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017f" w14:paraId="0b9017f" w:rsidRDefault="000666F3" w:rsidP="000666F3" w:rsidR="000666F3" w:rsidRPr="000666F3">
      <w:pPr>
        <w:spacing w:lineRule="auto" w:line="240" w:after="0"/>
        <w15:collapsed w:val="false"/>
        <w:rPr>
          <w:rFonts w:cs="Times New Roman" w:eastAsia="Calibri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0666F3" w:rsidP="000666F3" w:rsidR="000666F3" w:rsidRPr="000666F3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0666F3" w:rsidP="000666F3" w:rsidR="000666F3" w:rsidRPr="000666F3">
      <w:pPr>
        <w:tabs>
          <w:tab w:pos="4320" w:val="center"/>
          <w:tab w:pos="8640" w:val="right"/>
        </w:tabs>
        <w:spacing w:lineRule="auto" w:line="240" w:after="0"/>
        <w:rPr>
          <w:rFonts w:cs="Times New Roman" w:eastAsia="Calibri" w:hAnsi="Calibri" w:ascii="Calibri"/>
          <w:sz w:val="24"/>
          <w:szCs w:val="24"/>
          <w:lang w:eastAsia="hr-HR"/>
        </w:rPr>
      </w:pPr>
      <w:r>
        <w:rPr>
          <w:rFonts w:cs="Times New Roman" w:eastAsia="Calibri" w:hAnsi="Calibri" w:ascii="Calibri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66F3" w:rsidP="000666F3" w:rsidR="000666F3" w:rsidRPr="000666F3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0666F3" w:rsidP="000666F3" w:rsidR="000666F3" w:rsidRPr="000666F3">
      <w:pPr>
        <w:spacing w:lineRule="auto" w:line="240" w:after="0"/>
        <w:ind w:hanging="720" w:left="360"/>
        <w:jc w:val="right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  <w:r w:rsidRPr="000666F3">
        <w:rPr>
          <w:rFonts w:cs="Times New Roman" w:eastAsia="Calibri" w:hAnsi="Times New Roman" w:ascii="Times New Roman"/>
          <w:sz w:val="24"/>
          <w:szCs w:val="24"/>
          <w:lang w:eastAsia="hr-HR"/>
        </w:rPr>
        <w:t>6 St-1624/2017-3</w:t>
      </w:r>
    </w:p>
    <w:p w:rsidRDefault="000666F3" w:rsidP="000666F3" w:rsidR="000666F3" w:rsidRPr="000666F3">
      <w:pPr>
        <w:spacing w:lineRule="auto" w:line="240" w:after="0"/>
        <w:ind w:hanging="720" w:left="360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  <w:r w:rsidRPr="000666F3">
        <w:rPr>
          <w:rFonts w:cs="Times New Roman" w:eastAsia="Calibri" w:hAnsi="Times New Roman" w:ascii="Times New Roman"/>
          <w:b/>
          <w:sz w:val="24"/>
          <w:szCs w:val="24"/>
          <w:lang w:eastAsia="hr-HR"/>
        </w:rPr>
        <w:t xml:space="preserve">     REPUBLIKA HRVATSKA</w:t>
      </w:r>
    </w:p>
    <w:p w:rsidRDefault="000666F3" w:rsidP="000666F3" w:rsidR="000666F3" w:rsidRPr="000666F3">
      <w:pPr>
        <w:spacing w:lineRule="auto" w:line="240" w:after="0"/>
        <w:ind w:hanging="720" w:left="360"/>
        <w:rPr>
          <w:rFonts w:cs="Times New Roman" w:eastAsia="Calibri" w:hAnsi="Times New Roman" w:ascii="Times New Roman"/>
          <w:lang w:eastAsia="hr-HR"/>
        </w:rPr>
      </w:pPr>
      <w:r w:rsidRPr="000666F3">
        <w:rPr>
          <w:rFonts w:cs="Times New Roman" w:eastAsia="Calibri" w:hAnsi="Times New Roman" w:ascii="Times New Roman"/>
          <w:lang w:eastAsia="hr-HR"/>
        </w:rPr>
        <w:t xml:space="preserve"> TRGOVAČKI SUD U OSIJEKU</w:t>
      </w:r>
    </w:p>
    <w:p w:rsidRDefault="000666F3" w:rsidP="000666F3" w:rsidR="000666F3" w:rsidRPr="000666F3">
      <w:pPr>
        <w:spacing w:lineRule="auto" w:line="240" w:after="0"/>
        <w:ind w:hanging="720" w:left="360"/>
        <w:rPr>
          <w:rFonts w:cs="Times New Roman" w:eastAsia="Calibri" w:hAnsi="Times New Roman" w:ascii="Times New Roman"/>
          <w:lang w:eastAsia="hr-HR"/>
        </w:rPr>
      </w:pPr>
    </w:p>
    <w:p w:rsidRDefault="000666F3" w:rsidP="000666F3" w:rsidR="000666F3" w:rsidRPr="000666F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0666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Trgovački sud u Osijeku, po sucu Nadi Roso, u stečajnom predmetu povodom zahtjeva Financijske agencije OIB: 85821130368 RC OSIJEK, podružnica Osijek, </w:t>
      </w:r>
      <w:proofErr w:type="spellStart"/>
      <w:r w:rsidRPr="000666F3">
        <w:rPr>
          <w:rFonts w:cs="Times New Roman" w:eastAsia="Calibri" w:hAnsi="Times New Roman" w:ascii="Times New Roman"/>
          <w:sz w:val="24"/>
          <w:szCs w:val="24"/>
          <w:lang w:eastAsia="hr-HR"/>
        </w:rPr>
        <w:t>L.Jagera</w:t>
      </w:r>
      <w:proofErr w:type="spellEnd"/>
      <w:r w:rsidRPr="000666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3, za pokretanje skraćenog stečajnog postupka nad SHTIGACHA j.d.o.o. za proizvodnju, trgovinu i usluge, MBS: 030161122, OIB: 25623949978, temeljem članka 430. Stečajnog zakona („Narodne novine“ 71/15), dana 11. prosinca 2017. godine, objavljuje sljedeći</w:t>
      </w:r>
    </w:p>
    <w:p w:rsidRDefault="000666F3" w:rsidP="000666F3" w:rsidR="000666F3" w:rsidRPr="000666F3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0666F3" w:rsidP="000666F3" w:rsidR="000666F3" w:rsidRPr="000666F3">
      <w:pPr>
        <w:keepNext/>
        <w:spacing w:lineRule="auto" w:line="240" w:after="0"/>
        <w:jc w:val="center"/>
        <w:outlineLvl w:val="0"/>
        <w:rPr>
          <w:rFonts w:cs="Times New Roman" w:eastAsia="Calibri" w:hAnsi="Times New Roman" w:ascii="Times New Roman"/>
          <w:bCs/>
          <w:sz w:val="24"/>
          <w:szCs w:val="24"/>
          <w:lang w:eastAsia="hr-HR"/>
        </w:rPr>
      </w:pPr>
      <w:r w:rsidRPr="000666F3">
        <w:rPr>
          <w:rFonts w:cs="Times New Roman" w:eastAsia="Calibri" w:hAnsi="Times New Roman" w:ascii="Times New Roman"/>
          <w:bCs/>
          <w:sz w:val="24"/>
          <w:szCs w:val="24"/>
          <w:lang w:eastAsia="hr-HR"/>
        </w:rPr>
        <w:t>O G L A S</w:t>
      </w:r>
    </w:p>
    <w:p w:rsidRDefault="000666F3" w:rsidP="000666F3" w:rsidR="000666F3" w:rsidRPr="000666F3">
      <w:pPr>
        <w:spacing w:lineRule="auto" w:line="240" w:after="0"/>
        <w:jc w:val="both"/>
        <w:rPr>
          <w:rFonts w:cs="Times New Roman" w:eastAsia="Calibri" w:hAnsi="Times New Roman" w:ascii="Times New Roman"/>
          <w:bCs/>
          <w:sz w:val="24"/>
          <w:szCs w:val="24"/>
          <w:lang w:eastAsia="hr-HR"/>
        </w:rPr>
      </w:pPr>
    </w:p>
    <w:p w:rsidRDefault="000666F3" w:rsidP="000666F3" w:rsidR="000666F3" w:rsidRPr="000666F3">
      <w:pPr>
        <w:spacing w:lineRule="auto" w:line="240" w:after="0"/>
        <w:ind w:left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0666F3">
        <w:rPr>
          <w:rFonts w:cs="Times New Roman" w:eastAsia="Calibri" w:hAnsi="Times New Roman" w:ascii="Times New Roman"/>
          <w:bCs/>
          <w:sz w:val="24"/>
          <w:szCs w:val="24"/>
          <w:lang w:eastAsia="hr-HR"/>
        </w:rPr>
        <w:t>I Utvrđuje se da ukupni iznos evidentiranog duga dužnika</w:t>
      </w:r>
      <w:r w:rsidRPr="000666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SHTIGACHA j.d.o.o. za proizvodnju, trgovinu i usluge, MBS: 030161122, OIB: 25623949978, iznosi 25.430,63 kn.</w:t>
      </w:r>
    </w:p>
    <w:p w:rsidRDefault="000666F3" w:rsidP="000666F3" w:rsidR="000666F3" w:rsidRPr="000666F3">
      <w:pPr>
        <w:spacing w:lineRule="auto" w:line="240" w:after="0"/>
        <w:ind w:left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0666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II Poziva se osoba ovlaštena za zastupanje dužnika LARA LIOVIĆ, Čepin, Kralja Tomislava, 68,  OIB: 10910803408 da u roku od 15 dana od dana objave ovog glasa na e-oglasnoj ploči suda podnesu ovom sudu, pozivom na gornji broj spisa, javnobilježnički ovjerovljeni </w:t>
      </w:r>
      <w:proofErr w:type="spellStart"/>
      <w:r w:rsidRPr="000666F3">
        <w:rPr>
          <w:rFonts w:cs="Times New Roman" w:eastAsia="Calibri" w:hAnsi="Times New Roman" w:ascii="Times New Roman"/>
          <w:sz w:val="24"/>
          <w:szCs w:val="24"/>
          <w:lang w:eastAsia="hr-HR"/>
        </w:rPr>
        <w:t>prokazni</w:t>
      </w:r>
      <w:proofErr w:type="spellEnd"/>
      <w:r w:rsidRPr="000666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popis imovine i obveza dužnika na propisanom obrascu.</w:t>
      </w:r>
    </w:p>
    <w:p w:rsidRDefault="000666F3" w:rsidP="000666F3" w:rsidR="000666F3" w:rsidRPr="000666F3">
      <w:pPr>
        <w:spacing w:lineRule="auto" w:line="240" w:after="0"/>
        <w:ind w:left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0666F3">
        <w:rPr>
          <w:rFonts w:cs="Times New Roman" w:eastAsia="Calibri" w:hAnsi="Times New Roman" w:ascii="Times New Roman"/>
          <w:sz w:val="24"/>
          <w:szCs w:val="24"/>
          <w:lang w:eastAsia="hr-HR"/>
        </w:rP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HR05 272-1624-17 (članak 430 Stečajnog zakona u vezi s člankom 132. Stečajnog zakona Narodne novine broj 71/15).</w:t>
      </w:r>
    </w:p>
    <w:p w:rsidRDefault="000666F3" w:rsidP="000666F3" w:rsidR="000666F3" w:rsidRPr="000666F3">
      <w:pPr>
        <w:spacing w:lineRule="auto" w:line="240" w:after="0"/>
        <w:ind w:left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0666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IV Ako osobe iz točke II, ovlaštene za zastupanje dužnika po zakonu,  u roku od 15 dana od dana objave ovog oglasa na e-oglasnoj ploči suda ne podnesu </w:t>
      </w:r>
      <w:proofErr w:type="spellStart"/>
      <w:r w:rsidRPr="000666F3">
        <w:rPr>
          <w:rFonts w:cs="Times New Roman" w:eastAsia="Calibri" w:hAnsi="Times New Roman" w:ascii="Times New Roman"/>
          <w:sz w:val="24"/>
          <w:szCs w:val="24"/>
          <w:lang w:eastAsia="hr-HR"/>
        </w:rPr>
        <w:t>prokazni</w:t>
      </w:r>
      <w:proofErr w:type="spellEnd"/>
      <w:r w:rsidRPr="000666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0666F3" w:rsidP="000666F3" w:rsidR="000666F3" w:rsidRPr="000666F3">
      <w:pPr>
        <w:spacing w:lineRule="auto" w:line="240" w:after="0"/>
        <w:ind w:left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0666F3" w:rsidP="000666F3" w:rsidR="000666F3" w:rsidRPr="000666F3">
      <w:pPr>
        <w:spacing w:lineRule="auto" w:line="240" w:after="0"/>
        <w:ind w:left="708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0666F3">
        <w:rPr>
          <w:rFonts w:cs="Times New Roman" w:eastAsia="Calibri" w:hAnsi="Times New Roman" w:ascii="Times New Roman"/>
          <w:sz w:val="24"/>
          <w:szCs w:val="24"/>
          <w:lang w:eastAsia="hr-HR"/>
        </w:rPr>
        <w:t>U Osijeku 11. prosinca 2017.g.</w:t>
      </w:r>
    </w:p>
    <w:p w:rsidRDefault="000666F3" w:rsidP="000666F3" w:rsidR="000666F3" w:rsidRPr="000666F3">
      <w:pPr>
        <w:spacing w:lineRule="auto" w:line="240" w:after="0"/>
        <w:ind w:left="708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0666F3" w:rsidP="000666F3" w:rsidR="000666F3" w:rsidRPr="000666F3">
      <w:pPr>
        <w:spacing w:lineRule="auto" w:line="240" w:after="0"/>
        <w:ind w:left="3540"/>
        <w:jc w:val="both"/>
        <w:rPr>
          <w:rFonts w:cs="Times New Roman" w:eastAsia="Calibri" w:hAnsi="Times New Roman" w:ascii="Times New Roman"/>
          <w:bCs/>
          <w:sz w:val="24"/>
          <w:szCs w:val="24"/>
          <w:lang w:eastAsia="hr-HR"/>
        </w:rPr>
      </w:pPr>
      <w:r w:rsidRPr="000666F3">
        <w:rPr>
          <w:rFonts w:cs="Times New Roman" w:eastAsia="Calibri" w:hAnsi="Times New Roman" w:ascii="Times New Roman"/>
          <w:bCs/>
          <w:sz w:val="24"/>
          <w:szCs w:val="24"/>
          <w:lang w:eastAsia="hr-HR"/>
        </w:rPr>
        <w:t xml:space="preserve">                                       STEČAJNA SUTKINJA</w:t>
      </w:r>
    </w:p>
    <w:p w:rsidRDefault="000666F3" w:rsidP="000666F3" w:rsidR="000666F3" w:rsidRPr="000666F3">
      <w:pPr>
        <w:spacing w:lineRule="auto" w:line="240" w:after="0"/>
        <w:ind w:firstLine="708" w:left="2124"/>
        <w:jc w:val="both"/>
        <w:rPr>
          <w:rFonts w:cs="Times New Roman" w:eastAsia="Calibri" w:hAnsi="Times New Roman" w:ascii="Times New Roman"/>
          <w:bCs/>
          <w:sz w:val="24"/>
          <w:szCs w:val="24"/>
          <w:lang w:eastAsia="hr-HR"/>
        </w:rPr>
      </w:pPr>
      <w:r w:rsidRPr="000666F3">
        <w:rPr>
          <w:rFonts w:cs="Times New Roman" w:eastAsia="Calibri" w:hAnsi="Times New Roman" w:ascii="Times New Roman"/>
          <w:bCs/>
          <w:sz w:val="24"/>
          <w:szCs w:val="24"/>
          <w:lang w:eastAsia="hr-HR"/>
        </w:rPr>
        <w:t xml:space="preserve">                                                          Nada Roso</w:t>
      </w:r>
    </w:p>
    <w:p w:rsidRDefault="000666F3" w:rsidP="000666F3" w:rsidR="000666F3" w:rsidRPr="000666F3">
      <w:pPr>
        <w:spacing w:lineRule="auto" w:line="240" w:after="0"/>
        <w:jc w:val="both"/>
        <w:rPr>
          <w:rFonts w:cs="Times New Roman" w:eastAsia="Calibri" w:hAnsi="Times New Roman" w:ascii="Times New Roman"/>
          <w:bCs/>
          <w:sz w:val="20"/>
          <w:szCs w:val="20"/>
          <w:lang w:eastAsia="hr-HR"/>
        </w:rPr>
      </w:pPr>
      <w:r w:rsidRPr="000666F3">
        <w:rPr>
          <w:rFonts w:cs="Times New Roman" w:eastAsia="Calibri" w:hAnsi="Times New Roman" w:ascii="Times New Roman"/>
          <w:sz w:val="20"/>
          <w:szCs w:val="20"/>
          <w:lang w:eastAsia="hr-HR"/>
        </w:rPr>
        <w:t>DNA</w:t>
      </w:r>
    </w:p>
    <w:p w:rsidRDefault="000666F3" w:rsidP="000666F3" w:rsidR="000666F3" w:rsidRPr="000666F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Calibri" w:hAnsi="Times New Roman" w:ascii="Times New Roman"/>
          <w:sz w:val="20"/>
          <w:szCs w:val="20"/>
          <w:lang w:eastAsia="hr-HR"/>
        </w:rPr>
      </w:pPr>
      <w:r w:rsidRPr="000666F3">
        <w:rPr>
          <w:rFonts w:cs="Times New Roman" w:eastAsia="Calibri" w:hAnsi="Times New Roman" w:ascii="Times New Roman"/>
          <w:sz w:val="20"/>
          <w:szCs w:val="20"/>
          <w:lang w:eastAsia="hr-HR"/>
        </w:rPr>
        <w:t>e-oglasna ploča</w:t>
      </w:r>
    </w:p>
    <w:p w:rsidRDefault="000666F3" w:rsidP="000666F3" w:rsidR="000666F3" w:rsidRPr="000666F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Calibri" w:hAnsi="Times New Roman" w:ascii="Times New Roman"/>
          <w:sz w:val="20"/>
          <w:szCs w:val="20"/>
          <w:lang w:eastAsia="hr-HR"/>
        </w:rPr>
      </w:pPr>
      <w:r w:rsidRPr="000666F3">
        <w:rPr>
          <w:rFonts w:cs="Times New Roman" w:eastAsia="Calibri" w:hAnsi="Times New Roman" w:ascii="Times New Roman"/>
          <w:sz w:val="20"/>
          <w:szCs w:val="20"/>
          <w:lang w:eastAsia="hr-HR"/>
        </w:rPr>
        <w:t>oglasna ploča - zahtjev</w:t>
      </w:r>
    </w:p>
    <w:p w:rsidRDefault="000666F3" w:rsidP="000666F3" w:rsidR="000666F3" w:rsidRPr="000666F3">
      <w:pPr>
        <w:numPr>
          <w:ilvl w:val="0"/>
          <w:numId w:val="1"/>
        </w:numPr>
        <w:spacing w:lineRule="auto" w:line="240" w:after="0"/>
        <w:rPr>
          <w:rFonts w:cs="Times New Roman" w:eastAsia="Calibri" w:hAnsi="Times New Roman" w:ascii="Times New Roman"/>
          <w:sz w:val="20"/>
          <w:szCs w:val="20"/>
          <w:lang w:eastAsia="hr-HR"/>
        </w:rPr>
      </w:pPr>
      <w:r w:rsidRPr="000666F3">
        <w:rPr>
          <w:rFonts w:cs="Times New Roman" w:eastAsia="Calibri" w:hAnsi="Times New Roman" w:ascii="Times New Roman"/>
          <w:sz w:val="20"/>
          <w:szCs w:val="20"/>
          <w:lang w:eastAsia="hr-HR"/>
        </w:rPr>
        <w:t>kal. 10/2</w:t>
      </w:r>
    </w:p>
    <w:sectPr w:rsidR="000666F3" w:rsidRPr="000666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2C02"/>
    <w:rsid w:val="000666F3"/>
    <w:rsid w:val="004D3ED2"/>
    <w:rsid w:val="005B1BE2"/>
    <w:rsid w:val="007A519F"/>
    <w:rsid w:val="008370F4"/>
    <w:rsid w:val="009C19E5"/>
    <w:rsid w:val="00AB2C02"/>
    <w:rsid w:val="00BD302F"/>
    <w:rsid w:val="00C70C7B"/>
    <w:rsid w:val="00D466AB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66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66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0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70F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70F4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70F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70F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66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66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0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70F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70F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70F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70F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St-1624/2017</izvorni_sadrzaj>
    <derivirana_varijabla naziv="DomainObject.Predmet.OznakaBroj_1">St-1624/2017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SHTIGACHA jednostavno društvo s ograničenom odgovornošću za proizvodnju,  trgovinu i usluge</izvorni_sadrzaj>
    <derivirana_varijabla naziv="DomainObject.Predmet.ProtustrankaFormated_1">  SHTIGACHA jednostavno društvo s ograničenom odgovornošću za proizvodnju,  trgovinu i usluge</derivirana_varijabla>
  </DomainObject.Predmet.ProtustrankaFormated>
  <DomainObject.Predmet.ProtustrankaFormatedOIB>
    <izvorni_sadrzaj>  SHTIGACHA jednostavno društvo s ograničenom odgovornošću za proizvodnju,  trgovinu i usluge, OIB 25623949978</izvorni_sadrzaj>
    <derivirana_varijabla naziv="DomainObject.Predmet.ProtustrankaFormatedOIB_1">  SHTIGACHA jednostavno društvo s ograničenom odgovornošću za proizvodnju,  trgovinu i usluge, OIB 25623949978</derivirana_varijabla>
  </DomainObject.Predmet.ProtustrankaFormatedOIB>
  <DomainObject.Predmet.ProtustrankaFormatedWithAdress>
    <izvorni_sadrzaj> SHTIGACHA jednostavno društvo s ograničenom odgovornošću za proizvodnju,  trgovinu i usluge, Kralja Tomislava 68, 31431 Čepin</izvorni_sadrzaj>
    <derivirana_varijabla naziv="DomainObject.Predmet.ProtustrankaFormatedWithAdress_1"> SHTIGACHA jednostavno društvo s ograničenom odgovornošću za proizvodnju,  trgovinu i usluge, Kralja Tomislava 68, 31431 Čepin</derivirana_varijabla>
  </DomainObject.Predmet.ProtustrankaFormatedWithAdress>
  <DomainObject.Predmet.ProtustrankaFormatedWithAdressOIB>
    <izvorni_sadrzaj> SHTIGACHA jednostavno društvo s ograničenom odgovornošću za proizvodnju,  trgovinu i usluge, OIB 25623949978, Kralja Tomislava 68, 31431 Čepin</izvorni_sadrzaj>
    <derivirana_varijabla naziv="DomainObject.Predmet.ProtustrankaFormatedWithAdressOIB_1"> SHTIGACHA jednostavno društvo s ograničenom odgovornošću za proizvodnju,  trgovinu i usluge, OIB 25623949978, Kralja Tomislava 68, 31431 Čepin</derivirana_varijabla>
  </DomainObject.Predmet.ProtustrankaFormatedWithAdressOIB>
  <DomainObject.Predmet.ProtustrankaWithAdress>
    <izvorni_sadrzaj>SHTIGACHA jednostavno društvo s ograničenom odgovornošću za proizvodnju,  trgovinu i usluge Kralja Tomislava 68, 31431 Čepin</izvorni_sadrzaj>
    <derivirana_varijabla naziv="DomainObject.Predmet.ProtustrankaWithAdress_1">SHTIGACHA jednostavno društvo s ograničenom odgovornošću za proizvodnju,  trgovinu i usluge Kralja Tomislava 68, 31431 Čepin</derivirana_varijabla>
  </DomainObject.Predmet.ProtustrankaWithAdress>
  <DomainObject.Predmet.ProtustrankaWithAdressOIB>
    <izvorni_sadrzaj>SHTIGACHA jednostavno društvo s ograničenom odgovornošću za proizvodnju,  trgovinu i usluge, OIB 25623949978, Kralja Tomislava 68, 31431 Čepin</izvorni_sadrzaj>
    <derivirana_varijabla naziv="DomainObject.Predmet.ProtustrankaWithAdressOIB_1">SHTIGACHA jednostavno društvo s ograničenom odgovornošću za proizvodnju,  trgovinu i usluge, OIB 25623949978, Kralja Tomislava 68, 31431 Čepin</derivirana_varijabla>
  </DomainObject.Predmet.ProtustrankaWithAdressOIB>
  <DomainObject.Predmet.ProtustrankaNazivFormated>
    <izvorni_sadrzaj>SHTIGACHA jednostavno društvo s ograničenom odgovornošću za proizvodnju,  trgovinu i usluge</izvorni_sadrzaj>
    <derivirana_varijabla naziv="DomainObject.Predmet.ProtustrankaNazivFormated_1">SHTIGACHA jednostavno društvo s ograničenom odgovornošću za proizvodnju,  trgovinu i usluge</derivirana_varijabla>
  </DomainObject.Predmet.ProtustrankaNazivFormated>
  <DomainObject.Predmet.ProtustrankaNazivFormatedOIB>
    <izvorni_sadrzaj>SHTIGACHA jednostavno društvo s ograničenom odgovornošću za proizvodnju,  trgovinu i usluge, OIB 25623949978</izvorni_sadrzaj>
    <derivirana_varijabla naziv="DomainObject.Predmet.ProtustrankaNazivFormatedOIB_1">SHTIGACHA jednostavno društvo s ograničenom odgovornošću za proizvodnju,  trgovinu i usluge, OIB 25623949978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SHTIGACHA jednostavno društvo s ograničenom odgovornošću za proizvodnju,  trgovinu i usluge</item>
    </izvorni_sadrzaj>
    <derivirana_varijabla naziv="DomainObject.Predmet.ProtuStrankaListFormated_1">
      <item>SHTIGACHA jednostavno društvo s ograničenom odgovornošću za proizvodnju,  trgovinu i usluge</item>
    </derivirana_varijabla>
  </DomainObject.Predmet.ProtuStrankaListFormated>
  <DomainObject.Predmet.ProtuStrankaListFormatedOIB>
    <izvorni_sadrzaj>
      <item>SHTIGACHA jednostavno društvo s ograničenom odgovornošću za proizvodnju,  trgovinu i usluge, OIB 25623949978</item>
    </izvorni_sadrzaj>
    <derivirana_varijabla naziv="DomainObject.Predmet.ProtuStrankaListFormatedOIB_1">
      <item>SHTIGACHA jednostavno društvo s ograničenom odgovornošću za proizvodnju,  trgovinu i usluge, OIB 25623949978</item>
    </derivirana_varijabla>
  </DomainObject.Predmet.ProtuStrankaListFormatedOIB>
  <DomainObject.Predmet.ProtuStrankaListFormatedWithAdress>
    <izvorni_sadrzaj>
      <item>SHTIGACHA jednostavno društvo s ograničenom odgovornošću za proizvodnju,  trgovinu i usluge, Kralja Tomislava 68, 31431 Čepin</item>
    </izvorni_sadrzaj>
    <derivirana_varijabla naziv="DomainObject.Predmet.ProtuStrankaListFormatedWithAdress_1">
      <item>SHTIGACHA jednostavno društvo s ograničenom odgovornošću za proizvodnju,  trgovinu i usluge, Kralja Tomislava 68, 31431 Čepin</item>
    </derivirana_varijabla>
  </DomainObject.Predmet.ProtuStrankaListFormatedWithAdress>
  <DomainObject.Predmet.ProtuStrankaListFormatedWithAdressOIB>
    <izvorni_sadrzaj>
      <item>SHTIGACHA jednostavno društvo s ograničenom odgovornošću za proizvodnju,  trgovinu i usluge, OIB 25623949978, Kralja Tomislava 68, 31431 Čepin</item>
    </izvorni_sadrzaj>
    <derivirana_varijabla naziv="DomainObject.Predmet.ProtuStrankaListFormatedWithAdressOIB_1">
      <item>SHTIGACHA jednostavno društvo s ograničenom odgovornošću za proizvodnju,  trgovinu i usluge, OIB 25623949978, Kralja Tomislava 68, 31431 Čepin</item>
    </derivirana_varijabla>
  </DomainObject.Predmet.ProtuStrankaListFormatedWithAdressOIB>
  <DomainObject.Predmet.ProtuStrankaListNazivFormated>
    <izvorni_sadrzaj>
      <item>SHTIGACHA jednostavno društvo s ograničenom odgovornošću za proizvodnju,  trgovinu i usluge</item>
    </izvorni_sadrzaj>
    <derivirana_varijabla naziv="DomainObject.Predmet.ProtuStrankaListNazivFormated_1">
      <item>SHTIGACHA jednostavno društvo s ograničenom odgovornošću za proizvodnju,  trgovinu i usluge</item>
    </derivirana_varijabla>
  </DomainObject.Predmet.ProtuStrankaListNazivFormated>
  <DomainObject.Predmet.ProtuStrankaListNazivFormatedOIB>
    <izvorni_sadrzaj>
      <item>SHTIGACHA jednostavno društvo s ograničenom odgovornošću za proizvodnju,  trgovinu i usluge, OIB 25623949978</item>
    </izvorni_sadrzaj>
    <derivirana_varijabla naziv="DomainObject.Predmet.ProtuStrankaListNazivFormatedOIB_1">
      <item>SHTIGACHA jednostavno društvo s ograničenom odgovornošću za proizvodnju,  trgovinu i usluge, OIB 25623949978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SHTIGACHA jednostavno društvo s ograničenom odgovornošću za proizvodnju,  trgovinu i usluge</izvorni_sadrzaj>
    <derivirana_varijabla naziv="DomainObject.Predmet.ProtustrankaIDrugi_1">SHTIGACHA jednostavno društvo s ograničenom odgovornošću za proizvodnju, 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SHTIGACHA jednostavno društvo s ograničenom odgovornošću za proizvodnju,  trgovinu i usluge, OIB 25623949978, Kralja Tomislava 68, 31431 Čepin</izvorni_sadrzaj>
    <derivirana_varijabla naziv="DomainObject.Predmet.ProtustrankaIDrugiAdressOIB_1">SHTIGACHA jednostavno društvo s ograničenom odgovornošću za proizvodnju,  trgovinu i usluge, OIB 25623949978, Kralja Tomislava 68,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SHTIGACHA jednostavno društvo s ograničenom odgovornošću za proizvodnju,  trgovinu i usluge</item>
    </izvorni_sadrzaj>
    <derivirana_varijabla naziv="DomainObject.Predmet.SudioniciListNaziv_1">
      <item>FINA RC OSIJEK</item>
      <item>SHTIGACHA jednostavno društvo s ograničenom odgovornošću za proizvodnju,  trgovinu i usluge</item>
    </derivirana_varijabla>
  </DomainObject.Predmet.SudioniciListNaziv>
  <DomainObject.Predmet.SudioniciListAdressOIB>
    <izvorni_sadrzaj>
      <item>FINA RC OSIJEK, OIB 85821130368</item>
      <item>SHTIGACHA jednostavno društvo s ograničenom odgovornošću za proizvodnju,  trgovinu i usluge, OIB 25623949978, Kralja Tomislava 68,31431 Čepin</item>
    </izvorni_sadrzaj>
    <derivirana_varijabla naziv="DomainObject.Predmet.SudioniciListAdressOIB_1">
      <item>FINA RC OSIJEK, OIB 85821130368</item>
      <item>SHTIGACHA jednostavno društvo s ograničenom odgovornošću za proizvodnju,  trgovinu i usluge, OIB 25623949978, Kralja Tomislava 68,31431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25623949978</item>
    </izvorni_sadrzaj>
    <derivirana_varijabla naziv="DomainObject.Predmet.SudioniciListNazivOIB_1">
      <item>, OIB 85821130368</item>
      <item>, OIB 25623949978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1899</properties:Characters>
  <properties:Lines>48</properties:Lines>
  <properties:Paragraphs>16</properties:Paragraphs>
  <properties:TotalTime>1</properties:TotalTime>
  <properties:ScaleCrop>false</properties:ScaleCrop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2017-12-04T12:06:00Z</dcterms:created>
  <dc:creator>Snježana Markotić Jurić</dc:creator>
  <dc:description/>
  <cp:keywords/>
  <cp:lastModifiedBy>Snježana Markotić Jurić</cp:lastModifiedBy>
  <cp:lastPrinted>2017-12-04T12:06:00Z</cp:lastPrinted>
  <dcterms:modified xmlns:xsi="http://www.w3.org/2001/XMLSchema-instance" xsi:type="dcterms:W3CDTF">2017-12-11T07:33:00Z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