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62287" w14:paraId="2862287" w:rsidRDefault="0050155A" w:rsidP="0024074F" w:rsidR="0050155A" w:rsidRPr="0024074F">
      <w:pPr>
        <w:spacing w:after="240"/>
        <w:jc w:val="right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0155A">
        <w:rPr>
          <w:b/>
        </w:rPr>
        <w:t xml:space="preserve">    </w:t>
      </w:r>
      <w:r w:rsidR="0024074F" w:rsidRPr="0024074F">
        <w:t>1 St-</w:t>
      </w:r>
      <w:r w:rsidR="00AD2EEA">
        <w:t>5340</w:t>
      </w:r>
      <w:r w:rsidR="00B87682">
        <w:t>/16</w:t>
      </w:r>
    </w:p>
    <w:p w:rsidRDefault="0024074F" w:rsidP="0050155A" w:rsidR="0024074F">
      <w:pPr>
        <w:spacing w:after="240"/>
        <w:jc w:val="both"/>
      </w:pPr>
    </w:p>
    <w:p w:rsidRDefault="0050155A" w:rsidP="0050155A" w:rsidR="0050155A" w:rsidRPr="0050155A">
      <w:pPr>
        <w:spacing w:after="240"/>
        <w:jc w:val="both"/>
      </w:pPr>
      <w:r>
        <w:t xml:space="preserve"> </w:t>
      </w:r>
      <w:r w:rsidR="00330097">
        <w:t xml:space="preserve">  </w:t>
      </w:r>
      <w:r w:rsidRPr="0050155A">
        <w:t>REPUBLIKA HRVATSKA</w:t>
      </w:r>
    </w:p>
    <w:p w:rsidRDefault="0050155A" w:rsidP="0050155A" w:rsidR="0050155A" w:rsidRPr="0050155A">
      <w:r w:rsidRPr="0050155A">
        <w:t xml:space="preserve"> TRGOVAČKI SUD U ZAGREBU</w:t>
      </w:r>
    </w:p>
    <w:p w:rsidRDefault="0050155A" w:rsidP="0050155A" w:rsidR="0050155A" w:rsidRPr="0050155A">
      <w:r w:rsidRPr="0050155A">
        <w:t xml:space="preserve">        </w:t>
      </w:r>
      <w:r w:rsidR="00330097">
        <w:t>Stalna služba u Karlovcu</w:t>
      </w:r>
      <w:r w:rsidRPr="0050155A">
        <w:t xml:space="preserve"> </w:t>
      </w:r>
    </w:p>
    <w:p w:rsidRDefault="0050155A" w:rsidP="0050155A" w:rsidR="0050155A" w:rsidRPr="0050155A">
      <w:r w:rsidRPr="0050155A">
        <w:t xml:space="preserve">Karlovac, </w:t>
      </w:r>
      <w:r w:rsidR="00330097">
        <w:t>Trg hrvatskih branitelja 1/II</w:t>
      </w:r>
    </w:p>
    <w:p w:rsidRDefault="0050155A" w:rsidP="0050155A" w:rsidR="0050155A" w:rsidRPr="0050155A"/>
    <w:p w:rsidRDefault="0050155A" w:rsidP="0050155A" w:rsidR="0050155A" w:rsidRPr="0050155A">
      <w:pPr>
        <w:jc w:val="center"/>
      </w:pPr>
      <w:r w:rsidRPr="0050155A">
        <w:t>R E P U B L I K A   H R V A T S K A</w:t>
      </w:r>
    </w:p>
    <w:p w:rsidRDefault="0050155A" w:rsidP="0050155A" w:rsidR="0050155A" w:rsidRPr="0050155A">
      <w:pPr>
        <w:jc w:val="center"/>
      </w:pPr>
    </w:p>
    <w:p w:rsidRDefault="0050155A" w:rsidP="0050155A" w:rsidR="0050155A" w:rsidRPr="0050155A">
      <w:pPr>
        <w:tabs>
          <w:tab w:pos="4050" w:val="left"/>
        </w:tabs>
        <w:jc w:val="center"/>
      </w:pPr>
      <w:r w:rsidRPr="0050155A">
        <w:t>R J E Š E N J E</w:t>
      </w:r>
    </w:p>
    <w:p w:rsidRDefault="0050155A" w:rsidP="0050155A" w:rsidR="0050155A" w:rsidRPr="0050155A"/>
    <w:p w:rsidRDefault="0050155A" w:rsidP="0050155A" w:rsidR="0050155A" w:rsidRPr="0050155A">
      <w:pPr>
        <w:jc w:val="both"/>
      </w:pPr>
      <w:r w:rsidRPr="0050155A">
        <w:tab/>
        <w:t>TRGOVAČKI SUD U ZAGREBU, Stalna služba</w:t>
      </w:r>
      <w:r w:rsidR="00330097">
        <w:t xml:space="preserve"> u Karlovcu</w:t>
      </w:r>
      <w:r w:rsidRPr="0050155A">
        <w:t xml:space="preserve">, po sucu Jadranki Mađeruh, kao stečajnom sucu, u stečajnom postupku nad stečajnim dužnikom </w:t>
      </w:r>
      <w:r w:rsidR="00AD2EEA">
        <w:t>Stečajna masa iza NEKRETNINE IVANIĆ d.o.o. u stečaju, Ivanec, Zavojna ulica 3, OIB: 45273379526</w:t>
      </w:r>
      <w:r w:rsidRPr="0050155A">
        <w:t xml:space="preserve">, </w:t>
      </w:r>
      <w:r w:rsidR="00B87682">
        <w:t>1</w:t>
      </w:r>
      <w:r w:rsidR="00AD2EEA">
        <w:t>3. svibnja 2019</w:t>
      </w:r>
      <w:r w:rsidR="00B87682">
        <w:t>.</w:t>
      </w:r>
    </w:p>
    <w:p w:rsidRDefault="0050155A" w:rsidP="0050155A" w:rsidR="0050155A" w:rsidRPr="0050155A"/>
    <w:p w:rsidRDefault="0050155A" w:rsidP="0050155A" w:rsidR="0050155A" w:rsidRPr="0050155A">
      <w:pPr>
        <w:jc w:val="center"/>
      </w:pPr>
      <w:r w:rsidRPr="0050155A">
        <w:t>r i j e š i o   j e</w:t>
      </w:r>
    </w:p>
    <w:p w:rsidRDefault="0050155A" w:rsidP="0050155A" w:rsidR="0050155A" w:rsidRPr="0050155A"/>
    <w:p w:rsidRDefault="0050155A" w:rsidP="00AD2EEA" w:rsidR="0050155A">
      <w:pPr>
        <w:pStyle w:val="Odlomakpopisa"/>
        <w:numPr>
          <w:ilvl w:val="0"/>
          <w:numId w:val="10"/>
        </w:numPr>
        <w:spacing w:after="240"/>
        <w:jc w:val="both"/>
      </w:pPr>
      <w:r w:rsidRPr="0050155A">
        <w:t xml:space="preserve">Troškovi unovčenja </w:t>
      </w:r>
      <w:r w:rsidR="00B87682">
        <w:t xml:space="preserve">nekretnine stečajnog dužnika upisane u </w:t>
      </w:r>
      <w:r w:rsidR="00AD2EEA">
        <w:t>z.k.ul. 574 k.o. Šarampov k.č.br. 687/2 oranica krčevina površine 232.467 m2</w:t>
      </w:r>
      <w:r w:rsidR="003F5C5F">
        <w:t xml:space="preserve">, </w:t>
      </w:r>
      <w:r w:rsidRPr="0050155A">
        <w:t xml:space="preserve">iznose </w:t>
      </w:r>
      <w:r w:rsidR="00AD2EEA">
        <w:t xml:space="preserve">136.343,06 </w:t>
      </w:r>
      <w:r w:rsidRPr="0050155A">
        <w:t>kn.</w:t>
      </w:r>
    </w:p>
    <w:p w:rsidRDefault="00AD2EEA" w:rsidP="00AD2EEA" w:rsidR="00AD2EEA">
      <w:pPr>
        <w:pStyle w:val="Odlomakpopisa"/>
        <w:spacing w:after="240"/>
        <w:ind w:left="1065"/>
        <w:jc w:val="both"/>
      </w:pPr>
    </w:p>
    <w:p w:rsidRDefault="00AD2EEA" w:rsidP="00AD2EEA" w:rsidR="00AD2EEA" w:rsidRPr="0050155A">
      <w:pPr>
        <w:pStyle w:val="Odlomakpopisa"/>
        <w:numPr>
          <w:ilvl w:val="0"/>
          <w:numId w:val="10"/>
        </w:numPr>
        <w:spacing w:after="240"/>
        <w:jc w:val="both"/>
      </w:pPr>
      <w:r>
        <w:t xml:space="preserve">Poziva se vjerovnik </w:t>
      </w:r>
      <w:r w:rsidR="00832F96">
        <w:t>- osoba koja ima udjela u dužniku</w:t>
      </w:r>
      <w:r>
        <w:t xml:space="preserve"> Mato Nikić, Sesvetski Kraljevec, Odvojak S. Kovačića 4, OIB: 50149064964, da u roku 30 dana uplati iznos od 136.343,06 kn na račun stečajnog dužnika broj IBAN: HR3823600001102710236.</w:t>
      </w:r>
    </w:p>
    <w:p w:rsidRDefault="0050155A" w:rsidP="0050155A" w:rsidR="0050155A" w:rsidRPr="0050155A">
      <w:pPr>
        <w:jc w:val="center"/>
      </w:pPr>
      <w:r w:rsidRPr="0050155A">
        <w:t>Obrazloženje</w:t>
      </w:r>
    </w:p>
    <w:p w:rsidRDefault="0050155A" w:rsidP="0050155A" w:rsidR="0050155A" w:rsidRPr="0050155A">
      <w:pPr>
        <w:jc w:val="center"/>
      </w:pPr>
    </w:p>
    <w:p w:rsidRDefault="00AD2EEA" w:rsidP="00AD2EEA" w:rsidR="00AD2EEA">
      <w:pPr>
        <w:jc w:val="both"/>
      </w:pPr>
      <w:r>
        <w:tab/>
        <w:t>Dužnik je vlasnik nekretnine opisane u točki 1. izreke rješenja, a jedini vjerovnik u ovom postupku je Mato Nikić, Sesvete, Odvojak S. Kovačića 4, OIB: 50149064964, s utvrđenom tražbinom u iznosu od 8.652,33 kn kao tražbinom drugog višeg isplatnog reda.</w:t>
      </w:r>
    </w:p>
    <w:p w:rsidRDefault="00AD2EEA" w:rsidP="00AD2EEA" w:rsidR="00AD2EEA">
      <w:pPr>
        <w:jc w:val="both"/>
      </w:pPr>
    </w:p>
    <w:p w:rsidRDefault="00AD2EEA" w:rsidP="00AD2EEA" w:rsidR="00AD2EEA">
      <w:pPr>
        <w:jc w:val="both"/>
      </w:pPr>
      <w:r>
        <w:tab/>
        <w:t xml:space="preserve">Mato Nikić ujedno je i jedini udjelničar stečajnog dužnika. </w:t>
      </w:r>
    </w:p>
    <w:p w:rsidRDefault="00AD2EEA" w:rsidP="00AD2EEA" w:rsidR="00AD2EEA">
      <w:pPr>
        <w:jc w:val="both"/>
      </w:pPr>
    </w:p>
    <w:p w:rsidRDefault="00AD2EEA" w:rsidP="00AD2EEA" w:rsidR="00AD2EEA">
      <w:pPr>
        <w:jc w:val="both"/>
      </w:pPr>
      <w:r>
        <w:tab/>
        <w:t>Ovosudnim zaključkom poslovni broj St-5340/2016 od 14. ožujka 2019. utvrđena je vrijednost nekretnine stečajnog dužnika u iznosu od 476.557,35 kn, a temeljem podataka P</w:t>
      </w:r>
      <w:r w:rsidR="00832F96">
        <w:t>o</w:t>
      </w:r>
      <w:r>
        <w:t>rezne uprave, Područni ured zagrebačke županije, Ispostava Ivanić Grad, a na suglasan prijedlog stečajnog upravitelja i jedinog vjerovnika u ovom postupku.</w:t>
      </w:r>
    </w:p>
    <w:p w:rsidRDefault="00AD2EEA" w:rsidP="00AD2EEA" w:rsidR="00AD2EEA">
      <w:pPr>
        <w:jc w:val="both"/>
      </w:pPr>
      <w:r>
        <w:tab/>
      </w:r>
    </w:p>
    <w:p w:rsidRDefault="00AD2EEA" w:rsidP="00AD2EEA" w:rsidR="00AD2EEA">
      <w:pPr>
        <w:jc w:val="both"/>
      </w:pPr>
      <w:r>
        <w:tab/>
        <w:t>Stečajni vjerovnik je suglasan s prijedlogom stečajnog upravitelja da se zaključi ugovor o prijenosu nekretnine sa stečajnim dužnikom u smislu odredbe čl.285. Stečajnog zakona (Narodne novine broj 71/15, 104/17, dalje:SZ-a) te je zbog te činjenice stečajni upravitelj sastavio obračun troškova unovčenja a koji obuhvaćaju stvarno nastale troškove i ostale obveze stečajne mase, kao i porez kojim je opterećena stečajna masa.</w:t>
      </w:r>
    </w:p>
    <w:p w:rsidRDefault="00832F96" w:rsidP="00AD2EEA" w:rsidR="00832F96">
      <w:pPr>
        <w:jc w:val="both"/>
      </w:pPr>
    </w:p>
    <w:p w:rsidRDefault="00832F96" w:rsidP="00832F96" w:rsidR="00832F96">
      <w:pPr>
        <w:jc w:val="both"/>
      </w:pPr>
      <w:r>
        <w:tab/>
        <w:t xml:space="preserve">Prema obračunu stečajnog upravitelja od 25. veljače 2019. troškovi unovčenja navedene nekretnine iznose 136.343,06 kn, a odnose se na bruto nagradu stečajnom </w:t>
      </w:r>
      <w:r>
        <w:lastRenderedPageBreak/>
        <w:t>upravitelju u iznosu od 57.655,74 kn, naknadu stvarnih troškova u iznosu od 8.212,00 kn (putne troškove u iznosu od 3.440,00 kn na relaciji Ivanec-Zagreb dva puta, Ivanec-Karlovac četiri puta, Ivanec-Ivanić Grad, poreze i doprinose na te troškove u iznosu od 2.336,00 kn, cestarinu u iznosu od 536,00 kn, trošak telefona, poštarine i ureda u iznosu od 100,00 kn mjesečno ili 1.800,00 kn), ostale obveze stečajne mase u iznosu od 5.805,00 kn (trošak knjigovodstva u iznosu od 3.000,00 kn, trošak čuvanja i zbrinjavanja arhivske građe u iznosu od 1.000,00 kn, trošak izrade pečata u iznosu od 180,00 kn, trošak otvaranja, vođenja i zatvaranja žiro računa u iznosu od 500,00 kn, te trošak PDV-a u iznosu od 1.125,00 kn), porezne obveze u iznosu od 47.472,87 kn (porez na dohodak od kapitala 12 %) i prirez u iznosu od 8.545,12 kn (Grad Zagreb – naselje Sesvete – 18 %).</w:t>
      </w:r>
    </w:p>
    <w:p w:rsidRDefault="00AD2EEA" w:rsidP="00832F96" w:rsidR="0024074F">
      <w:pPr>
        <w:jc w:val="both"/>
      </w:pPr>
      <w:r>
        <w:tab/>
      </w:r>
    </w:p>
    <w:p w:rsidRDefault="0024074F" w:rsidP="0050155A" w:rsidR="00832F96">
      <w:pPr>
        <w:ind w:firstLine="708"/>
        <w:jc w:val="both"/>
      </w:pPr>
      <w:r>
        <w:t xml:space="preserve">Podneskom od </w:t>
      </w:r>
      <w:r w:rsidR="00832F96">
        <w:t>7. ožujka 2019. stečajni vjerovnik – osoba koja ima udjela u dužniku nije prigovorila obračunu troškova stečajnog upravitelja.</w:t>
      </w:r>
    </w:p>
    <w:p w:rsidRDefault="00832F96" w:rsidP="0050155A" w:rsidR="00832F96">
      <w:pPr>
        <w:ind w:firstLine="708"/>
        <w:jc w:val="both"/>
      </w:pPr>
    </w:p>
    <w:p w:rsidRDefault="00832F96" w:rsidP="0050155A" w:rsidR="00832F96">
      <w:pPr>
        <w:ind w:firstLine="708"/>
        <w:jc w:val="both"/>
      </w:pPr>
      <w:r>
        <w:t>Temeljem čl.254. st.2. SZ-a troškovi unovčenja o</w:t>
      </w:r>
      <w:r w:rsidR="003C250D">
        <w:t>b</w:t>
      </w:r>
      <w:r>
        <w:t>uhvaćaju stvarno nastale troškove i ostale obveze stečajne mase. Ako je zbog unovčenja stečajna masa opterećena porezom, iznos toga poreza uračunat će se u troškove unovčenja.</w:t>
      </w:r>
    </w:p>
    <w:p w:rsidRDefault="00832F96" w:rsidP="0050155A" w:rsidR="00832F96">
      <w:pPr>
        <w:ind w:firstLine="708"/>
        <w:jc w:val="both"/>
      </w:pPr>
    </w:p>
    <w:p w:rsidRDefault="0050155A" w:rsidP="0050155A" w:rsidR="0050155A">
      <w:pPr>
        <w:ind w:firstLine="708"/>
        <w:jc w:val="both"/>
      </w:pPr>
      <w:r w:rsidRPr="0050155A">
        <w:t xml:space="preserve">Slijedom navedenog, a temeljem čl. 254. st.2 </w:t>
      </w:r>
      <w:r w:rsidR="00832F96">
        <w:t>SZ-a</w:t>
      </w:r>
      <w:r w:rsidRPr="0050155A">
        <w:t xml:space="preserve"> odlučeno je kao u </w:t>
      </w:r>
      <w:r w:rsidR="00832F96">
        <w:t xml:space="preserve">točki 1. izreke rješenja o troškovima postupka u iznosu od 136.343,06 kn prema obračunu stečajnog upravitelja. </w:t>
      </w:r>
    </w:p>
    <w:p w:rsidRDefault="0024074F" w:rsidP="0050155A" w:rsidR="0024074F">
      <w:pPr>
        <w:ind w:firstLine="708"/>
        <w:jc w:val="both"/>
      </w:pPr>
    </w:p>
    <w:p w:rsidRDefault="009F5445" w:rsidP="00832F96" w:rsidR="0024074F">
      <w:pPr>
        <w:ind w:firstLine="708"/>
        <w:jc w:val="both"/>
      </w:pPr>
      <w:r>
        <w:t>S obzirom da se dužnikova imovina odnosi samo na nekretninu opisanu u točki 1. izreke rješenja koja je veće utvrđene vrijednosti od troškova unovčenja i utvrđene tražbine jedinog vjerovnika u ovom postupku, a kojem će se u smislu odredbe čl.285. SZ-a predati višak pri završnoj diobi, tj. predat će mu se predmetna nekretnina, o uplati troškova odlučeno je kao u točki 2. izreke rješenja.</w:t>
      </w:r>
    </w:p>
    <w:p w:rsidRDefault="0050155A" w:rsidP="0050155A" w:rsidR="0050155A" w:rsidRPr="0050155A">
      <w:pPr>
        <w:ind w:firstLine="708"/>
        <w:jc w:val="both"/>
      </w:pPr>
    </w:p>
    <w:p w:rsidRDefault="0050155A" w:rsidP="0050155A" w:rsidR="0050155A">
      <w:pPr>
        <w:ind w:firstLine="708"/>
        <w:jc w:val="center"/>
      </w:pPr>
      <w:r w:rsidRPr="0050155A">
        <w:t xml:space="preserve">U Karlovcu </w:t>
      </w:r>
      <w:r w:rsidR="009F5445">
        <w:t>3. svibnja 2019.</w:t>
      </w:r>
    </w:p>
    <w:p w:rsidRDefault="0024074F" w:rsidP="0050155A" w:rsidR="0024074F" w:rsidRPr="0050155A">
      <w:pPr>
        <w:ind w:firstLine="708"/>
        <w:jc w:val="center"/>
      </w:pPr>
    </w:p>
    <w:p w:rsidRDefault="0050155A" w:rsidP="0050155A" w:rsidR="0050155A" w:rsidRPr="0050155A">
      <w:pPr>
        <w:ind w:left="4248"/>
        <w:jc w:val="both"/>
      </w:pPr>
      <w:r w:rsidRPr="0050155A">
        <w:t xml:space="preserve">                                            Stečajni sudac:</w:t>
      </w:r>
    </w:p>
    <w:p w:rsidRDefault="0050155A" w:rsidP="0050155A" w:rsidR="00BF46CB">
      <w:pPr>
        <w:ind w:left="4248"/>
        <w:jc w:val="both"/>
      </w:pPr>
      <w:r w:rsidRPr="0050155A">
        <w:t xml:space="preserve">                                         Jadranka Mađeruh</w:t>
      </w:r>
      <w:r w:rsidR="00BF46CB">
        <w:t>, v.r.</w:t>
      </w:r>
    </w:p>
    <w:p w:rsidRDefault="009F5445" w:rsidP="0050155A" w:rsidR="009F5445">
      <w:pPr>
        <w:ind w:left="4248"/>
        <w:jc w:val="both"/>
      </w:pPr>
    </w:p>
    <w:p w:rsidRDefault="00BF46CB" w:rsidP="0050155A" w:rsidR="0050155A" w:rsidRPr="0050155A">
      <w:pPr>
        <w:ind w:left="4248"/>
        <w:jc w:val="both"/>
      </w:pPr>
      <w:r>
        <w:t xml:space="preserve">              Za točnost otpravka-ovlašteni službenik:</w:t>
      </w:r>
      <w:r>
        <w:br/>
        <w:t xml:space="preserve">                                Draženka Prpić</w:t>
      </w:r>
    </w:p>
    <w:p w:rsidRDefault="0050155A" w:rsidP="0050155A" w:rsidR="0050155A" w:rsidRPr="0050155A">
      <w:pPr>
        <w:ind w:left="4248"/>
        <w:jc w:val="both"/>
        <w:rPr>
          <w:b/>
        </w:rPr>
      </w:pPr>
    </w:p>
    <w:p w:rsidRDefault="00112B73" w:rsidP="00112B73" w:rsidR="00112B73" w:rsidRPr="00B35865">
      <w:pPr>
        <w:tabs>
          <w:tab w:pos="6420" w:val="left"/>
        </w:tabs>
        <w:jc w:val="both"/>
      </w:pPr>
      <w:r w:rsidRPr="00B35865">
        <w:t>PRAVNA POUKA:</w:t>
      </w:r>
    </w:p>
    <w:p w:rsidRDefault="00112B73" w:rsidP="009F5445" w:rsidR="0050155A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  <w:r w:rsidR="009F5445" w:rsidRPr="0050155A">
        <w:t xml:space="preserve"> </w:t>
      </w:r>
    </w:p>
    <w:p w:rsidRDefault="009F5445" w:rsidP="009F5445" w:rsidR="009F5445" w:rsidRPr="0050155A">
      <w:pPr>
        <w:tabs>
          <w:tab w:pos="6420" w:val="left"/>
        </w:tabs>
        <w:jc w:val="both"/>
      </w:pPr>
    </w:p>
    <w:p w:rsidRDefault="0024074F" w:rsidP="0050155A" w:rsidR="007E4BC1">
      <w:r>
        <w:t>Dna:</w:t>
      </w:r>
    </w:p>
    <w:p w:rsidRDefault="0024074F" w:rsidP="0024074F" w:rsidR="0024074F">
      <w:pPr>
        <w:pStyle w:val="Odlomakpopisa"/>
        <w:numPr>
          <w:ilvl w:val="0"/>
          <w:numId w:val="9"/>
        </w:numPr>
      </w:pPr>
      <w:r>
        <w:t>stečajni upravitelj</w:t>
      </w:r>
    </w:p>
    <w:p w:rsidRDefault="009F5445" w:rsidP="0024074F" w:rsidR="0024074F">
      <w:pPr>
        <w:pStyle w:val="Odlomakpopisa"/>
        <w:numPr>
          <w:ilvl w:val="0"/>
          <w:numId w:val="9"/>
        </w:numPr>
      </w:pPr>
      <w:r>
        <w:t>vjerovnik Mato Nikić</w:t>
      </w:r>
      <w:r w:rsidR="0024074F">
        <w:t xml:space="preserve"> po punomoćniku</w:t>
      </w:r>
    </w:p>
    <w:p w:rsidRDefault="0024074F" w:rsidP="0024074F" w:rsidR="0024074F" w:rsidRPr="0050155A">
      <w:pPr>
        <w:pStyle w:val="Odlomakpopisa"/>
        <w:numPr>
          <w:ilvl w:val="0"/>
          <w:numId w:val="9"/>
        </w:numPr>
      </w:pPr>
      <w:r>
        <w:t>e-oglasna ploča</w:t>
      </w:r>
      <w:r w:rsidR="00112B73">
        <w:t xml:space="preserve"> suda</w:t>
      </w:r>
    </w:p>
    <w:sectPr w:rsidSect="0058326B" w:rsidR="0024074F" w:rsidRPr="0050155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0C61" w:rsidR="00C10C61">
      <w:r>
        <w:separator/>
      </w:r>
    </w:p>
  </w:endnote>
  <w:endnote w:id="0" w:type="continuationSeparator">
    <w:p w:rsidRDefault="00C10C61" w:rsidR="00C10C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0C61" w:rsidR="00C10C61">
      <w:r>
        <w:separator/>
      </w:r>
    </w:p>
  </w:footnote>
  <w:footnote w:id="0" w:type="continuationSeparator">
    <w:p w:rsidRDefault="00C10C61" w:rsidR="00C10C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0B4A" w:rsidP="00511110" w:rsidR="00E80B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0B4A" w:rsidR="00E80B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16395177"/>
      <w:docPartObj>
        <w:docPartGallery w:val="Page Numbers (Top of Page)"/>
        <w:docPartUnique/>
      </w:docPartObj>
    </w:sdtPr>
    <w:sdtEndPr/>
    <w:sdtContent>
      <w:p w:rsidRDefault="0024074F" w:rsidR="0024074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250D">
          <w:rPr>
            <w:noProof/>
          </w:rPr>
          <w:t>2</w:t>
        </w:r>
        <w:r>
          <w:fldChar w:fldCharType="end"/>
        </w:r>
      </w:p>
    </w:sdtContent>
  </w:sdt>
  <w:p w:rsidRDefault="009F5445" w:rsidP="0050155A" w:rsidR="009F5445">
    <w:pPr>
      <w:pStyle w:val="Zaglavlje"/>
      <w:jc w:val="right"/>
    </w:pPr>
  </w:p>
  <w:p w:rsidRDefault="009F5445" w:rsidP="0050155A" w:rsidR="009F5445">
    <w:pPr>
      <w:pStyle w:val="Zaglavlje"/>
      <w:jc w:val="right"/>
    </w:pPr>
  </w:p>
  <w:p w:rsidRDefault="0024074F" w:rsidP="0050155A" w:rsidR="00E80B4A">
    <w:pPr>
      <w:pStyle w:val="Zaglavlje"/>
      <w:jc w:val="right"/>
    </w:pPr>
    <w:r>
      <w:t>1 St-</w:t>
    </w:r>
    <w:r w:rsidR="009F5445">
      <w:t>5340/2016</w:t>
    </w:r>
  </w:p>
  <w:p w:rsidRDefault="009F5445" w:rsidP="0050155A" w:rsidR="009F544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DF5580E"/>
    <w:multiLevelType w:val="hybridMultilevel"/>
    <w:tmpl w:val="9FB692A8"/>
    <w:lvl w:tplc="F740E40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B167032"/>
    <w:multiLevelType w:val="hybridMultilevel"/>
    <w:tmpl w:val="480EA5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822775D"/>
    <w:multiLevelType w:val="hybridMultilevel"/>
    <w:tmpl w:val="52C4AE7A"/>
    <w:lvl w:tplc="C276CF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34BE"/>
    <w:rsid w:val="00007156"/>
    <w:rsid w:val="000565E2"/>
    <w:rsid w:val="000630F5"/>
    <w:rsid w:val="00085D86"/>
    <w:rsid w:val="000E0A6C"/>
    <w:rsid w:val="00112B73"/>
    <w:rsid w:val="00134879"/>
    <w:rsid w:val="00171704"/>
    <w:rsid w:val="001A3BE7"/>
    <w:rsid w:val="001B6B8D"/>
    <w:rsid w:val="001D59B0"/>
    <w:rsid w:val="002269F0"/>
    <w:rsid w:val="0024074F"/>
    <w:rsid w:val="002479ED"/>
    <w:rsid w:val="002B3426"/>
    <w:rsid w:val="002C44B4"/>
    <w:rsid w:val="002C5A29"/>
    <w:rsid w:val="002F0D16"/>
    <w:rsid w:val="00324B87"/>
    <w:rsid w:val="00327E20"/>
    <w:rsid w:val="00330097"/>
    <w:rsid w:val="00396039"/>
    <w:rsid w:val="003C250D"/>
    <w:rsid w:val="003D2959"/>
    <w:rsid w:val="003F59EF"/>
    <w:rsid w:val="003F5C5F"/>
    <w:rsid w:val="004237F3"/>
    <w:rsid w:val="00474E45"/>
    <w:rsid w:val="0049309C"/>
    <w:rsid w:val="0050155A"/>
    <w:rsid w:val="00511110"/>
    <w:rsid w:val="0057422E"/>
    <w:rsid w:val="0058326B"/>
    <w:rsid w:val="005D06CE"/>
    <w:rsid w:val="00631871"/>
    <w:rsid w:val="006A3517"/>
    <w:rsid w:val="006E27A3"/>
    <w:rsid w:val="00764D42"/>
    <w:rsid w:val="007B587B"/>
    <w:rsid w:val="007E4BC1"/>
    <w:rsid w:val="00832F96"/>
    <w:rsid w:val="00844252"/>
    <w:rsid w:val="00877DCD"/>
    <w:rsid w:val="008A17DD"/>
    <w:rsid w:val="009068DA"/>
    <w:rsid w:val="0091326A"/>
    <w:rsid w:val="0095420F"/>
    <w:rsid w:val="009F5445"/>
    <w:rsid w:val="00A15375"/>
    <w:rsid w:val="00AD2EEA"/>
    <w:rsid w:val="00B00C49"/>
    <w:rsid w:val="00B21473"/>
    <w:rsid w:val="00B72A42"/>
    <w:rsid w:val="00B86ED0"/>
    <w:rsid w:val="00B87682"/>
    <w:rsid w:val="00B918B5"/>
    <w:rsid w:val="00BF46CB"/>
    <w:rsid w:val="00C10C61"/>
    <w:rsid w:val="00C27C3A"/>
    <w:rsid w:val="00C6524B"/>
    <w:rsid w:val="00CB645B"/>
    <w:rsid w:val="00D2088D"/>
    <w:rsid w:val="00D75C24"/>
    <w:rsid w:val="00D844D5"/>
    <w:rsid w:val="00DD5DCA"/>
    <w:rsid w:val="00E45EF2"/>
    <w:rsid w:val="00E80B4A"/>
    <w:rsid w:val="00E8292A"/>
    <w:rsid w:val="00EA495B"/>
    <w:rsid w:val="00F20831"/>
    <w:rsid w:val="00F44DD6"/>
    <w:rsid w:val="00F475B5"/>
    <w:rsid w:val="00F76FDF"/>
    <w:rsid w:val="00FD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link w:val="PodnojeChar"/>
    <w:rsid w:val="005015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0155A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50155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4074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12B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12B7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25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50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50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50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50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link w:val="PodnojeChar"/>
    <w:rsid w:val="005015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0155A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50155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4074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12B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12B7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25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50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50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50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50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0961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2019.</izvorni_sadrzaj>
    <derivirana_varijabla naziv="DomainObject.DatumDonosenjaOdluke_1">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5340</izvorni_sadrzaj>
    <derivirana_varijabla naziv="DomainObject.Predmet.Broj_1">5340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St-5340/2016</izvorni_sadrzaj>
    <derivirana_varijabla naziv="DomainObject.Predmet.OznakaBroj_1">St-5340/2016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NEKRETNINE IVANIĆ GRAD d.o.o.u stečaju</izvorni_sadrzaj>
    <derivirana_varijabla naziv="DomainObject.Predmet.ProtustrankaFormated_1">  Stečajna masa iza NEKRETNINE IVANIĆ GRAD d.o.o.u stečaju</derivirana_varijabla>
  </DomainObject.Predmet.ProtustrankaFormated>
  <DomainObject.Predmet.ProtustrankaFormatedOIB>
    <izvorni_sadrzaj>  Stečajna masa iza NEKRETNINE IVANIĆ GRAD d.o.o.u stečaju, OIB 45273379526</izvorni_sadrzaj>
    <derivirana_varijabla naziv="DomainObject.Predmet.ProtustrankaFormatedOIB_1">  Stečajna masa iza NEKRETNINE IVANIĆ GRAD d.o.o.u stečaju, OIB 45273379526</derivirana_varijabla>
  </DomainObject.Predmet.ProtustrankaFormatedOIB>
  <DomainObject.Predmet.ProtustrankaFormatedWithAdress>
    <izvorni_sadrzaj> Stečajna masa iza NEKRETNINE IVANIĆ GRAD d.o.o.u stečaju, Zavojna ulica 3, 42240 Ivanec</izvorni_sadrzaj>
    <derivirana_varijabla naziv="DomainObject.Predmet.ProtustrankaFormatedWithAdress_1"> Stečajna masa iza NEKRETNINE IVANIĆ GRAD d.o.o.u stečaju, Zavojna ulica 3, 42240 Ivanec</derivirana_varijabla>
  </DomainObject.Predmet.ProtustrankaFormatedWithAdress>
  <DomainObject.Predmet.ProtustrankaFormatedWithAdressOIB>
    <izvorni_sadrzaj> Stečajna masa iza NEKRETNINE IVANIĆ GRAD d.o.o.u stečaju, OIB 45273379526, Zavojna ulica 3, 42240 Ivanec</izvorni_sadrzaj>
    <derivirana_varijabla naziv="DomainObject.Predmet.ProtustrankaFormatedWithAdressOIB_1"> Stečajna masa iza NEKRETNINE IVANIĆ GRAD d.o.o.u stečaju, OIB 45273379526, Zavojna ulica 3, 42240 Ivanec</derivirana_varijabla>
  </DomainObject.Predmet.ProtustrankaFormatedWithAdressOIB>
  <DomainObject.Predmet.ProtustrankaWithAdress>
    <izvorni_sadrzaj>Stečajna masa iza NEKRETNINE IVANIĆ GRAD d.o.o.u stečaju Zavojna ulica 3, 42240 Ivanec</izvorni_sadrzaj>
    <derivirana_varijabla naziv="DomainObject.Predmet.ProtustrankaWithAdress_1">Stečajna masa iza NEKRETNINE IVANIĆ GRAD d.o.o.u stečaju Zavojna ulica 3, 42240 Ivanec</derivirana_varijabla>
  </DomainObject.Predmet.ProtustrankaWithAdress>
  <DomainObject.Predmet.ProtustrankaWithAdressOIB>
    <izvorni_sadrzaj>Stečajna masa iza NEKRETNINE IVANIĆ GRAD d.o.o.u stečaju, OIB 45273379526, Zavojna ulica 3, 42240 Ivanec</izvorni_sadrzaj>
    <derivirana_varijabla naziv="DomainObject.Predmet.ProtustrankaWithAdressOIB_1">Stečajna masa iza NEKRETNINE IVANIĆ GRAD d.o.o.u stečaju, OIB 45273379526, Zavojna ulica 3, 42240 Ivanec</derivirana_varijabla>
  </DomainObject.Predmet.ProtustrankaWithAdressOIB>
  <DomainObject.Predmet.ProtustrankaNazivFormated>
    <izvorni_sadrzaj>Stečajna masa iza NEKRETNINE IVANIĆ GRAD d.o.o.u stečaju</izvorni_sadrzaj>
    <derivirana_varijabla naziv="DomainObject.Predmet.ProtustrankaNazivFormated_1">Stečajna masa iza NEKRETNINE IVANIĆ GRAD d.o.o.u stečaju</derivirana_varijabla>
  </DomainObject.Predmet.ProtustrankaNazivFormated>
  <DomainObject.Predmet.ProtustrankaNazivFormatedOIB>
    <izvorni_sadrzaj>Stečajna masa iza NEKRETNINE IVANIĆ GRAD d.o.o.u stečaju, OIB 45273379526</izvorni_sadrzaj>
    <derivirana_varijabla naziv="DomainObject.Predmet.ProtustrankaNazivFormatedOIB_1">Stečajna masa iza NEKRETNINE IVANIĆ GRAD d.o.o.u stečaju, OIB 45273379526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Mato Nikić zastupanog po punomoćniku Zoran Puljiz</izvorni_sadrzaj>
    <derivirana_varijabla naziv="DomainObject.Predmet.StrankaFormated_1">  FINA Regionalni centar Zagreb; Mato Nikić zastupanog po punomoćniku Zoran Puljiz</derivirana_varijabla>
  </DomainObject.Predmet.StrankaFormated>
  <DomainObject.Predmet.StrankaFormatedOIB>
    <izvorni_sadrzaj>  FINA Regionalni centar Zagreb, OIB 85821130368; Mato Nikić, OIB 50149064964 zastupanog po punomoćniku Zoran Puljiz</izvorni_sadrzaj>
    <derivirana_varijabla naziv="DomainObject.Predmet.StrankaFormatedOIB_1">  FINA Regionalni centar Zagreb, OIB 85821130368; Mato Nikić, OIB 50149064964 zastupanog po punomoćniku Zoran Puljiz</derivirana_varijabla>
  </DomainObject.Predmet.StrankaFormatedOIB>
  <DomainObject.Predmet.StrankaFormatedWithAdress>
    <izvorni_sadrzaj> FINA Regionalni centar Zagreb, Trg svibanjskih žrtava 1995.br 1, 10000 Zagreb; Mato Nikić, Odvojak Slavka Kovačića 4, 10360 Sesvete zastupanog po punomoćniku Zoran Puljiz</izvorni_sadrzaj>
    <derivirana_varijabla naziv="DomainObject.Predmet.StrankaFormatedWithAdress_1"> FINA Regionalni centar Zagreb, Trg svibanjskih žrtava 1995.br 1, 10000 Zagreb; Mato Nikić, Odvojak Slavka Kovačića 4, 10360 Sesvete zastupanog po punomoćniku Zoran Puljiz</derivirana_varijabla>
  </DomainObject.Predmet.StrankaFormatedWithAdress>
  <DomainObject.Predmet.StrankaFormatedWithAdressOIB>
    <izvorni_sadrzaj> FINA Regionalni centar Zagreb, OIB 85821130368, Trg svibanjskih žrtava 1995.br 1, 10000 Zagreb; Mato Nikić, OIB 50149064964, Odvojak Slavka Kovačića 4, 10360 Sesvete zastupanog po punomoćniku Zoran Puljiz</izvorni_sadrzaj>
    <derivirana_varijabla naziv="DomainObject.Predmet.StrankaFormatedWithAdressOIB_1"> FINA Regionalni centar Zagreb, OIB 85821130368, Trg svibanjskih žrtava 1995.br 1, 10000 Zagreb; Mato Nikić, OIB 50149064964, Odvojak Slavka Kovačića 4, 10360 Sesvete zastupanog po punomoćniku Zoran Puljiz</derivirana_varijabla>
  </DomainObject.Predmet.StrankaFormatedWithAdressOIB>
  <DomainObject.Predmet.StrankaWithAdress>
    <izvorni_sadrzaj>FINA Regionalni centar Zagreb Trg svibanjskih žrtava 1995.br 1,10000 Zagreb,Mato Nikić Odvojak Slavka Kovačića 4,10360 Sesvete</izvorni_sadrzaj>
    <derivirana_varijabla naziv="DomainObject.Predmet.StrankaWithAdress_1">FINA Regionalni centar Zagreb Trg svibanjskih žrtava 1995.br 1,10000 Zagreb,Mato Nikić Odvojak Slavka Kovačića 4,10360 Sesvete</derivirana_varijabla>
  </DomainObject.Predmet.StrankaWithAdress>
  <DomainObject.Predmet.StrankaWithAdressOIB>
    <izvorni_sadrzaj>FINA Regionalni centar Zagreb, OIB 85821130368, Trg svibanjskih žrtava 1995.br 1,10000 Zagreb,Mato Nikić, OIB 50149064964, Odvojak Slavka Kovačića 4,10360 Sesvete</izvorni_sadrzaj>
    <derivirana_varijabla naziv="DomainObject.Predmet.StrankaWithAdressOIB_1">FINA Regionalni centar Zagreb, OIB 85821130368, Trg svibanjskih žrtava 1995.br 1,10000 Zagreb,Mato Nikić, OIB 50149064964, Odvojak Slavka Kovačića 4,10360 Sesvete</derivirana_varijabla>
  </DomainObject.Predmet.StrankaWithAdressOIB>
  <DomainObject.Predmet.StrankaNazivFormated>
    <izvorni_sadrzaj>FINA Regionalni centar Zagreb,Mato Nikić</izvorni_sadrzaj>
    <derivirana_varijabla naziv="DomainObject.Predmet.StrankaNazivFormated_1">FINA Regionalni centar Zagreb,Mato Nikić</derivirana_varijabla>
  </DomainObject.Predmet.StrankaNazivFormated>
  <DomainObject.Predmet.StrankaNazivFormatedOIB>
    <izvorni_sadrzaj>FINA Regionalni centar Zagreb, OIB 85821130368,Mato Nikić, OIB 50149064964</izvorni_sadrzaj>
    <derivirana_varijabla naziv="DomainObject.Predmet.StrankaNazivFormatedOIB_1">FINA Regionalni centar Zagreb, OIB 85821130368,Mato Nikić, OIB 50149064964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Mato Nikić zastupanog po punomoćniku Zoran Puljiz</item>
    </izvorni_sadrzaj>
    <derivirana_varijabla naziv="DomainObject.Predmet.StrankaListFormated_1">
      <item>FINA Regionalni centar Zagreb</item>
      <item>Mato Nikić zastupanog po punomoćniku Zoran Puljiz</item>
    </derivirana_varijabla>
  </DomainObject.Predmet.StrankaListFormated>
  <DomainObject.Predmet.StrankaListFormatedOIB>
    <izvorni_sadrzaj>
      <item>FINA Regionalni centar Zagreb, OIB 85821130368</item>
      <item>Mato Nikić, OIB 50149064964 zastupanog po punomoćniku Zoran Puljiz</item>
    </izvorni_sadrzaj>
    <derivirana_varijabla naziv="DomainObject.Predmet.StrankaListFormatedOIB_1">
      <item>FINA Regionalni centar Zagreb, OIB 85821130368</item>
      <item>Mato Nikić, OIB 50149064964 zastupanog po punomoćniku Zoran Puljiz</item>
    </derivirana_varijabla>
  </DomainObject.Predmet.StrankaListFormatedOIB>
  <DomainObject.Predmet.StrankaListFormatedWithAdress>
    <izvorni_sadrzaj>
      <item>FINA Regionalni centar Zagreb, Trg svibanjskih žrtava 1995.br 1, 10000 Zagreb</item>
      <item>Mato Nikić, Odvojak Slavka Kovačića 4, 10360 Sesvete zastupanog po punomoćniku Zoran Puljiz</item>
    </izvorni_sadrzaj>
    <derivirana_varijabla naziv="DomainObject.Predmet.StrankaListFormatedWithAdress_1">
      <item>FINA Regionalni centar Zagreb, Trg svibanjskih žrtava 1995.br 1, 10000 Zagreb</item>
      <item>Mato Nikić, Odvojak Slavka Kovačića 4, 10360 Sesvete zastupanog po punomoćniku Zoran Puljiz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  <item>Mato Nikić, OIB 50149064964, Odvojak Slavka Kovačića 4, 10360 Sesvete zastupanog po punomoćniku Zoran Puljiz</item>
    </izvorni_sadrzaj>
    <derivirana_varijabla naziv="DomainObject.Predmet.StrankaListFormatedWithAdressOIB_1">
      <item>FINA Regionalni centar Zagreb, OIB 85821130368, Trg svibanjskih žrtava 1995.br 1, 10000 Zagreb</item>
      <item>Mato Nikić, OIB 50149064964, Odvojak Slavka Kovačića 4, 10360 Sesvete zastupanog po punomoćniku Zoran Puljiz</item>
    </derivirana_varijabla>
  </DomainObject.Predmet.StrankaListFormatedWithAdressOIB>
  <DomainObject.Predmet.StrankaListNazivFormated>
    <izvorni_sadrzaj>
      <item>FINA Regionalni centar Zagreb</item>
      <item>Mato Nikić</item>
    </izvorni_sadrzaj>
    <derivirana_varijabla naziv="DomainObject.Predmet.StrankaListNazivFormated_1">
      <item>FINA Regionalni centar Zagreb</item>
      <item>Mato Nikić</item>
    </derivirana_varijabla>
  </DomainObject.Predmet.StrankaListNazivFormated>
  <DomainObject.Predmet.StrankaListNazivFormatedOIB>
    <izvorni_sadrzaj>
      <item>FINA Regionalni centar Zagreb, OIB 85821130368</item>
      <item>Mato Nikić, OIB 50149064964</item>
    </izvorni_sadrzaj>
    <derivirana_varijabla naziv="DomainObject.Predmet.StrankaListNazivFormatedOIB_1">
      <item>FINA Regionalni centar Zagreb, OIB 85821130368</item>
      <item>Mato Nikić, OIB 50149064964</item>
    </derivirana_varijabla>
  </DomainObject.Predmet.StrankaListNazivFormatedOIB>
  <DomainObject.Predmet.ProtuStrankaListFormated>
    <izvorni_sadrzaj>
      <item>Stečajna masa iza NEKRETNINE IVANIĆ GRAD d.o.o.u stečaju</item>
    </izvorni_sadrzaj>
    <derivirana_varijabla naziv="DomainObject.Predmet.ProtuStrankaListFormated_1">
      <item>Stečajna masa iza NEKRETNINE IVANIĆ GRAD d.o.o.u stečaju</item>
    </derivirana_varijabla>
  </DomainObject.Predmet.ProtuStrankaListFormated>
  <DomainObject.Predmet.ProtuStrankaListFormatedOIB>
    <izvorni_sadrzaj>
      <item>Stečajna masa iza NEKRETNINE IVANIĆ GRAD d.o.o.u stečaju, OIB 45273379526</item>
    </izvorni_sadrzaj>
    <derivirana_varijabla naziv="DomainObject.Predmet.ProtuStrankaListFormatedOIB_1">
      <item>Stečajna masa iza NEKRETNINE IVANIĆ GRAD d.o.o.u stečaju, OIB 45273379526</item>
    </derivirana_varijabla>
  </DomainObject.Predmet.ProtuStrankaListFormatedOIB>
  <DomainObject.Predmet.ProtuStrankaListFormatedWithAdress>
    <izvorni_sadrzaj>
      <item>Stečajna masa iza NEKRETNINE IVANIĆ GRAD d.o.o.u stečaju, Zavojna ulica 3, 42240 Ivanec</item>
    </izvorni_sadrzaj>
    <derivirana_varijabla naziv="DomainObject.Predmet.ProtuStrankaListFormatedWithAdress_1">
      <item>Stečajna masa iza NEKRETNINE IVANIĆ GRAD d.o.o.u stečaju, Zavojna ulica 3, 42240 Ivanec</item>
    </derivirana_varijabla>
  </DomainObject.Predmet.ProtuStrankaListFormatedWithAdress>
  <DomainObject.Predmet.ProtuStrankaListFormatedWithAdressOIB>
    <izvorni_sadrzaj>
      <item>Stečajna masa iza NEKRETNINE IVANIĆ GRAD d.o.o.u stečaju, OIB 45273379526, Zavojna ulica 3, 42240 Ivanec</item>
    </izvorni_sadrzaj>
    <derivirana_varijabla naziv="DomainObject.Predmet.ProtuStrankaListFormatedWithAdressOIB_1">
      <item>Stečajna masa iza NEKRETNINE IVANIĆ GRAD d.o.o.u stečaju, OIB 45273379526, Zavojna ulica 3, 42240 Ivanec</item>
    </derivirana_varijabla>
  </DomainObject.Predmet.ProtuStrankaListFormatedWithAdressOIB>
  <DomainObject.Predmet.ProtuStrankaListNazivFormated>
    <izvorni_sadrzaj>
      <item>Stečajna masa iza NEKRETNINE IVANIĆ GRAD d.o.o.u stečaju</item>
    </izvorni_sadrzaj>
    <derivirana_varijabla naziv="DomainObject.Predmet.ProtuStrankaListNazivFormated_1">
      <item>Stečajna masa iza NEKRETNINE IVANIĆ GRAD d.o.o.u stečaju</item>
    </derivirana_varijabla>
  </DomainObject.Predmet.ProtuStrankaListNazivFormated>
  <DomainObject.Predmet.ProtuStrankaListNazivFormatedOIB>
    <izvorni_sadrzaj>
      <item>Stečajna masa iza NEKRETNINE IVANIĆ GRAD d.o.o.u stečaju, OIB 45273379526</item>
    </izvorni_sadrzaj>
    <derivirana_varijabla naziv="DomainObject.Predmet.ProtuStrankaListNazivFormatedOIB_1">
      <item>Stečajna masa iza NEKRETNINE IVANIĆ GRAD d.o.o.u stečaju, OIB 45273379526</item>
    </derivirana_varijabla>
  </DomainObject.Predmet.ProtuStrankaListNazivFormatedOIB>
  <DomainObject.Predmet.OstaliListFormated>
    <izvorni_sadrzaj>
      <item>Mato Nikić</item>
      <item>Zoran Puljiz punomoćnik sudionika u postupku Mato Nikić</item>
    </izvorni_sadrzaj>
    <derivirana_varijabla naziv="DomainObject.Predmet.OstaliListFormated_1">
      <item>Mato Nikić</item>
      <item>Zoran Puljiz punomoćnik sudionika u postupku Mato Nikić</item>
    </derivirana_varijabla>
  </DomainObject.Predmet.OstaliListFormated>
  <DomainObject.Predmet.OstaliListFormatedOIB>
    <izvorni_sadrzaj>
      <item>Mato Nikić, OIB 50149064964</item>
      <item>Zoran Puljiz, OIB 58345109800 punomoćnik sudionika u postupku Mato Nikić</item>
    </izvorni_sadrzaj>
    <derivirana_varijabla naziv="DomainObject.Predmet.OstaliListFormatedOIB_1">
      <item>Mato Nikić, OIB 50149064964</item>
      <item>Zoran Puljiz, OIB 58345109800 punomoćnik sudionika u postupku Mato Nikić</item>
    </derivirana_varijabla>
  </DomainObject.Predmet.OstaliListFormatedOIB>
  <DomainObject.Predmet.OstaliListFormatedWithAdress>
    <izvorni_sadrzaj>
      <item>Mato Nikić, Odvojak Slavka Kovačića 4, 10360 Sesvete</item>
      <item>Zoran Puljiz, Grahorova 24, 10000 Zagreb punomoćnik sudionika u postupku Mato Nikić</item>
    </izvorni_sadrzaj>
    <derivirana_varijabla naziv="DomainObject.Predmet.OstaliListFormatedWithAdress_1">
      <item>Mato Nikić, Odvojak Slavka Kovačića 4, 10360 Sesvete</item>
      <item>Zoran Puljiz, Grahorova 24, 10000 Zagreb punomoćnik sudionika u postupku Mato Nikić</item>
    </derivirana_varijabla>
  </DomainObject.Predmet.OstaliListFormatedWithAdress>
  <DomainObject.Predmet.OstaliListFormatedWithAdressOIB>
    <izvorni_sadrzaj>
      <item>Mato Nikić, OIB 50149064964, Odvojak Slavka Kovačića 4, 10360 Sesvete</item>
      <item>Zoran Puljiz, OIB 58345109800, Grahorova 24, 10000 Zagreb punomoćnik sudionika u postupku Mato Nikić</item>
    </izvorni_sadrzaj>
    <derivirana_varijabla naziv="DomainObject.Predmet.OstaliListFormatedWithAdressOIB_1">
      <item>Mato Nikić, OIB 50149064964, Odvojak Slavka Kovačića 4, 10360 Sesvete</item>
      <item>Zoran Puljiz, OIB 58345109800, Grahorova 24, 10000 Zagreb punomoćnik sudionika u postupku Mato Nikić</item>
    </derivirana_varijabla>
  </DomainObject.Predmet.OstaliListFormatedWithAdressOIB>
  <DomainObject.Predmet.OstaliListNazivFormated>
    <izvorni_sadrzaj>
      <item>Mato Nikić</item>
      <item>Zoran Puljiz</item>
    </izvorni_sadrzaj>
    <derivirana_varijabla naziv="DomainObject.Predmet.OstaliListNazivFormated_1">
      <item>Mato Nikić</item>
      <item>Zoran Puljiz</item>
    </derivirana_varijabla>
  </DomainObject.Predmet.OstaliListNazivFormated>
  <DomainObject.Predmet.OstaliListNazivFormatedOIB>
    <izvorni_sadrzaj>
      <item>Mato Nikić, OIB 50149064964</item>
      <item>Zoran Puljiz, OIB 58345109800</item>
    </izvorni_sadrzaj>
    <derivirana_varijabla naziv="DomainObject.Predmet.OstaliListNazivFormatedOIB_1">
      <item>Mato Nikić, OIB 50149064964</item>
      <item>Zoran Puljiz, OIB 58345109800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NEKRETNINE IVANIĆ GRAD d.o.o.u stečaju</izvorni_sadrzaj>
    <derivirana_varijabla naziv="DomainObject.Predmet.ProtustrankaIDrugi_1">Stečajna masa iza NEKRETNINE IVANIĆ GRAD d.o.o.u stečaju</derivirana_varijabla>
  </DomainObject.Predmet.ProtustrankaIDrugi>
  <DomainObject.Predmet.StrankaIDrugiAdressOIB>
    <izvorni_sadrzaj>FINA Regionalni centar Zagreb, OIB 85821130368, Trg svibanjskih žrtava 1995.br 1, 10000 Zagreb i dr.</izvorni_sadrzaj>
    <derivirana_varijabla naziv="DomainObject.Predmet.StrankaIDrugiAdressOIB_1">FINA Regionalni centar Zagreb, OIB 85821130368, Trg svibanjskih žrtava 1995.br 1, 10000 Zagreb i dr.</derivirana_varijabla>
  </DomainObject.Predmet.StrankaIDrugiAdressOIB>
  <DomainObject.Predmet.ProtustrankaIDrugiAdressOIB>
    <izvorni_sadrzaj>Stečajna masa iza NEKRETNINE IVANIĆ GRAD d.o.o.u stečaju, OIB 45273379526, Zavojna ulica 3, 42240 Ivanec</izvorni_sadrzaj>
    <derivirana_varijabla naziv="DomainObject.Predmet.ProtustrankaIDrugiAdressOIB_1">Stečajna masa iza NEKRETNINE IVANIĆ GRAD d.o.o.u stečaju, OIB 45273379526, Zavojna ulica 3,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Mato Nikić</item>
      <item>Mato Nikić</item>
      <item>Zoran Puljiz</item>
      <item>Stečajna masa iza NEKRETNINE IVANIĆ GRAD d.o.o.u stečaju</item>
    </izvorni_sadrzaj>
    <derivirana_varijabla naziv="DomainObject.Predmet.SudioniciListNaziv_1">
      <item>FINA Regionalni centar Zagreb</item>
      <item>Mato Nikić</item>
      <item>Mato Nikić</item>
      <item>Zoran Puljiz</item>
      <item>Stečajna masa iza NEKRETNINE IVANIĆ GRAD d.o.o.u stečaju</item>
    </derivirana_varijabla>
  </DomainObject.Predmet.SudioniciListNaziv>
  <DomainObject.Predmet.SudioniciListAdressOIB>
    <izvorni_sadrzaj>
      <item>FINA Regionalni centar Zagreb, OIB 85821130368, Trg svibanjskih žrtava 1995.br 1,10000 Zagreb</item>
      <item>Mato Nikić, OIB 50149064964, Odvojak Slavka Kovačića 4,10360 Sesvete</item>
      <item>Mato Nikić, OIB 50149064964, Odvojak Slavka Kovačića 4,10360 Sesvete</item>
      <item>Zoran Puljiz, OIB 58345109800, Grahorova 24,10000 Zagreb</item>
      <item>Stečajna masa iza NEKRETNINE IVANIĆ GRAD d.o.o.u stečaju, OIB 45273379526, Zavojna ulica 3,42240 Ivanec</item>
    </izvorni_sadrzaj>
    <derivirana_varijabla naziv="DomainObject.Predmet.SudioniciListAdressOIB_1">
      <item>FINA Regionalni centar Zagreb, OIB 85821130368, Trg svibanjskih žrtava 1995.br 1,10000 Zagreb</item>
      <item>Mato Nikić, OIB 50149064964, Odvojak Slavka Kovačića 4,10360 Sesvete</item>
      <item>Mato Nikić, OIB 50149064964, Odvojak Slavka Kovačića 4,10360 Sesvete</item>
      <item>Zoran Puljiz, OIB 58345109800, Grahorova 24,10000 Zagreb</item>
      <item>Stečajna masa iza NEKRETNINE IVANIĆ GRAD d.o.o.u stečaju, OIB 45273379526, Zavojna ulica 3,42240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50149064964</item>
      <item>, OIB 50149064964</item>
      <item>, OIB 58345109800</item>
      <item>, OIB 45273379526</item>
    </izvorni_sadrzaj>
    <derivirana_varijabla naziv="DomainObject.Predmet.SudioniciListNazivOIB_1">
      <item>, OIB 85821130368</item>
      <item>, OIB 50149064964</item>
      <item>, OIB 50149064964</item>
      <item>, OIB 58345109800</item>
      <item>, OIB 45273379526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27. veljače 2019.</izvorni_sadrzaj>
    <derivirana_varijabla naziv="DomainObject.PredzadnjaOdlukaIzPredmeta.DatumDonosenjaOdluke_1">27. veljače 2019.</derivirana_varijabla>
  </DomainObject.PredzadnjaOdlukaIzPredmeta.DatumDonosenjaOdluke>
  <DomainObject.PredzadnjaOdlukaIzPredmeta.Oznaka>
    <izvorni_sadrzaj>St-5340/2016-57</izvorni_sadrzaj>
    <derivirana_varijabla naziv="DomainObject.PredzadnjaOdlukaIzPredmeta.Oznaka_1">St-5340/2016-57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CE2FC5-C67A-453B-86FC-91E74A6A31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675</properties:Words>
  <properties:Characters>3613</properties:Characters>
  <properties:Lines>92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2019-05-03T11:54:00Z</dcterms:created>
  <dc:creator>Korisnik</dc:creator>
  <cp:lastModifiedBy>Draženka Prpić</cp:lastModifiedBy>
  <cp:lastPrinted>2019-05-03T12:06:00Z</cp:lastPrinted>
  <dcterms:modified xmlns:xsi="http://www.w3.org/2001/XMLSchema-instance" xsi:type="dcterms:W3CDTF">2019-05-03T12:06:00Z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(RJEŠENJE-ODOBRENJE TROŠKA-St-5340-16-vjerovnik-osoba koja ima udjela u dužniku.docx)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