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2c9e" w14:paraId="6e52c9e" w:rsidRDefault="0015023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50237" w:rsidP="00150237" w:rsidR="00150237">
      <w:pPr>
        <w:pStyle w:val="Bezproreda"/>
      </w:pPr>
    </w:p>
    <w:p w:rsidRDefault="00150237" w:rsidP="00150237" w:rsidR="00150237">
      <w:pPr>
        <w:pStyle w:val="Bezproreda"/>
      </w:pPr>
    </w:p>
    <w:p w:rsidRDefault="00150237" w:rsidP="00150237" w:rsidR="00AE649C">
      <w:pPr>
        <w:pStyle w:val="Bezproreda"/>
      </w:pPr>
      <w:r>
        <w:t xml:space="preserve">     Republika Hrvatska</w:t>
      </w:r>
    </w:p>
    <w:p w:rsidRDefault="00150237" w:rsidP="00150237" w:rsidR="00150237">
      <w:pPr>
        <w:pStyle w:val="Bezproreda"/>
      </w:pPr>
      <w:r>
        <w:t>Trgovački sud u Bjelovaru</w:t>
      </w:r>
      <w:r>
        <w:br/>
        <w:t>Bjelovar, dr. I. Lebovića 42.</w:t>
      </w:r>
    </w:p>
    <w:p w:rsidRDefault="00150237" w:rsidP="00150237" w:rsidR="00150237">
      <w:pPr>
        <w:pStyle w:val="Bezproreda"/>
      </w:pPr>
    </w:p>
    <w:p w:rsidRDefault="00150237" w:rsidP="00150237" w:rsidR="0015023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St-348/2018-10</w:t>
      </w:r>
    </w:p>
    <w:p w:rsidRDefault="00150237" w:rsidP="00150237" w:rsidR="00150237">
      <w:pPr>
        <w:rPr>
          <w:szCs w:val="24"/>
          <w:lang w:val="hr-HR"/>
        </w:rPr>
      </w:pPr>
    </w:p>
    <w:p w:rsidRDefault="00150237" w:rsidP="00150237" w:rsidR="00150237">
      <w:pPr>
        <w:jc w:val="center"/>
        <w:rPr>
          <w:szCs w:val="24"/>
          <w:lang w:val="hr-HR"/>
        </w:rPr>
      </w:pPr>
    </w:p>
    <w:p w:rsidRDefault="00150237" w:rsidP="00150237" w:rsidR="0015023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150237" w:rsidP="00150237" w:rsidR="00150237">
      <w:pPr>
        <w:jc w:val="center"/>
        <w:rPr>
          <w:szCs w:val="24"/>
          <w:lang w:val="hr-HR"/>
        </w:rPr>
      </w:pPr>
    </w:p>
    <w:p w:rsidRDefault="00150237" w:rsidP="00150237" w:rsidR="0015023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150237" w:rsidP="00150237" w:rsidR="00150237">
      <w:pPr>
        <w:jc w:val="center"/>
        <w:rPr>
          <w:szCs w:val="24"/>
          <w:lang w:val="hr-HR"/>
        </w:rPr>
      </w:pP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ZLATNI BREGI d.o.o. za turizam i ugostiteljstvo Donje Vino 1 C, OIB: 63933035073,  28. rujna 2018. </w:t>
      </w:r>
    </w:p>
    <w:p w:rsidRDefault="00150237" w:rsidP="00150237" w:rsidR="00150237">
      <w:pPr>
        <w:ind w:firstLine="851"/>
        <w:jc w:val="both"/>
        <w:rPr>
          <w:noProof/>
          <w:szCs w:val="24"/>
          <w:lang w:val="hr-HR"/>
        </w:rPr>
      </w:pPr>
    </w:p>
    <w:p w:rsidRDefault="00150237" w:rsidP="00150237" w:rsidR="00150237">
      <w:pPr>
        <w:ind w:firstLine="851"/>
        <w:jc w:val="both"/>
        <w:rPr>
          <w:noProof/>
          <w:szCs w:val="24"/>
          <w:lang w:val="hr-HR"/>
        </w:rPr>
      </w:pPr>
    </w:p>
    <w:p w:rsidRDefault="00150237" w:rsidP="00150237" w:rsidR="0015023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ZLATNI BREGI d.o.o. za turizam i ugostiteljstvo Donje Vino 1 C, OIB: 63933035073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50-348-18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HR05 540-348-18.</w:t>
      </w:r>
    </w:p>
    <w:p w:rsidRDefault="00150237" w:rsidP="00150237" w:rsidR="00150237">
      <w:pPr>
        <w:ind w:firstLine="851"/>
        <w:jc w:val="both"/>
        <w:rPr>
          <w:szCs w:val="24"/>
        </w:rPr>
      </w:pPr>
    </w:p>
    <w:p w:rsidRDefault="00150237" w:rsidP="00150237" w:rsidR="0015023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150237" w:rsidP="00150237" w:rsidR="0015023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150237" w:rsidP="00150237" w:rsidR="0015023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150237" w:rsidP="00150237" w:rsidR="0015023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150237" w:rsidP="00150237" w:rsidR="0015023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31. kolovoza 2018. pokrenuo postupak radi utvrđivanja uvjeta za otvaranje stečajnog postupka nad dužnikom </w:t>
      </w:r>
      <w:r>
        <w:rPr>
          <w:noProof/>
          <w:szCs w:val="24"/>
          <w:lang w:val="hr-HR"/>
        </w:rPr>
        <w:t>ZLATNI BREGI d.o.o. za turizam i ugostiteljstvo Donje Vino 1 C, OIB: 63933035073.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150237" w:rsidP="00150237" w:rsidR="0015023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28. rujna 2018. godine sud zaključuje da dužnik ne raspolaže imovinom koja bi bila dovoljna za namirenje troškova prethodnog i stečajnog postupka.</w:t>
      </w: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150237" w:rsidP="00150237" w:rsidR="00150237">
      <w:pPr>
        <w:ind w:firstLine="851"/>
        <w:jc w:val="both"/>
        <w:rPr>
          <w:szCs w:val="24"/>
          <w:lang w:val="hr-HR"/>
        </w:rPr>
      </w:pPr>
    </w:p>
    <w:p w:rsidRDefault="00150237" w:rsidP="00150237" w:rsidR="0015023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28. rujna  2018.</w:t>
      </w:r>
    </w:p>
    <w:p w:rsidRDefault="00150237" w:rsidP="00150237" w:rsidR="0015023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150237" w:rsidP="00150237" w:rsidR="00150237">
      <w:pPr>
        <w:ind w:firstLine="5103"/>
        <w:jc w:val="both"/>
        <w:rPr>
          <w:szCs w:val="24"/>
          <w:lang w:val="hr-HR"/>
        </w:rPr>
      </w:pPr>
    </w:p>
    <w:p w:rsidRDefault="00150237" w:rsidP="00150237" w:rsidR="0015023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Branka Pleskalt v.r.</w:t>
      </w:r>
    </w:p>
    <w:p w:rsidRDefault="00150237" w:rsidP="00150237" w:rsidR="00150237">
      <w:pPr>
        <w:ind w:firstLine="4820"/>
        <w:rPr>
          <w:szCs w:val="24"/>
          <w:lang w:val="hr-HR"/>
        </w:rPr>
      </w:pPr>
    </w:p>
    <w:p w:rsidRDefault="00150237" w:rsidP="00150237" w:rsidR="0015023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150237" w:rsidP="00150237" w:rsidR="0015023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  Vesna Dragišić</w:t>
      </w: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jc w:val="both"/>
        <w:rPr>
          <w:szCs w:val="24"/>
          <w:lang w:val="hr-HR"/>
        </w:rPr>
      </w:pPr>
    </w:p>
    <w:p w:rsidRDefault="00150237" w:rsidP="00150237" w:rsidR="0015023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150237" w:rsidP="00150237" w:rsidR="0015023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502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476583"/>
      <w:docPartObj>
        <w:docPartGallery w:val="Page Numbers (Top of Page)"/>
        <w:docPartUnique/>
      </w:docPartObj>
    </w:sdtPr>
    <w:sdtEndPr/>
    <w:sdtContent>
      <w:p w:rsidRDefault="00150237" w:rsidR="001502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F03">
          <w:t>2</w:t>
        </w:r>
        <w:r>
          <w:fldChar w:fldCharType="end"/>
        </w:r>
      </w:p>
    </w:sdtContent>
  </w:sdt>
  <w:p w:rsidRDefault="00150237" w:rsidR="008333A9">
    <w:pPr>
      <w:pStyle w:val="Zaglavlje"/>
    </w:pPr>
    <w:r>
      <w:t>Poslovni broj: 1 St-348/2018-10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0237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03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5023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15023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502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15023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St-348/2018-9</izvorni_sadrzaj>
    <derivirana_varijabla naziv="DomainObject.Oznaka_1">St-348/2018-9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St-348/2018</izvorni_sadrzaj>
    <derivirana_varijabla naziv="DomainObject.Predmet.OznakaBroj_1">St-348/2018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BREGI d.o.o.</izvorni_sadrzaj>
    <derivirana_varijabla naziv="DomainObject.Predmet.ProtustrankaFormated_1">  ZLATNI BREGI d.o.o.</derivirana_varijabla>
  </DomainObject.Predmet.ProtustrankaFormated>
  <DomainObject.Predmet.ProtustrankaFormatedOIB>
    <izvorni_sadrzaj>  ZLATNI BREGI d.o.o., OIB 63933035073</izvorni_sadrzaj>
    <derivirana_varijabla naziv="DomainObject.Predmet.ProtustrankaFormatedOIB_1">  ZLATNI BREGI d.o.o., OIB 63933035073</derivirana_varijabla>
  </DomainObject.Predmet.ProtustrankaFormatedOIB>
  <DomainObject.Predmet.ProtustrankaFormatedWithAdress>
    <izvorni_sadrzaj> ZLATNI BREGI d.o.o., Donje Vino 1c, 49217 Donje Vino</izvorni_sadrzaj>
    <derivirana_varijabla naziv="DomainObject.Predmet.ProtustrankaFormatedWithAdress_1"> ZLATNI BREGI d.o.o., Donje Vino 1c, 49217 Donje Vino</derivirana_varijabla>
  </DomainObject.Predmet.ProtustrankaFormatedWithAdress>
  <DomainObject.Predmet.ProtustrankaFormatedWithAdressOIB>
    <izvorni_sadrzaj> ZLATNI BREGI d.o.o., OIB 63933035073, Donje Vino 1c, 49217 Donje Vino</izvorni_sadrzaj>
    <derivirana_varijabla naziv="DomainObject.Predmet.ProtustrankaFormatedWithAdressOIB_1"> ZLATNI BREGI d.o.o., OIB 63933035073, Donje Vino 1c, 49217 Donje Vino</derivirana_varijabla>
  </DomainObject.Predmet.ProtustrankaFormatedWithAdressOIB>
  <DomainObject.Predmet.ProtustrankaWithAdress>
    <izvorni_sadrzaj>ZLATNI BREGI d.o.o. Donje Vino 1c, 49217 Donje Vino</izvorni_sadrzaj>
    <derivirana_varijabla naziv="DomainObject.Predmet.ProtustrankaWithAdress_1">ZLATNI BREGI d.o.o. Donje Vino 1c, 49217 Donje Vino</derivirana_varijabla>
  </DomainObject.Predmet.ProtustrankaWithAdress>
  <DomainObject.Predmet.ProtustrankaWithAdressOIB>
    <izvorni_sadrzaj>ZLATNI BREGI d.o.o., OIB 63933035073, Donje Vino 1c, 49217 Donje Vino</izvorni_sadrzaj>
    <derivirana_varijabla naziv="DomainObject.Predmet.ProtustrankaWithAdressOIB_1">ZLATNI BREGI d.o.o., OIB 63933035073, Donje Vino 1c, 49217 Donje Vino</derivirana_varijabla>
  </DomainObject.Predmet.ProtustrankaWithAdressOIB>
  <DomainObject.Predmet.ProtustrankaNazivFormated>
    <izvorni_sadrzaj>ZLATNI BREGI d.o.o.</izvorni_sadrzaj>
    <derivirana_varijabla naziv="DomainObject.Predmet.ProtustrankaNazivFormated_1">ZLATNI BREGI d.o.o.</derivirana_varijabla>
  </DomainObject.Predmet.ProtustrankaNazivFormated>
  <DomainObject.Predmet.ProtustrankaNazivFormatedOIB>
    <izvorni_sadrzaj>ZLATNI BREGI d.o.o., OIB 63933035073</izvorni_sadrzaj>
    <derivirana_varijabla naziv="DomainObject.Predmet.ProtustrankaNazivFormatedOIB_1">ZLATNI BREGI d.o.o., OIB 63933035073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BREGI d.o.o.</item>
    </izvorni_sadrzaj>
    <derivirana_varijabla naziv="DomainObject.Predmet.ProtuStrankaListFormated_1">
      <item>ZLATNI BREGI d.o.o.</item>
    </derivirana_varijabla>
  </DomainObject.Predmet.ProtuStrankaListFormated>
  <DomainObject.Predmet.ProtuStrankaListFormatedOIB>
    <izvorni_sadrzaj>
      <item>ZLATNI BREGI d.o.o., OIB 63933035073</item>
    </izvorni_sadrzaj>
    <derivirana_varijabla naziv="DomainObject.Predmet.ProtuStrankaListFormatedOIB_1">
      <item>ZLATNI BREGI d.o.o., OIB 63933035073</item>
    </derivirana_varijabla>
  </DomainObject.Predmet.ProtuStrankaListFormatedOIB>
  <DomainObject.Predmet.ProtuStrankaListFormatedWithAdress>
    <izvorni_sadrzaj>
      <item>ZLATNI BREGI d.o.o., Donje Vino 1c, 49217 Donje Vino</item>
    </izvorni_sadrzaj>
    <derivirana_varijabla naziv="DomainObject.Predmet.ProtuStrankaListFormatedWithAdress_1">
      <item>ZLATNI BREGI d.o.o., Donje Vino 1c, 49217 Donje Vino</item>
    </derivirana_varijabla>
  </DomainObject.Predmet.ProtuStrankaListFormatedWithAdress>
  <DomainObject.Predmet.ProtuStrankaListFormatedWithAdressOIB>
    <izvorni_sadrzaj>
      <item>ZLATNI BREGI d.o.o., OIB 63933035073, Donje Vino 1c, 49217 Donje Vino</item>
    </izvorni_sadrzaj>
    <derivirana_varijabla naziv="DomainObject.Predmet.ProtuStrankaListFormatedWithAdressOIB_1">
      <item>ZLATNI BREGI d.o.o., OIB 63933035073, Donje Vino 1c, 49217 Donje Vino</item>
    </derivirana_varijabla>
  </DomainObject.Predmet.ProtuStrankaListFormatedWithAdressOIB>
  <DomainObject.Predmet.ProtuStrankaListNazivFormated>
    <izvorni_sadrzaj>
      <item>ZLATNI BREGI d.o.o.</item>
    </izvorni_sadrzaj>
    <derivirana_varijabla naziv="DomainObject.Predmet.ProtuStrankaListNazivFormated_1">
      <item>ZLATNI BREGI d.o.o.</item>
    </derivirana_varijabla>
  </DomainObject.Predmet.ProtuStrankaListNazivFormated>
  <DomainObject.Predmet.ProtuStrankaListNazivFormatedOIB>
    <izvorni_sadrzaj>
      <item>ZLATNI BREGI d.o.o., OIB 63933035073</item>
    </izvorni_sadrzaj>
    <derivirana_varijabla naziv="DomainObject.Predmet.ProtuStrankaListNazivFormatedOIB_1">
      <item>ZLATNI BREGI d.o.o., OIB 63933035073</item>
    </derivirana_varijabla>
  </DomainObject.Predmet.ProtuStrankaListNazivFormatedOIB>
  <DomainObject.Predmet.OstaliListFormated>
    <izvorni_sadrzaj>
      <item>Mario Vuglec</item>
    </izvorni_sadrzaj>
    <derivirana_varijabla naziv="DomainObject.Predmet.OstaliListFormated_1">
      <item>Mario Vuglec</item>
    </derivirana_varijabla>
  </DomainObject.Predmet.OstaliListFormated>
  <DomainObject.Predmet.OstaliListFormatedOIB>
    <izvorni_sadrzaj>
      <item>Mario Vuglec, OIB 11540912449</item>
    </izvorni_sadrzaj>
    <derivirana_varijabla naziv="DomainObject.Predmet.OstaliListFormatedOIB_1">
      <item>Mario Vuglec, OIB 11540912449</item>
    </derivirana_varijabla>
  </DomainObject.Predmet.OstaliListFormatedOIB>
  <DomainObject.Predmet.OstaliListFormatedWithAdress>
    <izvorni_sadrzaj>
      <item>Mario Vuglec, Donje Vino 1c, 49217 Donje Vino</item>
    </izvorni_sadrzaj>
    <derivirana_varijabla naziv="DomainObject.Predmet.OstaliListFormatedWithAdress_1">
      <item>Mario Vuglec, Donje Vino 1c, 49217 Donje Vino</item>
    </derivirana_varijabla>
  </DomainObject.Predmet.OstaliListFormatedWithAdress>
  <DomainObject.Predmet.OstaliListFormatedWithAdressOIB>
    <izvorni_sadrzaj>
      <item>Mario Vuglec, OIB 11540912449, Donje Vino 1c, 49217 Donje Vino</item>
    </izvorni_sadrzaj>
    <derivirana_varijabla naziv="DomainObject.Predmet.OstaliListFormatedWithAdressOIB_1">
      <item>Mario Vuglec, OIB 11540912449, Donje Vino 1c, 49217 Donje Vino</item>
    </derivirana_varijabla>
  </DomainObject.Predmet.OstaliListFormatedWithAdressOIB>
  <DomainObject.Predmet.OstaliListNazivFormated>
    <izvorni_sadrzaj>
      <item>Mario Vuglec</item>
    </izvorni_sadrzaj>
    <derivirana_varijabla naziv="DomainObject.Predmet.OstaliListNazivFormated_1">
      <item>Mario Vuglec</item>
    </derivirana_varijabla>
  </DomainObject.Predmet.OstaliListNazivFormated>
  <DomainObject.Predmet.OstaliListNazivFormatedOIB>
    <izvorni_sadrzaj>
      <item>Mario Vuglec, OIB 11540912449</item>
    </izvorni_sadrzaj>
    <derivirana_varijabla naziv="DomainObject.Predmet.OstaliListNazivFormatedOIB_1">
      <item>Mario Vuglec, OIB 11540912449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St-348/2018-9</izvorni_sadrzaj>
    <derivirana_varijabla naziv="DomainObject.PoslovniBrojDokumenta_1">St-348/2018-9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BREGI d.o.o.</izvorni_sadrzaj>
    <derivirana_varijabla naziv="DomainObject.Predmet.ProtustrankaIDrugi_1">ZLATNI BREGI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ZLATNI BREGI d.o.o., OIB 63933035073, Donje Vino 1c, 49217 Donje Vino</izvorni_sadrzaj>
    <derivirana_varijabla naziv="DomainObject.Predmet.ProtustrankaIDrugiAdressOIB_1">ZLATNI BREGI d.o.o., OIB 63933035073, Donje Vino 1c,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BREGI d.o.o.</item>
      <item>FINA Regionalni centar Zagreb</item>
      <item>Mario Vuglec</item>
    </izvorni_sadrzaj>
    <derivirana_varijabla naziv="DomainObject.Predmet.SudioniciListNaziv_1">
      <item>ZLATNI BREGI d.o.o.</item>
      <item>FINA Regionalni centar Zagreb</item>
      <item>Mario Vuglec</item>
    </derivirana_varijabla>
  </DomainObject.Predmet.SudioniciListNaziv>
  <DomainObject.Predmet.SudioniciListAdressOIB>
    <izvorni_sadrzaj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</izvorni_sadrzaj>
    <derivirana_varijabla naziv="DomainObject.Predmet.SudioniciListAdressOIB_1">
      <item>ZLATNI BREGI d.o.o., OIB 63933035073, Donje Vino 1c,49217 Donje Vino</item>
      <item>FINA Regionalni centar Zagreb, OIB 85821130368, Trg svibanjskih žrtava 1995. 1.,10000 Zagreb</item>
      <item>Mario Vuglec, OIB 11540912449,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6EEFD9-110A-4514-BFEB-0380B9903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2627</properties:Characters>
  <properties:Lines>77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2018-09-28T10:42:00Z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St-348/2018-9 / Odluka - Rješenje (odluka_St-348_2018-9.docx)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