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b71c" w14:paraId="7dcb71c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1912C1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83CED" w:rsidP="00BA3155" w:rsidR="00B83CED" w:rsidRPr="00BA3155">
      <w:pPr>
        <w:spacing w:after="0"/>
        <w:jc w:val="center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2D0AB6">
        <w:rPr>
          <w:rFonts w:cs="Times New Roman"/>
        </w:rPr>
        <w:t>ESB Beneing d.o.o. „u likvidaciji“, OIB 32618569558, Varaždin, Ante Starčevića 59</w:t>
      </w:r>
      <w:r w:rsidRPr="00BA3155">
        <w:rPr>
          <w:rFonts w:cs="Times New Roman"/>
        </w:rPr>
        <w:t xml:space="preserve">, dana </w:t>
      </w:r>
      <w:r w:rsidR="002D0AB6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2D0AB6">
        <w:rPr>
          <w:rFonts w:cs="Times New Roman"/>
        </w:rPr>
        <w:t>ESB Beneing d.o.o. „u likvidaciji“, OIB 32618569558, Varaždin, Ante Starčevića 59</w:t>
      </w:r>
      <w:r w:rsidRPr="00BA3155">
        <w:rPr>
          <w:rFonts w:cs="Times New Roman"/>
        </w:rPr>
        <w:t xml:space="preserve">, s danom </w:t>
      </w:r>
      <w:r w:rsidR="002D0AB6">
        <w:rPr>
          <w:rFonts w:cs="Times New Roman"/>
        </w:rPr>
        <w:t>24. ožujka 2016.</w:t>
      </w:r>
      <w:r>
        <w:rPr>
          <w:rFonts w:cs="Times New Roman"/>
        </w:rPr>
        <w:t xml:space="preserve"> u  </w:t>
      </w:r>
      <w:r w:rsidR="002D0AB6">
        <w:rPr>
          <w:rFonts w:cs="Times New Roman"/>
        </w:rPr>
        <w:t>11,00</w:t>
      </w:r>
      <w:r w:rsidRPr="00BA3155">
        <w:rPr>
          <w:rFonts w:cs="Times New Roman"/>
        </w:rPr>
        <w:t xml:space="preserve"> sati.</w:t>
      </w:r>
    </w:p>
    <w:p w:rsidRDefault="00B83CED" w:rsidP="00BA3155" w:rsidR="00B83CED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2D0AB6">
        <w:rPr>
          <w:rFonts w:cs="Times New Roman"/>
        </w:rPr>
        <w:t>ESB Beneing d.o.o. „u likvidaciji“, OIB 32618569558, Varaždin, Ante Starčevića 59</w:t>
      </w:r>
      <w:r w:rsidRPr="00BA3155">
        <w:rPr>
          <w:rFonts w:cs="Times New Roman"/>
        </w:rPr>
        <w:t>.</w:t>
      </w:r>
    </w:p>
    <w:p w:rsidRDefault="00B83CED" w:rsidP="00BA3155" w:rsidR="00B83CED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B83CED">
        <w:rPr>
          <w:rFonts w:cs="Times New Roman"/>
        </w:rPr>
        <w:t>Milan Bariša Obradović, OIB 45619494339, iz Svete Nedelje, Srebrnjak 20B</w:t>
      </w:r>
      <w:r w:rsidRPr="00BA3155">
        <w:rPr>
          <w:rFonts w:cs="Times New Roman"/>
        </w:rPr>
        <w:t xml:space="preserve">. </w:t>
      </w:r>
    </w:p>
    <w:p w:rsidRDefault="00B83CED" w:rsidP="00BA3155" w:rsidR="00B83CED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83CED" w:rsidP="00BA3155" w:rsidR="00B83CED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2D0AB6">
        <w:rPr>
          <w:rFonts w:cs="Times New Roman"/>
        </w:rPr>
        <w:t>ESB Beneing d.o.o. „u likvidaciji“, OIB 32618569558, Varaždin, Ante Starčevića 59</w:t>
      </w:r>
      <w:r w:rsidRPr="00BA3155">
        <w:rPr>
          <w:rFonts w:cs="Times New Roman"/>
        </w:rPr>
        <w:t xml:space="preserve">, bit će brisan iz </w:t>
      </w:r>
      <w:r w:rsidRPr="002D0AB6">
        <w:rPr>
          <w:rFonts w:cs="Times New Roman"/>
        </w:rPr>
        <w:t>sudskog registra.</w:t>
      </w:r>
    </w:p>
    <w:p w:rsidRDefault="00B83CED" w:rsidP="00BA3155" w:rsidR="00B83CED" w:rsidRPr="002D0AB6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B83CED">
        <w:rPr>
          <w:rFonts w:cs="Times New Roman"/>
        </w:rPr>
        <w:t>29. listopada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B83CED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</w:t>
      </w:r>
      <w:r w:rsidRPr="00BA3155">
        <w:rPr>
          <w:rFonts w:cs="Times New Roman"/>
        </w:rPr>
        <w:lastRenderedPageBreak/>
        <w:t>za pokriće troškova toga postupka, sud je primjenom čl. 431. i 432. SZ-a odlučio kao u izreci ovog rješenja.</w:t>
      </w:r>
    </w:p>
    <w:p w:rsidRDefault="00B83CED" w:rsidP="00BA3155" w:rsidR="00B83CED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B83CED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83CED" w:rsidP="00BA3155" w:rsidR="00B83CED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B83CED">
        <w:rPr>
          <w:rFonts w:cs="Times New Roman"/>
        </w:rPr>
        <w:t>, v.r.</w:t>
      </w:r>
    </w:p>
    <w:p w:rsidRDefault="00B83CED" w:rsidP="00BA3155" w:rsidR="00B83CED">
      <w:pPr>
        <w:spacing w:after="0"/>
        <w:rPr>
          <w:rFonts w:cs="Times New Roman"/>
        </w:rPr>
      </w:pPr>
    </w:p>
    <w:p w:rsidRDefault="001912C1" w:rsidP="00BA3155" w:rsidR="00B83CE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83CED" w:rsidP="00BA3155" w:rsidR="00B83CED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B83CED">
        <w:rPr>
          <w:rFonts w:cs="Times New Roman"/>
        </w:rPr>
        <w:t>ESB Beneing d.o.o. „u likvidaciji“, Varaždin, Ante Starčevića 59</w:t>
      </w:r>
    </w:p>
    <w:p w:rsidRDefault="00B83CED" w:rsidP="00BA3155" w:rsidR="00BA3155" w:rsidRPr="00B83CED">
      <w:pPr>
        <w:numPr>
          <w:ilvl w:val="0"/>
          <w:numId w:val="2"/>
        </w:numPr>
        <w:spacing w:after="0"/>
        <w:rPr>
          <w:rFonts w:cs="Times New Roman"/>
        </w:rPr>
      </w:pPr>
      <w:r w:rsidRPr="00B83CED">
        <w:rPr>
          <w:rFonts w:cs="Times New Roman"/>
        </w:rPr>
        <w:t>Likvidator</w:t>
      </w:r>
      <w:r w:rsidR="00BA3155" w:rsidRPr="00B83CED">
        <w:rPr>
          <w:rFonts w:cs="Times New Roman"/>
        </w:rPr>
        <w:t xml:space="preserve"> dužnika,  </w:t>
      </w:r>
      <w:r w:rsidR="001912C1">
        <w:rPr>
          <w:rFonts w:cs="Times New Roman"/>
        </w:rPr>
        <w:t>Nevenka V</w:t>
      </w:r>
      <w:r w:rsidRPr="00B83CED">
        <w:rPr>
          <w:rFonts w:cs="Times New Roman"/>
        </w:rPr>
        <w:t xml:space="preserve">arga-Bezek, Varaždin, Ruđera </w:t>
      </w:r>
      <w:r w:rsidR="001912C1">
        <w:rPr>
          <w:rFonts w:cs="Times New Roman"/>
        </w:rPr>
        <w:t>B</w:t>
      </w:r>
      <w:r w:rsidRPr="00B83CED">
        <w:rPr>
          <w:rFonts w:cs="Times New Roman"/>
        </w:rPr>
        <w:t>oškovića 12/c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83CED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B83CED">
        <w:rPr>
          <w:rFonts w:cs="Times New Roman"/>
        </w:rPr>
        <w:t>Varaždin, Graberje 1, Varaždin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B83CED">
        <w:rPr>
          <w:rFonts w:cs="Times New Roman"/>
        </w:rPr>
        <w:t>Milan Bariša Obradović, Sveta Nedjelja, Srebrnjak 20B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sectPr w:rsidSect="001912C1" w:rsidR="00845967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FE2" w:rsidP="00BA3155" w:rsidR="00B63FE2">
      <w:pPr>
        <w:spacing w:after="0"/>
      </w:pPr>
      <w:r>
        <w:separator/>
      </w:r>
    </w:p>
  </w:endnote>
  <w:endnote w:id="0" w:type="continuationSeparator">
    <w:p w:rsidRDefault="00B63FE2" w:rsidP="00BA3155" w:rsidR="00B63F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2C1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FE2" w:rsidP="00BA3155" w:rsidR="00B63FE2">
      <w:pPr>
        <w:spacing w:after="0"/>
      </w:pPr>
      <w:r>
        <w:separator/>
      </w:r>
    </w:p>
  </w:footnote>
  <w:footnote w:id="0" w:type="continuationSeparator">
    <w:p w:rsidRDefault="00B63FE2" w:rsidP="00BA3155" w:rsidR="00B63FE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AB6" w:rsidR="00D12B3F">
    <w:pPr>
      <w:pStyle w:val="Zaglavlje"/>
    </w:pPr>
    <w:r>
      <w:t>Poslovni broj: ST-324/15-5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2D0AB6" w:rsidR="00BA3155">
    <w:pPr>
      <w:pStyle w:val="Zaglavlje"/>
      <w:spacing w:after="0"/>
    </w:pPr>
    <w:r>
      <w:t xml:space="preserve">Poslovni broj: </w:t>
    </w:r>
    <w:r w:rsidR="007D392C">
      <w:t xml:space="preserve">ST- </w:t>
    </w:r>
    <w:r w:rsidR="002D0AB6">
      <w:t>324/15-5</w:t>
    </w:r>
  </w:p>
  <w:p w:rsidRDefault="002D0AB6" w:rsidP="002D0AB6" w:rsidR="002D0AB6">
    <w:pPr>
      <w:pStyle w:val="Zaglavlje"/>
      <w:spacing w:after="0"/>
    </w:pPr>
  </w:p>
  <w:p w:rsidRDefault="002D0AB6" w:rsidP="002D0AB6" w:rsidR="002D0AB6">
    <w:pPr>
      <w:pStyle w:val="Zaglavlje"/>
      <w:spacing w:after="0"/>
    </w:pPr>
  </w:p>
  <w:p w:rsidRDefault="002D0AB6" w:rsidP="002D0AB6" w:rsidR="002D0AB6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1912C1"/>
    <w:rsid w:val="00280824"/>
    <w:rsid w:val="002D0AB6"/>
    <w:rsid w:val="003B1ACB"/>
    <w:rsid w:val="00443F39"/>
    <w:rsid w:val="00521255"/>
    <w:rsid w:val="00535974"/>
    <w:rsid w:val="0057362D"/>
    <w:rsid w:val="00714F06"/>
    <w:rsid w:val="007D392C"/>
    <w:rsid w:val="00857DE3"/>
    <w:rsid w:val="00B63FE2"/>
    <w:rsid w:val="00B72CD2"/>
    <w:rsid w:val="00B83CED"/>
    <w:rsid w:val="00BA3155"/>
    <w:rsid w:val="00D12B3F"/>
    <w:rsid w:val="00D463E2"/>
    <w:rsid w:val="00DF5515"/>
    <w:rsid w:val="00E31D2D"/>
    <w:rsid w:val="00E87A59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D0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AB6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D0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AB6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St-324/2015-5</izvorni_sadrzaj>
    <derivirana_varijabla naziv="DomainObject.Oznaka_1">St-324/2015-5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St-324/2015</izvorni_sadrzaj>
    <derivirana_varijabla naziv="DomainObject.Predmet.OznakaBroj_1">St-324/2015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ESB Beneing društvo s ograničenom odgovornošću za trgovinu, projektiranje i servisiranje "u likvidaciji"</izvorni_sadrzaj>
    <derivirana_varijabla naziv="DomainObject.Predmet.ProtustrankaFormated_1">  ESB Beneing društvo s ograničenom odgovornošću za trgovinu, projektiranje i servisiranje "u likvidaciji"</derivirana_varijabla>
  </DomainObject.Predmet.ProtustrankaFormated>
  <DomainObject.Predmet.ProtustrankaFormatedOIB>
    <izvorni_sadrzaj>  ESB Beneing društvo s ograničenom odgovornošću za trgovinu, projektiranje i servisiranje "u likvidaciji", OIB 32618569558</izvorni_sadrzaj>
    <derivirana_varijabla naziv="DomainObject.Predmet.ProtustrankaFormatedOIB_1">  ESB Beneing društvo s ograničenom odgovornošću za trgovinu, projektiranje i servisiranje "u likvidaciji", OIB 32618569558</derivirana_varijabla>
  </DomainObject.Predmet.ProtustrankaFormatedOIB>
  <DomainObject.Predmet.ProtustrankaFormatedWithAdress>
    <izvorni_sadrzaj> ESB Beneing društvo s ograničenom odgovornošću za trgovinu, projektiranje i servisiranje "u likvidaciji", Ante Starčevića 59, 42000 Varaždin</izvorni_sadrzaj>
    <derivirana_varijabla naziv="DomainObject.Predmet.ProtustrankaFormatedWithAdress_1"> ESB Beneing društvo s ograničenom odgovornošću za trgovinu, projektiranje i servisiranje "u likvidaciji", Ante Starčevića 59, 42000 Varaždin</derivirana_varijabla>
  </DomainObject.Predmet.ProtustrankaFormatedWithAdress>
  <DomainObject.Predmet.ProtustrankaFormatedWithAdressOIB>
    <izvorni_sadrzaj> ESB Beneing društvo s ograničenom odgovornošću za trgovinu, projektiranje i servisiranje "u likvidaciji", OIB 32618569558, Ante Starčevića 59, 42000 Varaždin</izvorni_sadrzaj>
    <derivirana_varijabla naziv="DomainObject.Predmet.ProtustrankaFormatedWithAdressOIB_1"> ESB Beneing društvo s ograničenom odgovornošću za trgovinu, projektiranje i servisiranje "u likvidaciji", OIB 32618569558, Ante Starčevića 59, 42000 Varaždin</derivirana_varijabla>
  </DomainObject.Predmet.ProtustrankaFormatedWithAdressOIB>
  <DomainObject.Predmet.ProtustrankaWithAdress>
    <izvorni_sadrzaj>ESB Beneing društvo s ograničenom odgovornošću za trgovinu, projektiranje i servisiranje "u likvidaciji" Ante Starčevića 59, 42000 Varaždin</izvorni_sadrzaj>
    <derivirana_varijabla naziv="DomainObject.Predmet.ProtustrankaWithAdress_1">ESB Beneing društvo s ograničenom odgovornošću za trgovinu, projektiranje i servisiranje "u likvidaciji" Ante Starčevića 59, 42000 Varaždin</derivirana_varijabla>
  </DomainObject.Predmet.ProtustrankaWithAdress>
  <DomainObject.Predmet.ProtustrankaWithAdressOIB>
    <izvorni_sadrzaj>ESB Beneing društvo s ograničenom odgovornošću za trgovinu, projektiranje i servisiranje "u likvidaciji", OIB 32618569558, Ante Starčevića 59, 42000 Varaždin</izvorni_sadrzaj>
    <derivirana_varijabla naziv="DomainObject.Predmet.ProtustrankaWithAdressOIB_1">ESB Beneing društvo s ograničenom odgovornošću za trgovinu, projektiranje i servisiranje "u likvidaciji", OIB 32618569558, Ante Starčevića 59, 42000 Varaždin</derivirana_varijabla>
  </DomainObject.Predmet.ProtustrankaWithAdressOIB>
  <DomainObject.Predmet.ProtustrankaNazivFormated>
    <izvorni_sadrzaj>ESB Beneing društvo s ograničenom odgovornošću za trgovinu, projektiranje i servisiranje "u likvidaciji"</izvorni_sadrzaj>
    <derivirana_varijabla naziv="DomainObject.Predmet.ProtustrankaNazivFormated_1">ESB Beneing društvo s ograničenom odgovornošću za trgovinu, projektiranje i servisiranje "u likvidaciji"</derivirana_varijabla>
  </DomainObject.Predmet.ProtustrankaNazivFormated>
  <DomainObject.Predmet.ProtustrankaNazivFormatedOIB>
    <izvorni_sadrzaj>ESB Beneing društvo s ograničenom odgovornošću za trgovinu, projektiranje i servisiranje "u likvidaciji", OIB 32618569558</izvorni_sadrzaj>
    <derivirana_varijabla naziv="DomainObject.Predmet.ProtustrankaNazivFormatedOIB_1">ESB Beneing društvo s ograničenom odgovornošću za trgovinu, projektiranje i servisiranje "u likvidaciji", OIB 32618569558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7580.84</izvorni_sadrzaj>
    <derivirana_varijabla naziv="DomainObject.Predmet.TrenutnaVrijednost_1">7580.84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ESB Beneing društvo s ograničenom odgovornošću za trgovinu, projektiranje i servisiranje "u likvidaciji"</item>
    </izvorni_sadrzaj>
    <derivirana_varijabla naziv="DomainObject.Predmet.ProtuStrankaListFormated_1">
      <item>ESB Beneing društvo s ograničenom odgovornošću za trgovinu, projektiranje i servisiranje "u likvidaciji"</item>
    </derivirana_varijabla>
  </DomainObject.Predmet.ProtuStrankaListFormated>
  <DomainObject.Predmet.ProtuStrankaListFormatedOIB>
    <izvorni_sadrzaj>
      <item>ESB Beneing društvo s ograničenom odgovornošću za trgovinu, projektiranje i servisiranje "u likvidaciji", OIB 32618569558</item>
    </izvorni_sadrzaj>
    <derivirana_varijabla naziv="DomainObject.Predmet.ProtuStrankaListFormatedOIB_1">
      <item>ESB Beneing društvo s ograničenom odgovornošću za trgovinu, projektiranje i servisiranje "u likvidaciji", OIB 32618569558</item>
    </derivirana_varijabla>
  </DomainObject.Predmet.ProtuStrankaListFormatedOIB>
  <DomainObject.Predmet.ProtuStrankaListFormatedWithAdress>
    <izvorni_sadrzaj>
      <item>ESB Beneing društvo s ograničenom odgovornošću za trgovinu, projektiranje i servisiranje "u likvidaciji", Ante Starčevića 59, 42000 Varaždin</item>
    </izvorni_sadrzaj>
    <derivirana_varijabla naziv="DomainObject.Predmet.ProtuStrankaListFormatedWithAdress_1">
      <item>ESB Beneing društvo s ograničenom odgovornošću za trgovinu, projektiranje i servisiranje "u likvidaciji", Ante Starčevića 59, 42000 Varaždin</item>
    </derivirana_varijabla>
  </DomainObject.Predmet.ProtuStrankaListFormatedWithAdress>
  <DomainObject.Predmet.ProtuStrankaListFormatedWithAdressOIB>
    <izvorni_sadrzaj>
      <item>ESB Beneing društvo s ograničenom odgovornošću za trgovinu, projektiranje i servisiranje "u likvidaciji", OIB 32618569558, Ante Starčevića 59, 42000 Varaždin</item>
    </izvorni_sadrzaj>
    <derivirana_varijabla naziv="DomainObject.Predmet.ProtuStrankaListFormatedWithAdressOIB_1">
      <item>ESB Beneing društvo s ograničenom odgovornošću za trgovinu, projektiranje i servisiranje "u likvidaciji", OIB 32618569558, Ante Starčevića 59, 42000 Varaždin</item>
    </derivirana_varijabla>
  </DomainObject.Predmet.ProtuStrankaListFormatedWithAdressOIB>
  <DomainObject.Predmet.ProtuStrankaListNazivFormated>
    <izvorni_sadrzaj>
      <item>ESB Beneing društvo s ograničenom odgovornošću za trgovinu, projektiranje i servisiranje "u likvidaciji"</item>
    </izvorni_sadrzaj>
    <derivirana_varijabla naziv="DomainObject.Predmet.ProtuStrankaListNazivFormated_1">
      <item>ESB Beneing društvo s ograničenom odgovornošću za trgovinu, projektiranje i servisiranje "u likvidaciji"</item>
    </derivirana_varijabla>
  </DomainObject.Predmet.ProtuStrankaListNazivFormated>
  <DomainObject.Predmet.ProtuStrankaListNazivFormatedOIB>
    <izvorni_sadrzaj>
      <item>ESB Beneing društvo s ograničenom odgovornošću za trgovinu, projektiranje i servisiranje "u likvidaciji", OIB 32618569558</item>
    </izvorni_sadrzaj>
    <derivirana_varijabla naziv="DomainObject.Predmet.ProtuStrankaListNazivFormatedOIB_1">
      <item>ESB Beneing društvo s ograničenom odgovornošću za trgovinu, projektiranje i servisiranje "u likvidaciji", OIB 32618569558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St-324/2015-5</izvorni_sadrzaj>
    <derivirana_varijabla naziv="DomainObject.PoslovniBrojDokumenta_1">St-324/2015-5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ESB Beneing društvo s ograničenom odgovornošću za trgovinu, projektiranje i servisiranje "u likvidaciji"</izvorni_sadrzaj>
    <derivirana_varijabla naziv="DomainObject.Predmet.ProtustrankaIDrugi_1">ESB Beneing društvo s ograničenom odgovornošću za trgovinu, projektiranje i servisiranje "u likvidaciji"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ESB Beneing društvo s ograničenom odgovornošću za trgovinu, projektiranje i servisiranje "u likvidaciji", OIB 32618569558, Ante Starčevića 59, 42000 Varaždin</izvorni_sadrzaj>
    <derivirana_varijabla naziv="DomainObject.Predmet.ProtustrankaIDrugiAdressOIB_1">ESB Beneing društvo s ograničenom odgovornošću za trgovinu, projektiranje i servisiranje "u likvidaciji", OIB 32618569558, Ante Starčevića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ESB Beneing društvo s ograničenom odgovornošću za trgovinu, projektiranje i servisiranje "u likvidaciji"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ESB Beneing društvo s ograničenom odgovornošću za trgovinu, projektiranje i servisiranje "u likvidaciji"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ESB Beneing društvo s ograničenom odgovornošću za trgovinu, projektiranje i servisiranje "u likvidaciji", OIB 32618569558, Ante Starčevića 59,42000 Varaždin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ESB Beneing društvo s ograničenom odgovornošću za trgovinu, projektiranje i servisiranje "u likvidaciji", OIB 32618569558, Ante Starčevića 59,42000 Varaždin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32618569558</item>
      <item>, OIB null</item>
      <item>, OIB null</item>
    </izvorni_sadrzaj>
    <derivirana_varijabla naziv="DomainObject.Predmet.SudioniciListNazivOIB_1">
      <item>, OIB null</item>
      <item>, OIB 32618569558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2820</properties:Characters>
  <properties:Lines>78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2016-03-24T07:35:00Z</cp:lastPrinted>
  <dcterms:modified xmlns:xsi="http://www.w3.org/2001/XMLSchema-instance" xsi:type="dcterms:W3CDTF">2016-03-24T07:35:00Z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