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0714" w14:paraId="edb0714" w:rsidRDefault="0007662F" w:rsidP="00444663" w:rsidR="00444663" w:rsidRPr="00E6028F">
      <w:pPr>
        <w:tabs>
          <w:tab w:pos="4536" w:val="center"/>
          <w:tab w:pos="9072" w:val="right"/>
        </w:tabs>
        <w:spacing w:lineRule="auto" w:line="360" w:after="0"/>
        <w:contextualSpacing/>
        <w15:collapsed w:val="false"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  <w:bookmarkStart w:name="_Toc283111383" w:id="0"/>
      <w:bookmarkStart w:name="_Toc292093909" w:id="1"/>
      <w:bookmarkStart w:name="_GoBack" w:id="2"/>
      <w:bookmarkEnd w:id="2"/>
      <w:r w:rsidRPr="00E6028F"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  <w:t xml:space="preserve">CAKE DECORATION </w:t>
      </w:r>
      <w:r w:rsidR="00444663" w:rsidRPr="00E6028F"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  <w:t xml:space="preserve"> </w:t>
      </w:r>
      <w:r w:rsidRPr="00E6028F"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  <w:t>j.</w:t>
      </w:r>
      <w:r w:rsidR="00444663" w:rsidRPr="00E6028F"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  <w:t>d.o.o.</w:t>
      </w:r>
    </w:p>
    <w:p w:rsidRDefault="00444663" w:rsidP="00444663" w:rsidR="0044466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444663" w:rsidP="00444663" w:rsidR="0044466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444663" w:rsidP="00444663" w:rsidR="0044466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444663" w:rsidP="00444663" w:rsidR="0044466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444663" w:rsidP="00444663" w:rsidR="0044466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444663" w:rsidP="00444663" w:rsidR="00444663" w:rsidRPr="00244F27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444663" w:rsidP="00F3336B" w:rsidR="001211C3" w:rsidRPr="00244F27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  <w:r w:rsidRPr="00244F27"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  <w:t>PRIJEDLOG PLANA FINANCIJSKOG I OPERATIVNOG</w:t>
      </w:r>
      <w:r w:rsidR="00F3336B" w:rsidRPr="00244F27"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  <w:t xml:space="preserve"> RESTRUKTURIRANJA (2018.-2023.)</w:t>
      </w:r>
    </w:p>
    <w:p w:rsidRDefault="00F3336B" w:rsidP="00F3336B" w:rsidR="00B7793E" w:rsidRPr="000807BB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 Narrow" w:ascii="Arial Narrow"/>
          <w:b/>
          <w:i/>
          <w:color w:themeShade="80" w:themeColor="accent4" w:val="7C5F1D"/>
          <w:sz w:val="24"/>
          <w:szCs w:val="24"/>
        </w:rPr>
      </w:pPr>
      <w:r>
        <w:rPr>
          <w:rFonts w:hAnsi="Oswald" w:ascii="Oswald"/>
          <w:noProof/>
          <w:color w:val="333745"/>
          <w:lang w:eastAsia="hr-HR" w:val="hr-HR"/>
        </w:rPr>
        <w:drawing>
          <wp:inline distR="0" distL="0" distB="0" distT="0">
            <wp:extent cy="4460400" cx="4460400"/>
            <wp:effectExtent b="0" r="0" t="0" l="0"/>
            <wp:docPr descr="http://cakedecoration.hr/oc/image/cache/data/Tangchu/TC14-800x800.jpg" name="Picture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cakedecoration.hr/oc/image/cache/data/Tangchu/TC14-800x800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60400" cx="44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477" w:rsidP="000807BB" w:rsidR="00762477" w:rsidRPr="000807BB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eastAsia="MS Gothic" w:hAnsi="Arial Narrow" w:ascii="Arial Narrow"/>
          <w:b/>
          <w:i/>
          <w:color w:themeColor="accent1" w:val="94B6D2"/>
          <w:sz w:val="24"/>
          <w:szCs w:val="24"/>
        </w:rPr>
      </w:pPr>
    </w:p>
    <w:p w:rsidRDefault="00762477" w:rsidP="00FC169C" w:rsidR="00762477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 Narrow" w:ascii="Arial Narrow"/>
          <w:b/>
          <w:i/>
          <w:color w:themeColor="accent1" w:val="94B6D2"/>
          <w:sz w:val="40"/>
          <w:szCs w:val="40"/>
        </w:rPr>
      </w:pPr>
    </w:p>
    <w:p w:rsidRDefault="00FC169C" w:rsidP="00FC169C" w:rsidR="00FC169C" w:rsidRPr="00A24EB4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i/>
          <w:color w:themeShade="BF" w:themeColor="accent5" w:val="568278"/>
          <w:sz w:val="40"/>
          <w:szCs w:val="40"/>
        </w:rPr>
      </w:pPr>
    </w:p>
    <w:p w:rsidRDefault="00762477" w:rsidP="000807BB" w:rsidR="00762477" w:rsidRPr="00A24EB4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</w:rPr>
      </w:pPr>
    </w:p>
    <w:p w:rsidRDefault="00EE3078" w:rsidP="000807BB" w:rsidR="00EE3078" w:rsidRPr="00244F27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hAnsi="Arial Narrow" w:ascii="Arial Narrow"/>
          <w:noProof/>
          <w:sz w:val="24"/>
          <w:szCs w:val="24"/>
        </w:rPr>
      </w:pPr>
      <w:r w:rsidRPr="00A24EB4">
        <w:rPr>
          <w:rFonts w:cs="Arial" w:hAnsi="Arial Narrow" w:ascii="Arial Narrow"/>
          <w:noProof/>
          <w:color w:themeShade="BF" w:themeColor="accent5" w:val="568278"/>
          <w:sz w:val="24"/>
          <w:szCs w:val="24"/>
        </w:rPr>
        <w:t xml:space="preserve">                                                                  </w:t>
      </w:r>
    </w:p>
    <w:p w:rsidRDefault="0007662F" w:rsidP="00E6028F" w:rsidR="00444663" w:rsidRPr="00244F27">
      <w:pPr>
        <w:tabs>
          <w:tab w:pos="4536" w:val="center"/>
          <w:tab w:pos="9072" w:val="right"/>
        </w:tabs>
        <w:spacing w:lineRule="auto" w:line="360" w:after="0"/>
        <w:contextualSpacing/>
        <w:jc w:val="right"/>
        <w:rPr>
          <w:rFonts w:cs="Arial" w:hAnsi="Arial Narrow" w:ascii="Arial Narrow"/>
          <w:noProof/>
          <w:sz w:val="24"/>
          <w:szCs w:val="24"/>
        </w:rPr>
      </w:pPr>
      <w:r w:rsidRPr="00244F27">
        <w:rPr>
          <w:rFonts w:cs="Arial" w:hAnsi="Arial Narrow" w:ascii="Arial Narrow"/>
          <w:noProof/>
          <w:sz w:val="24"/>
          <w:szCs w:val="24"/>
        </w:rPr>
        <w:t>U Zagrebu</w:t>
      </w:r>
      <w:r w:rsidR="00B72481" w:rsidRPr="00244F27">
        <w:rPr>
          <w:rFonts w:cs="Arial" w:hAnsi="Arial Narrow" w:ascii="Arial Narrow"/>
          <w:noProof/>
          <w:sz w:val="24"/>
          <w:szCs w:val="24"/>
        </w:rPr>
        <w:t xml:space="preserve">, </w:t>
      </w:r>
      <w:bookmarkStart w:name="_Toc451235615" w:id="3"/>
      <w:bookmarkStart w:name="_Toc472012441" w:id="4"/>
      <w:bookmarkEnd w:id="0"/>
      <w:bookmarkEnd w:id="1"/>
      <w:r w:rsidR="00244F27" w:rsidRPr="00244F27">
        <w:rPr>
          <w:rFonts w:cs="Arial" w:hAnsi="Arial Narrow" w:ascii="Arial Narrow"/>
          <w:noProof/>
          <w:sz w:val="24"/>
          <w:szCs w:val="24"/>
        </w:rPr>
        <w:t>23.05.2019.</w:t>
      </w:r>
    </w:p>
    <w:p w:rsidRDefault="00444663" w:rsidP="00580B43" w:rsidR="0044466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hAnsi="Arial Narrow" w:ascii="Arial Narrow"/>
          <w:noProof/>
          <w:color w:themeColor="accent1" w:val="94B6D2"/>
          <w:sz w:val="24"/>
          <w:szCs w:val="24"/>
        </w:rPr>
      </w:pPr>
    </w:p>
    <w:p w:rsidRDefault="002A562E" w:rsidP="002A562E" w:rsidR="002A562E" w:rsidRPr="00E6028F">
      <w:pPr>
        <w:pStyle w:val="TOCNaslov"/>
        <w:pBdr>
          <w:bottom w:space="0" w:sz="4" w:themeColor="accent1" w:color="94B6D2" w:val="single"/>
        </w:pBdr>
        <w:jc w:val="center"/>
        <w:rPr>
          <w:rFonts w:cs="Arial" w:hAnsi="Arial Narrow" w:ascii="Arial Narrow"/>
          <w:b/>
          <w:color w:themeShade="BF" w:themeColor="accent5" w:val="568278"/>
          <w:sz w:val="24"/>
          <w:szCs w:val="24"/>
        </w:rPr>
      </w:pPr>
      <w:r w:rsidRPr="00E6028F">
        <w:rPr>
          <w:rFonts w:cs="Arial" w:hAnsi="Arial Narrow" w:ascii="Arial Narrow"/>
          <w:b/>
          <w:color w:themeShade="BF" w:themeColor="accent5" w:val="568278"/>
          <w:sz w:val="24"/>
          <w:szCs w:val="24"/>
        </w:rPr>
        <w:lastRenderedPageBreak/>
        <w:t>SADRŽAJ</w:t>
      </w:r>
    </w:p>
    <w:sdt>
      <w:sdtPr>
        <w:rPr>
          <w:rFonts w:cstheme="minorBidi" w:eastAsiaTheme="minorEastAsia" w:hAnsiTheme="minorHAnsi" w:asciiTheme="minorHAnsi"/>
          <w:color w:val="auto"/>
          <w:sz w:val="21"/>
          <w:szCs w:val="21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Default="00991960" w:rsidP="002A562E" w:rsidR="00991960">
          <w:pPr>
            <w:pStyle w:val="TOCNaslov"/>
            <w:pBdr>
              <w:bottom w:space="0" w:sz="4" w:themeColor="accent1" w:color="94B6D2" w:val="single"/>
            </w:pBdr>
          </w:pPr>
        </w:p>
        <w:p w:rsidRDefault="00991960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r w:rsidRPr="00991960">
            <w:rPr>
              <w:sz w:val="20"/>
              <w:szCs w:val="28"/>
            </w:rPr>
            <w:fldChar w:fldCharType="begin"/>
          </w:r>
          <w:r w:rsidRPr="00991960">
            <w:rPr>
              <w:sz w:val="20"/>
            </w:rPr>
            <w:instrText xml:space="preserve"> TOC \o "1-3" \h \z \u </w:instrText>
          </w:r>
          <w:r w:rsidRPr="00991960">
            <w:rPr>
              <w:sz w:val="20"/>
              <w:szCs w:val="28"/>
            </w:rPr>
            <w:fldChar w:fldCharType="separate"/>
          </w:r>
          <w:hyperlink w:anchor="_Toc526407772" w:history="true">
            <w:r w:rsidR="003E5FB0" w:rsidRPr="00473CA5">
              <w:rPr>
                <w:rStyle w:val="Hiperveza"/>
                <w:rFonts w:cs="Arial" w:hAnsi="Arial Narrow" w:ascii="Arial Narrow"/>
              </w:rPr>
              <w:t>OBAVIJEST VJEROVNICIMA O PODNOŠENJU ZAHTJEVA ZA POKRETANJE PREDSTEČAJNOG POSTUPKA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_Toc526407772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3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73" w:history="true">
            <w:r w:rsidR="003E5FB0" w:rsidRPr="00473CA5">
              <w:rPr>
                <w:rStyle w:val="Hiperveza"/>
              </w:rPr>
              <w:t>1. UVOD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_Toc526407773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4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74" w:history="true">
            <w:r w:rsidR="003E5FB0" w:rsidRPr="00473CA5">
              <w:rPr>
                <w:rStyle w:val="Hiperveza"/>
                <w:noProof/>
              </w:rPr>
              <w:t>1.1. Opći podaci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_Toc526407774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5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75" w:history="true">
            <w:r w:rsidR="003E5FB0" w:rsidRPr="00473CA5">
              <w:rPr>
                <w:rStyle w:val="Hiperveza"/>
                <w:noProof/>
              </w:rPr>
              <w:t>1.2. Predmet poslovanja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_Toc526407775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6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76" w:history="true">
            <w:r w:rsidR="003E5FB0" w:rsidRPr="00473CA5">
              <w:rPr>
                <w:rStyle w:val="Hiperveza"/>
                <w:noProof/>
              </w:rPr>
              <w:t>1.3. Uprava tvrtke  i vlasnička struktura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_Toc526407776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7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77" w:history="true">
            <w:r w:rsidR="003E5FB0" w:rsidRPr="00473CA5">
              <w:rPr>
                <w:rStyle w:val="Hiperveza"/>
                <w:noProof/>
              </w:rPr>
              <w:t>1.4. Analiza zaposlenih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_Toc526407777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7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78" w:history="true">
            <w:r w:rsidR="003E5FB0" w:rsidRPr="00473CA5">
              <w:rPr>
                <w:rStyle w:val="Hiperveza"/>
                <w:noProof/>
              </w:rPr>
              <w:t>1.</w:t>
            </w:r>
            <w:r w:rsidR="0007662F">
              <w:rPr>
                <w:rStyle w:val="Hiperveza"/>
                <w:noProof/>
              </w:rPr>
              <w:t>5. Financijsko izvješće na 30.11</w:t>
            </w:r>
            <w:r w:rsidR="003E5FB0" w:rsidRPr="00473CA5">
              <w:rPr>
                <w:rStyle w:val="Hiperveza"/>
                <w:noProof/>
              </w:rPr>
              <w:t>.2018. godine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_Toc526407778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8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79" w:history="true">
            <w:r w:rsidR="003E5FB0" w:rsidRPr="00473CA5">
              <w:rPr>
                <w:rStyle w:val="Hiperveza"/>
                <w:noProof/>
              </w:rPr>
              <w:t>1.6. Opis činjenica i okolnosti iz kojih proizlazi postojanje uvjeta za otvaranje predstečajnog postupka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_Toc526407779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13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80" w:history="true">
            <w:r w:rsidR="003E5FB0" w:rsidRPr="00473CA5">
              <w:rPr>
                <w:rStyle w:val="Hiperveza"/>
                <w:noProof/>
              </w:rPr>
              <w:t>1.7. Opis činjenica i okolnosti iz kojih proizlazi postojanje prijeteće nesposobnosti za plaćanje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_Toc526407780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13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81" w:history="true">
            <w:r w:rsidR="003E5FB0" w:rsidRPr="00473CA5">
              <w:rPr>
                <w:rStyle w:val="Hiperveza"/>
                <w:noProof/>
              </w:rPr>
              <w:t>1.8. Ukupne obveze društva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_Toc526407781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14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82" w:history="true">
            <w:r w:rsidR="003E5FB0" w:rsidRPr="00473CA5">
              <w:rPr>
                <w:rStyle w:val="Hiperveza"/>
              </w:rPr>
              <w:t>2. IZRAČUN MANJKA LIKVIDNIH SREDSTAVA NA DAN PRILOŽENIH FINANCIJSKIH IZVJEŠTAJA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_Toc526407782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16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83" w:history="true">
            <w:r w:rsidR="003E5FB0" w:rsidRPr="00473CA5">
              <w:rPr>
                <w:rStyle w:val="Hiperveza"/>
              </w:rPr>
              <w:t>3. MJERE  FINANCIJSKOG  RESTRUKTURIRANJA I IZRAČUN NJIHOVIH UČINAKA NA MANJAK LIKVIDNIH SREDSTAVA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_Toc526407783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17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84" w:history="true">
            <w:r w:rsidR="003E5FB0" w:rsidRPr="00473CA5">
              <w:rPr>
                <w:rStyle w:val="Hiperveza"/>
                <w:noProof/>
              </w:rPr>
              <w:t>3.1.   Izračun financijskih mjera na manjak likvidnih sredstava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_Toc526407784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30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85" w:history="true">
            <w:r w:rsidR="003E5FB0" w:rsidRPr="00473CA5">
              <w:rPr>
                <w:rStyle w:val="Hiperveza"/>
              </w:rPr>
              <w:t>4. MJERE OPERATIVNOG RESTRUKTURIRANJA I IZRAČUN NJIHOVIH UČINAKA NA POSLOVANJE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_Toc526407785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31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2"/>
            <w:rPr>
              <w:rFonts w:cstheme="minorBidi" w:eastAsiaTheme="minorEastAsia" w:hAnsiTheme="minorHAnsi" w:asciiTheme="minorHAnsi"/>
              <w:smallCaps w:val="false"/>
              <w:noProof/>
              <w:sz w:val="22"/>
              <w:szCs w:val="22"/>
            </w:rPr>
          </w:pPr>
          <w:hyperlink w:anchor="_Toc526407786" w:history="true">
            <w:r w:rsidR="003E5FB0" w:rsidRPr="00473CA5">
              <w:rPr>
                <w:rStyle w:val="Hiperveza"/>
                <w:noProof/>
              </w:rPr>
              <w:t>4.1    Izračun učinka operativnih mjera na poslovanje</w:t>
            </w:r>
            <w:r w:rsidR="003E5FB0">
              <w:rPr>
                <w:noProof/>
                <w:webHidden/>
              </w:rPr>
              <w:tab/>
            </w:r>
            <w:r w:rsidR="003E5FB0">
              <w:rPr>
                <w:noProof/>
                <w:webHidden/>
              </w:rPr>
              <w:fldChar w:fldCharType="begin"/>
            </w:r>
            <w:r w:rsidR="003E5FB0">
              <w:rPr>
                <w:noProof/>
                <w:webHidden/>
              </w:rPr>
              <w:instrText xml:space="preserve"> PAGEREF _Toc526407786 \h </w:instrText>
            </w:r>
            <w:r w:rsidR="003E5FB0">
              <w:rPr>
                <w:noProof/>
                <w:webHidden/>
              </w:rPr>
            </w:r>
            <w:r w:rsidR="003E5FB0">
              <w:rPr>
                <w:noProof/>
                <w:webHidden/>
              </w:rPr>
              <w:fldChar w:fldCharType="separate"/>
            </w:r>
            <w:r w:rsidR="00F70AF7">
              <w:rPr>
                <w:noProof/>
                <w:webHidden/>
              </w:rPr>
              <w:t>32</w:t>
            </w:r>
            <w:r w:rsidR="003E5FB0">
              <w:rPr>
                <w:noProof/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87" w:history="true">
            <w:r w:rsidR="003E5FB0" w:rsidRPr="00473CA5">
              <w:rPr>
                <w:rStyle w:val="Hiperveza"/>
              </w:rPr>
              <w:t>5. PLAN POSLOVANJA ZA NAREDNIH 5 GODINA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_Toc526407787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33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88" w:history="true">
            <w:r w:rsidR="003E5FB0" w:rsidRPr="00473CA5">
              <w:rPr>
                <w:rStyle w:val="Hiperveza"/>
              </w:rPr>
              <w:t>6. PLANIRANA BILANCA NA ZADNJI DAN PETOGODIŠNJEG RAZDOBLJA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_Toc526407788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36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89" w:history="true">
            <w:r w:rsidR="003E5FB0" w:rsidRPr="00473CA5">
              <w:rPr>
                <w:rStyle w:val="Hiperveza"/>
              </w:rPr>
              <w:t>7. ANALIZA SVIH TRAŽBINA PREMA VISINI I VRSTI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_Toc526407789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37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90" w:history="true">
            <w:r w:rsidR="003E5FB0" w:rsidRPr="00473CA5">
              <w:rPr>
                <w:rStyle w:val="Hiperveza"/>
              </w:rPr>
              <w:t>8. PONUDA VJEROVNICIMA U PREDSTEČAJNOM POSTUPKU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_Toc526407790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39</w:t>
            </w:r>
            <w:r w:rsidR="003E5FB0">
              <w:rPr>
                <w:webHidden/>
              </w:rPr>
              <w:fldChar w:fldCharType="end"/>
            </w:r>
          </w:hyperlink>
        </w:p>
        <w:p w:rsidRDefault="008835DF" w:rsidR="003E5FB0">
          <w:pPr>
            <w:pStyle w:val="Sadraj1"/>
            <w:rPr>
              <w:rFonts w:cstheme="minorBidi" w:eastAsiaTheme="minorEastAsia"/>
              <w:b w:val="false"/>
              <w:bCs w:val="false"/>
              <w:caps w:val="false"/>
              <w:sz w:val="22"/>
              <w:szCs w:val="22"/>
            </w:rPr>
          </w:pPr>
          <w:hyperlink w:anchor="_Toc526407791" w:history="true">
            <w:r w:rsidR="003E5FB0" w:rsidRPr="00473CA5">
              <w:rPr>
                <w:rStyle w:val="Hiperveza"/>
              </w:rPr>
              <w:t>9. PLANIRANI TROŠKOVI RESTRUKTURIRANJA</w:t>
            </w:r>
            <w:r w:rsidR="003E5FB0">
              <w:rPr>
                <w:webHidden/>
              </w:rPr>
              <w:tab/>
            </w:r>
            <w:r w:rsidR="003E5FB0">
              <w:rPr>
                <w:webHidden/>
              </w:rPr>
              <w:fldChar w:fldCharType="begin"/>
            </w:r>
            <w:r w:rsidR="003E5FB0">
              <w:rPr>
                <w:webHidden/>
              </w:rPr>
              <w:instrText xml:space="preserve"> PAGEREF _Toc526407791 \h </w:instrText>
            </w:r>
            <w:r w:rsidR="003E5FB0">
              <w:rPr>
                <w:webHidden/>
              </w:rPr>
            </w:r>
            <w:r w:rsidR="003E5FB0">
              <w:rPr>
                <w:webHidden/>
              </w:rPr>
              <w:fldChar w:fldCharType="separate"/>
            </w:r>
            <w:r w:rsidR="00F70AF7">
              <w:rPr>
                <w:webHidden/>
              </w:rPr>
              <w:t>51</w:t>
            </w:r>
            <w:r w:rsidR="003E5FB0">
              <w:rPr>
                <w:webHidden/>
              </w:rPr>
              <w:fldChar w:fldCharType="end"/>
            </w:r>
          </w:hyperlink>
        </w:p>
        <w:p w:rsidRDefault="00991960" w:rsidP="00AD5021" w:rsidR="00AD5021" w:rsidRPr="00265A6D">
          <w:pPr>
            <w:rPr>
              <w:b/>
              <w:bCs/>
              <w:noProof/>
              <w:sz w:val="16"/>
            </w:rPr>
          </w:pPr>
          <w:r w:rsidRPr="00991960">
            <w:rPr>
              <w:b/>
              <w:bCs/>
              <w:noProof/>
              <w:sz w:val="16"/>
            </w:rPr>
            <w:fldChar w:fldCharType="end"/>
          </w:r>
        </w:p>
      </w:sdtContent>
    </w:sdt>
    <w:bookmarkEnd w:displacedByCustomXml="prev" w:id="4"/>
    <w:p w:rsidRDefault="00265A6D" w:rsidP="00265A6D" w:rsidR="00265A6D">
      <w:pPr>
        <w:pStyle w:val="Odlomakpopisa"/>
        <w:tabs>
          <w:tab w:pos="3879" w:val="left"/>
        </w:tabs>
        <w:spacing w:lineRule="auto" w:line="360" w:after="0"/>
        <w:ind w:left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</w:p>
    <w:p w:rsidRDefault="00265A6D" w:rsidP="00265A6D" w:rsidR="00265A6D">
      <w:pPr>
        <w:pStyle w:val="Odlomakpopisa"/>
        <w:tabs>
          <w:tab w:pos="3879" w:val="left"/>
        </w:tabs>
        <w:spacing w:lineRule="auto" w:line="360" w:after="0"/>
        <w:ind w:left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</w:p>
    <w:p w:rsidRDefault="00265A6D" w:rsidP="00265A6D" w:rsidR="00265A6D">
      <w:pPr>
        <w:pStyle w:val="Odlomakpopisa"/>
        <w:tabs>
          <w:tab w:pos="3879" w:val="left"/>
        </w:tabs>
        <w:spacing w:lineRule="auto" w:line="360" w:after="0"/>
        <w:ind w:left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</w:p>
    <w:p w:rsidRDefault="00265A6D" w:rsidP="00265A6D" w:rsidR="00265A6D">
      <w:pPr>
        <w:pStyle w:val="Odlomakpopisa"/>
        <w:tabs>
          <w:tab w:pos="3879" w:val="left"/>
        </w:tabs>
        <w:spacing w:lineRule="auto" w:line="360" w:after="0"/>
        <w:ind w:left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</w:p>
    <w:p w:rsidRDefault="00A906D5" w:rsidP="00AD5021" w:rsidR="00A906D5" w:rsidRPr="000807BB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ind w:left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  <w:r w:rsidRPr="000807BB">
        <w:rPr>
          <w:rStyle w:val="tabletextfield"/>
          <w:rFonts w:cs="Arial" w:hAnsi="Arial Narrow" w:ascii="Arial Narrow"/>
          <w:b/>
          <w:sz w:val="24"/>
          <w:szCs w:val="24"/>
          <w:u w:val="single"/>
        </w:rPr>
        <w:lastRenderedPageBreak/>
        <w:t>Popis imovine i obveza du</w:t>
      </w:r>
      <w:r w:rsidRPr="000807BB">
        <w:rPr>
          <w:rStyle w:val="tabletextfield"/>
          <w:rFonts w:cs="Calibri" w:hAnsi="Arial Narrow" w:ascii="Arial Narrow"/>
          <w:b/>
          <w:sz w:val="24"/>
          <w:szCs w:val="24"/>
          <w:u w:val="single"/>
        </w:rPr>
        <w:t>ž</w:t>
      </w:r>
      <w:r w:rsidRPr="000807BB">
        <w:rPr>
          <w:rStyle w:val="tabletextfield"/>
          <w:rFonts w:cs="Arial" w:hAnsi="Arial Narrow" w:ascii="Arial Narrow"/>
          <w:b/>
          <w:sz w:val="24"/>
          <w:szCs w:val="24"/>
          <w:u w:val="single"/>
        </w:rPr>
        <w:t xml:space="preserve">nika: </w:t>
      </w:r>
    </w:p>
    <w:p w:rsidRDefault="00AD5021" w:rsidP="00AD5021" w:rsidR="00AD5021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>Popis nekretnina dužnika + zk izvaci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pokretnina dužnika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imovinskih prava dužnika na tuđim stvarima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novčanih i nenovčanih tražbina dužnika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>Popis drugih prava koja čine imovinu dužnika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novčanih sredstava na računima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>Popis druge imovine dužnika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obveza dužnika unesenih u poslovne knjige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drugih novčanih i nenovčanih obveza dužnika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razlučnih prava na imovini dužnika 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>Popis izlučnih prava</w:t>
      </w:r>
    </w:p>
    <w:p w:rsidRDefault="00AD5021" w:rsidP="00AD5021" w:rsidR="00AD5021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 xml:space="preserve">Popis mjesečnih troškova redovnog poslovanja </w:t>
      </w:r>
    </w:p>
    <w:p w:rsidRDefault="00AD5021" w:rsidP="000807BB" w:rsidR="008A6886" w:rsidRPr="00AD5021">
      <w:pPr>
        <w:pStyle w:val="Odlomakpopisa"/>
        <w:numPr>
          <w:ilvl w:val="0"/>
          <w:numId w:val="24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>Popis svih postupaka pred sudovima ili javnopravnim tijelima u kojima je dužnik stranka te visina I opis tražbine ko</w:t>
      </w:r>
      <w:r w:rsidR="00DC04EB">
        <w:rPr>
          <w:rStyle w:val="tabletextfield"/>
          <w:rFonts w:cs="Arial" w:hAnsi="Arial Narrow" w:ascii="Arial Narrow"/>
          <w:sz w:val="24"/>
          <w:szCs w:val="24"/>
        </w:rPr>
        <w:t xml:space="preserve">ja je predmet postupka </w:t>
      </w:r>
    </w:p>
    <w:p w:rsidRDefault="00AD5021" w:rsidP="00AD5021" w:rsidR="00AD5021" w:rsidRPr="00AD5021">
      <w:pPr>
        <w:pStyle w:val="Odlomakpopisa"/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8A6886" w:rsidP="000807BB" w:rsidR="008A6886" w:rsidRPr="000807BB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  <w:r w:rsidRPr="000807BB">
        <w:rPr>
          <w:rStyle w:val="tabletextfield"/>
          <w:rFonts w:cs="Arial" w:hAnsi="Arial Narrow" w:ascii="Arial Narrow"/>
          <w:b/>
          <w:sz w:val="24"/>
          <w:szCs w:val="24"/>
          <w:u w:val="single"/>
        </w:rPr>
        <w:t xml:space="preserve">Ostalo </w:t>
      </w:r>
    </w:p>
    <w:p w:rsidRDefault="008A6886" w:rsidP="000807BB" w:rsidR="008A6886" w:rsidRPr="000807BB">
      <w:pPr>
        <w:tabs>
          <w:tab w:pos="3879" w:val="left"/>
        </w:tabs>
        <w:spacing w:lineRule="auto" w:line="360" w:after="0"/>
        <w:contextualSpacing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</w:rPr>
      </w:pPr>
    </w:p>
    <w:p w:rsidRDefault="00535DE9" w:rsidP="002F2D4B" w:rsidR="00AD502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709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6A05FC">
        <w:rPr>
          <w:rStyle w:val="tabletextfield"/>
          <w:rFonts w:cs="Arial" w:hAnsi="Arial Narrow" w:ascii="Arial Narrow"/>
          <w:sz w:val="24"/>
          <w:szCs w:val="24"/>
        </w:rPr>
        <w:t>Obavijest vjerovnicima o podnošenju zahtjeva za pokretanje predste</w:t>
      </w:r>
      <w:r w:rsidRPr="006A05FC">
        <w:rPr>
          <w:rStyle w:val="tabletextfield"/>
          <w:rFonts w:cs="Calibri" w:hAnsi="Arial Narrow" w:ascii="Arial Narrow"/>
          <w:sz w:val="24"/>
          <w:szCs w:val="24"/>
        </w:rPr>
        <w:t>č</w:t>
      </w:r>
      <w:r w:rsidRPr="006A05FC">
        <w:rPr>
          <w:rStyle w:val="tabletextfield"/>
          <w:rFonts w:cs="Arial" w:hAnsi="Arial Narrow" w:ascii="Arial Narrow"/>
          <w:sz w:val="24"/>
          <w:szCs w:val="24"/>
        </w:rPr>
        <w:t>ajnog postupka</w:t>
      </w:r>
    </w:p>
    <w:p w:rsidRDefault="00535DE9" w:rsidP="002F2D4B" w:rsidR="00944EA9" w:rsidRPr="00AD502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709"/>
        <w:jc w:val="both"/>
        <w:rPr>
          <w:rStyle w:val="tabletextfield"/>
          <w:rFonts w:cs="Arial" w:hAnsi="Arial Narrow" w:ascii="Arial Narrow"/>
          <w:sz w:val="24"/>
          <w:szCs w:val="24"/>
        </w:rPr>
      </w:pPr>
      <w:r w:rsidRPr="00AD5021">
        <w:rPr>
          <w:rStyle w:val="tabletextfield"/>
          <w:rFonts w:cs="Arial" w:hAnsi="Arial Narrow" w:ascii="Arial Narrow"/>
          <w:sz w:val="24"/>
          <w:szCs w:val="24"/>
        </w:rPr>
        <w:t>GFI – podaci</w:t>
      </w:r>
      <w:r w:rsidR="00474322" w:rsidRPr="00AD5021">
        <w:rPr>
          <w:rStyle w:val="tabletextfield"/>
          <w:rFonts w:cs="Arial" w:hAnsi="Arial Narrow" w:ascii="Arial Narrow"/>
          <w:sz w:val="24"/>
          <w:szCs w:val="24"/>
        </w:rPr>
        <w:t xml:space="preserve">  </w:t>
      </w:r>
    </w:p>
    <w:p w:rsidRDefault="004D331D" w:rsidP="004D331D" w:rsidR="004D331D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4D331D" w:rsidP="004D331D" w:rsidR="004D331D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6A05FC" w:rsidP="004D331D" w:rsidR="006A05FC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</w:rPr>
      </w:pPr>
    </w:p>
    <w:p w:rsidRDefault="002F2D4B" w:rsidP="002F2D4B" w:rsidR="002F2D4B" w:rsidRPr="00E6028F">
      <w:pPr>
        <w:pStyle w:val="Naslov1"/>
        <w:pBdr>
          <w:bottom w:space="0" w:sz="4" w:themeColor="accent1" w:color="94B6D2" w:val="single"/>
        </w:pBdr>
        <w:spacing w:lineRule="auto" w:line="360" w:after="0" w:before="0"/>
        <w:contextualSpacing/>
        <w:jc w:val="both"/>
        <w:rPr>
          <w:rFonts w:cs="Arial" w:hAnsi="Arial Narrow" w:ascii="Arial Narrow"/>
          <w:b/>
          <w:color w:themeShade="BF" w:themeColor="accent5" w:val="568278"/>
          <w:sz w:val="24"/>
          <w:szCs w:val="24"/>
        </w:rPr>
      </w:pPr>
      <w:bookmarkStart w:name="_Toc526407772" w:id="5"/>
      <w:bookmarkStart w:name="_Toc472012443" w:id="6"/>
      <w:bookmarkStart w:name="_Toc477898292" w:id="7"/>
      <w:bookmarkStart w:name="_Toc522797236" w:id="8"/>
      <w:r w:rsidRPr="00E6028F">
        <w:rPr>
          <w:rFonts w:cs="Arial" w:hAnsi="Arial Narrow" w:ascii="Arial Narrow"/>
          <w:b/>
          <w:color w:themeShade="BF" w:themeColor="accent5" w:val="568278"/>
          <w:sz w:val="24"/>
          <w:szCs w:val="24"/>
        </w:rPr>
        <w:lastRenderedPageBreak/>
        <w:t>OBAVIJEST VJEROVNICIMA O PODNOŠENJU ZAHTJEVA ZA POKRETANJE PREDSTEČAJNOG POSTUPKA</w:t>
      </w:r>
      <w:bookmarkEnd w:id="5"/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2F2D4B" w:rsidP="002F2D4B" w:rsidR="002F2D4B" w:rsidRPr="000807BB">
      <w:pPr>
        <w:spacing w:lineRule="auto" w:line="360" w:after="0"/>
        <w:ind w:firstLine="708" w:left="8496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Uprava društva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Pr="000807BB">
        <w:rPr>
          <w:rFonts w:cs="Arial" w:hAnsi="Arial Narrow" w:ascii="Arial Narrow"/>
          <w:sz w:val="24"/>
          <w:szCs w:val="24"/>
        </w:rPr>
        <w:t xml:space="preserve">, ovom izjavom, koja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biti objavljena putem javne objave na internet stranicama Ministarstva pravosu</w:t>
      </w:r>
      <w:r w:rsidRPr="000807BB">
        <w:rPr>
          <w:rFonts w:cs="Calibri" w:hAnsi="Arial Narrow" w:ascii="Arial Narrow"/>
          <w:sz w:val="24"/>
          <w:szCs w:val="24"/>
        </w:rPr>
        <w:t>đ</w:t>
      </w:r>
      <w:r w:rsidRPr="000807BB">
        <w:rPr>
          <w:rFonts w:cs="Arial" w:hAnsi="Arial Narrow" w:ascii="Arial Narrow"/>
          <w:sz w:val="24"/>
          <w:szCs w:val="24"/>
        </w:rPr>
        <w:t>a na e-oglasnoj plo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i, obavje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tava sve vjerovnike o podno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enju zahtjeva za pokretanje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ajnog postupka. Cilj pokretanja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ajnog postupka je nastavak poslovanja i namirenje vjerovnika sukladno pravilu jednakosti i pravednosti poštuju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i sve odredbe 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ajnog zakona. </w:t>
      </w:r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  <w:lang w:eastAsia="zh-CN"/>
        </w:rPr>
      </w:pPr>
      <w:r w:rsidRPr="000807BB">
        <w:rPr>
          <w:rFonts w:cs="Arial" w:hAnsi="Arial Narrow" w:ascii="Arial Narrow"/>
          <w:sz w:val="24"/>
          <w:szCs w:val="24"/>
        </w:rPr>
        <w:t>Sve obavijesti i dokumentacija vezane uz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ajni postupak tvrtke </w:t>
      </w:r>
      <w:r w:rsidR="0007662F">
        <w:rPr>
          <w:rFonts w:cs="Arial" w:hAnsi="Arial Narrow" w:ascii="Arial Narrow"/>
          <w:bCs/>
          <w:sz w:val="24"/>
          <w:szCs w:val="24"/>
          <w:lang w:eastAsia="zh-CN"/>
        </w:rPr>
        <w:t>CAKE DECORATION j.d.o.o.</w:t>
      </w:r>
      <w:r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 xml:space="preserve">bit </w:t>
      </w:r>
      <w:r w:rsidRPr="000807BB">
        <w:rPr>
          <w:rFonts w:cs="Calibri" w:hAnsi="Arial Narrow" w:ascii="Arial Narrow"/>
          <w:bCs/>
          <w:sz w:val="24"/>
          <w:szCs w:val="24"/>
          <w:lang w:eastAsia="zh-CN"/>
        </w:rPr>
        <w:t>ć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 xml:space="preserve">e javno dostupne na internet </w:t>
      </w:r>
      <w:r w:rsidRPr="000807BB">
        <w:rPr>
          <w:rFonts w:cs="Arial" w:hAnsi="Arial Narrow" w:ascii="Arial Narrow"/>
          <w:sz w:val="24"/>
          <w:szCs w:val="24"/>
        </w:rPr>
        <w:t>stranicama Ministarstva pravosu</w:t>
      </w:r>
      <w:r w:rsidRPr="000807BB">
        <w:rPr>
          <w:rFonts w:cs="Calibri" w:hAnsi="Arial Narrow" w:ascii="Arial Narrow"/>
          <w:sz w:val="24"/>
          <w:szCs w:val="24"/>
        </w:rPr>
        <w:t>đ</w:t>
      </w:r>
      <w:r w:rsidRPr="000807BB">
        <w:rPr>
          <w:rFonts w:cs="Arial" w:hAnsi="Arial Narrow" w:ascii="Arial Narrow"/>
          <w:sz w:val="24"/>
          <w:szCs w:val="24"/>
        </w:rPr>
        <w:t>a na e-oglasnoj plo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i. Ovim putem pozivamo sve vjerovnike tvrtke </w:t>
      </w:r>
      <w:r w:rsidR="0007662F">
        <w:rPr>
          <w:rFonts w:cs="Arial" w:hAnsi="Arial Narrow" w:ascii="Arial Narrow"/>
          <w:bCs/>
          <w:sz w:val="24"/>
          <w:szCs w:val="24"/>
          <w:lang w:eastAsia="zh-CN"/>
        </w:rPr>
        <w:t>CAKE DECORATION j.d.o.o.</w:t>
      </w:r>
      <w:r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>da podr</w:t>
      </w:r>
      <w:r w:rsidRPr="000807BB">
        <w:rPr>
          <w:rFonts w:cs="Calibri" w:hAnsi="Arial Narrow" w:ascii="Arial Narrow"/>
          <w:bCs/>
          <w:sz w:val="24"/>
          <w:szCs w:val="24"/>
          <w:lang w:eastAsia="zh-CN"/>
        </w:rPr>
        <w:t>ž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>e na</w:t>
      </w:r>
      <w:r w:rsidRPr="000807BB">
        <w:rPr>
          <w:rFonts w:cs="Lucida Sans" w:hAnsi="Arial Narrow" w:ascii="Arial Narrow"/>
          <w:bCs/>
          <w:sz w:val="24"/>
          <w:szCs w:val="24"/>
          <w:lang w:eastAsia="zh-CN"/>
        </w:rPr>
        <w:t>š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 xml:space="preserve"> Plan restrukturiranja, a sve u svrhu nastavka poslovanja i namirenja tra</w:t>
      </w:r>
      <w:r w:rsidRPr="000807BB">
        <w:rPr>
          <w:rFonts w:cs="Calibri" w:hAnsi="Arial Narrow" w:ascii="Arial Narrow"/>
          <w:bCs/>
          <w:sz w:val="24"/>
          <w:szCs w:val="24"/>
          <w:lang w:eastAsia="zh-CN"/>
        </w:rPr>
        <w:t>ž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>bina vjerovnika te omogu</w:t>
      </w:r>
      <w:r w:rsidRPr="000807BB">
        <w:rPr>
          <w:rFonts w:cs="Calibri" w:hAnsi="Arial Narrow" w:ascii="Arial Narrow"/>
          <w:bCs/>
          <w:sz w:val="24"/>
          <w:szCs w:val="24"/>
          <w:lang w:eastAsia="zh-CN"/>
        </w:rPr>
        <w:t>ć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>avanja poslovanja na</w:t>
      </w:r>
      <w:r w:rsidRPr="000807BB">
        <w:rPr>
          <w:rFonts w:cs="Lucida Sans" w:hAnsi="Arial Narrow" w:ascii="Arial Narrow"/>
          <w:bCs/>
          <w:sz w:val="24"/>
          <w:szCs w:val="24"/>
          <w:lang w:eastAsia="zh-CN"/>
        </w:rPr>
        <w:t>š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 xml:space="preserve">eg Društva. </w:t>
      </w:r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</w:rPr>
      </w:pPr>
    </w:p>
    <w:p w:rsidRDefault="002F2D4B" w:rsidP="002F2D4B" w:rsidR="002F2D4B" w:rsidRPr="000807BB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Nakon prihva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anja Prijedloga za otvaranje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ajnog postupka za tvrtku </w:t>
      </w:r>
      <w:r w:rsidR="0007662F">
        <w:rPr>
          <w:rFonts w:cs="Arial" w:hAnsi="Arial Narrow" w:ascii="Arial Narrow"/>
          <w:bCs/>
          <w:sz w:val="24"/>
          <w:szCs w:val="24"/>
          <w:lang w:eastAsia="zh-CN"/>
        </w:rPr>
        <w:t>CAKE DECORATION j.d.o.o.</w:t>
      </w:r>
      <w:r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>od strane Trgova</w:t>
      </w:r>
      <w:r w:rsidRPr="000807BB">
        <w:rPr>
          <w:rFonts w:cs="Calibri" w:hAnsi="Arial Narrow" w:ascii="Arial Narrow"/>
          <w:bCs/>
          <w:sz w:val="24"/>
          <w:szCs w:val="24"/>
          <w:lang w:eastAsia="zh-CN"/>
        </w:rPr>
        <w:t>č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 xml:space="preserve">kog suda, kontaktirat </w:t>
      </w:r>
      <w:r w:rsidRPr="000807BB">
        <w:rPr>
          <w:rFonts w:cs="Calibri" w:hAnsi="Arial Narrow" w:ascii="Arial Narrow"/>
          <w:bCs/>
          <w:sz w:val="24"/>
          <w:szCs w:val="24"/>
          <w:lang w:eastAsia="zh-CN"/>
        </w:rPr>
        <w:t>ć</w:t>
      </w:r>
      <w:r w:rsidRPr="000807BB">
        <w:rPr>
          <w:rFonts w:cs="Arial" w:hAnsi="Arial Narrow" w:ascii="Arial Narrow"/>
          <w:bCs/>
          <w:sz w:val="24"/>
          <w:szCs w:val="24"/>
          <w:lang w:eastAsia="zh-CN"/>
        </w:rPr>
        <w:t xml:space="preserve">e se vjerovnici </w:t>
      </w:r>
      <w:r w:rsidRPr="000807BB">
        <w:rPr>
          <w:rFonts w:cs="Arial" w:hAnsi="Arial Narrow" w:ascii="Arial Narrow"/>
          <w:bCs/>
          <w:sz w:val="24"/>
          <w:szCs w:val="24"/>
        </w:rPr>
        <w:t>kako bi se pribavila zakonom propisana ve</w:t>
      </w:r>
      <w:r w:rsidRPr="000807BB">
        <w:rPr>
          <w:rFonts w:cs="Calibri" w:hAnsi="Arial Narrow" w:ascii="Arial Narrow"/>
          <w:bCs/>
          <w:sz w:val="24"/>
          <w:szCs w:val="24"/>
        </w:rPr>
        <w:t>ć</w:t>
      </w:r>
      <w:r w:rsidRPr="000807BB">
        <w:rPr>
          <w:rFonts w:cs="Arial" w:hAnsi="Arial Narrow" w:ascii="Arial Narrow"/>
          <w:bCs/>
          <w:sz w:val="24"/>
          <w:szCs w:val="24"/>
        </w:rPr>
        <w:t>ina potrebna za prihva</w:t>
      </w:r>
      <w:r w:rsidRPr="000807BB">
        <w:rPr>
          <w:rFonts w:cs="Calibri" w:hAnsi="Arial Narrow" w:ascii="Arial Narrow"/>
          <w:bCs/>
          <w:sz w:val="24"/>
          <w:szCs w:val="24"/>
        </w:rPr>
        <w:t>ć</w:t>
      </w:r>
      <w:r w:rsidRPr="000807BB">
        <w:rPr>
          <w:rFonts w:cs="Arial" w:hAnsi="Arial Narrow" w:ascii="Arial Narrow"/>
          <w:bCs/>
          <w:sz w:val="24"/>
          <w:szCs w:val="24"/>
        </w:rPr>
        <w:t xml:space="preserve">anje Plana financijskog i operativnog restrukturiranja. </w:t>
      </w:r>
    </w:p>
    <w:p w:rsidRDefault="002F2D4B" w:rsidP="002F2D4B" w:rsidR="002F2D4B" w:rsidRPr="000807BB">
      <w:pPr>
        <w:pStyle w:val="Tijeloteksta"/>
        <w:spacing w:lineRule="auto" w:line="360" w:after="0"/>
        <w:contextualSpacing/>
        <w:rPr>
          <w:rFonts w:cs="Arial" w:eastAsia="Calibri" w:hAnsi="Arial Narrow" w:ascii="Arial Narrow"/>
          <w:snapToGrid/>
          <w:sz w:val="24"/>
          <w:szCs w:val="24"/>
          <w:lang w:val="en-US"/>
        </w:rPr>
      </w:pPr>
    </w:p>
    <w:p w:rsidRDefault="0007662F" w:rsidP="002F2D4B" w:rsidR="002F2D4B">
      <w:pPr>
        <w:tabs>
          <w:tab w:pos="3879" w:val="left"/>
        </w:tabs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eastAsia="MS Mincho" w:hAnsi="Arial Narrow" w:ascii="Arial Narrow"/>
          <w:sz w:val="24"/>
          <w:szCs w:val="24"/>
          <w:lang w:val="hr-HR"/>
        </w:rPr>
        <w:t>U Zagrebu</w:t>
      </w:r>
      <w:r w:rsidR="002F2D4B" w:rsidRPr="000807BB">
        <w:rPr>
          <w:rFonts w:cs="Arial" w:eastAsia="MS Mincho" w:hAnsi="Arial Narrow" w:ascii="Arial Narrow"/>
          <w:sz w:val="24"/>
          <w:szCs w:val="24"/>
          <w:lang w:val="hr-HR"/>
        </w:rPr>
        <w:t xml:space="preserve">, </w:t>
      </w:r>
      <w:r w:rsidR="002F2D4B" w:rsidRPr="000807BB">
        <w:rPr>
          <w:rFonts w:cs="Arial" w:eastAsia="MS Mincho" w:hAnsi="Arial Narrow" w:ascii="Arial Narrow"/>
          <w:color w:val="FF0000"/>
          <w:sz w:val="24"/>
          <w:szCs w:val="24"/>
          <w:lang w:val="hr-HR"/>
        </w:rPr>
        <w:t xml:space="preserve"> </w:t>
      </w:r>
      <w:r>
        <w:rPr>
          <w:rFonts w:cs="Arial" w:eastAsia="MS Mincho" w:hAnsi="Arial Narrow" w:ascii="Arial Narrow"/>
          <w:sz w:val="24"/>
          <w:szCs w:val="24"/>
          <w:lang w:val="hr-HR"/>
        </w:rPr>
        <w:t>19</w:t>
      </w:r>
      <w:r w:rsidR="00770F3C">
        <w:rPr>
          <w:rFonts w:cs="Arial" w:eastAsia="MS Mincho" w:hAnsi="Arial Narrow" w:ascii="Arial Narrow"/>
          <w:sz w:val="24"/>
          <w:szCs w:val="24"/>
          <w:lang w:val="hr-HR"/>
        </w:rPr>
        <w:t>.12</w:t>
      </w:r>
      <w:r w:rsidR="002F2D4B" w:rsidRPr="000807BB">
        <w:rPr>
          <w:rFonts w:cs="Arial" w:eastAsia="MS Mincho" w:hAnsi="Arial Narrow" w:ascii="Arial Narrow"/>
          <w:sz w:val="24"/>
          <w:szCs w:val="24"/>
          <w:lang w:val="hr-HR"/>
        </w:rPr>
        <w:t xml:space="preserve">.2018.  </w:t>
      </w:r>
      <w:r w:rsidR="002F2D4B" w:rsidRPr="000807BB">
        <w:rPr>
          <w:rFonts w:cs="Arial" w:hAnsi="Arial Narrow" w:ascii="Arial Narrow"/>
          <w:sz w:val="24"/>
          <w:szCs w:val="24"/>
        </w:rPr>
        <w:t xml:space="preserve">    </w:t>
      </w:r>
    </w:p>
    <w:p w:rsidRDefault="002F2D4B" w:rsidP="002F2D4B" w:rsidR="002F2D4B">
      <w:pPr>
        <w:tabs>
          <w:tab w:pos="3879" w:val="left"/>
        </w:tabs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2F2D4B" w:rsidP="002F2D4B" w:rsidR="002F2D4B">
      <w:pPr>
        <w:tabs>
          <w:tab w:pos="3879" w:val="left"/>
        </w:tabs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2F2D4B" w:rsidP="002F2D4B" w:rsidR="002F2D4B" w:rsidRPr="000807BB">
      <w:pPr>
        <w:tabs>
          <w:tab w:pos="3879" w:val="left"/>
        </w:tabs>
        <w:spacing w:lineRule="auto" w:line="360" w:after="0"/>
        <w:jc w:val="both"/>
        <w:rPr>
          <w:rFonts w:cs="Arial" w:eastAsia="MS Mincho" w:hAnsi="Arial Narrow" w:ascii="Arial Narrow"/>
          <w:b/>
          <w:color w:themeShade="BF" w:themeColor="accent1" w:val="548AB7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07662F" w:rsidP="00770F3C" w:rsidR="002F2D4B" w:rsidRPr="00E6028F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</w:rPr>
      </w:pPr>
      <w:r w:rsidRPr="00E6028F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/>
        </w:rPr>
        <w:t>CAKE DECORATION j.</w:t>
      </w:r>
      <w:r w:rsidR="002F2D4B" w:rsidRPr="00E6028F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/>
        </w:rPr>
        <w:t>d.o.o.</w:t>
      </w:r>
    </w:p>
    <w:p w:rsidRDefault="0007662F" w:rsidP="00770F3C" w:rsidR="00770F3C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</w:rPr>
      </w:pPr>
      <w:r>
        <w:rPr>
          <w:rFonts w:cs="Arial" w:hAnsi="Arial Narrow" w:ascii="Arial Narrow"/>
          <w:bCs/>
          <w:sz w:val="24"/>
          <w:szCs w:val="24"/>
        </w:rPr>
        <w:t>Dubravko Franjo</w:t>
      </w:r>
      <w:r w:rsidR="002F2D4B" w:rsidRPr="000807BB">
        <w:rPr>
          <w:rFonts w:cs="Arial" w:hAnsi="Arial Narrow" w:ascii="Arial Narrow"/>
          <w:bCs/>
          <w:sz w:val="24"/>
          <w:szCs w:val="24"/>
        </w:rPr>
        <w:t>,</w:t>
      </w:r>
      <w:r>
        <w:rPr>
          <w:rFonts w:cs="Arial" w:hAnsi="Arial Narrow" w:ascii="Arial Narrow"/>
          <w:bCs/>
          <w:sz w:val="24"/>
          <w:szCs w:val="24"/>
        </w:rPr>
        <w:t xml:space="preserve"> </w:t>
      </w:r>
      <w:r w:rsidR="00770F3C">
        <w:rPr>
          <w:rFonts w:cs="Arial" w:hAnsi="Arial Narrow" w:ascii="Arial Narrow"/>
          <w:bCs/>
          <w:sz w:val="24"/>
          <w:szCs w:val="24"/>
        </w:rPr>
        <w:t>direktor</w:t>
      </w:r>
    </w:p>
    <w:p w:rsidRDefault="002F2D4B" w:rsidP="00770F3C" w:rsidR="002F2D4B" w:rsidRPr="000807BB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</w:rPr>
      </w:pPr>
      <w:r>
        <w:rPr>
          <w:rFonts w:cs="Arial" w:hAnsi="Arial Narrow" w:ascii="Arial Narrow"/>
          <w:bCs/>
          <w:sz w:val="24"/>
          <w:szCs w:val="24"/>
        </w:rPr>
        <w:t>_________________________</w:t>
      </w:r>
    </w:p>
    <w:p w:rsidRDefault="002F2D4B" w:rsidP="002F2D4B" w:rsidR="002F2D4B" w:rsidRPr="000807BB">
      <w:pPr>
        <w:spacing w:lineRule="auto" w:line="360" w:after="0"/>
        <w:ind w:firstLine="708" w:left="8496"/>
        <w:contextualSpacing/>
        <w:rPr>
          <w:rFonts w:cs="Arial" w:eastAsia="MS Mincho" w:hAnsi="Arial Narrow" w:ascii="Arial Narrow"/>
          <w:sz w:val="24"/>
          <w:szCs w:val="24"/>
        </w:rPr>
      </w:pPr>
    </w:p>
    <w:p w:rsidRDefault="002F2D4B" w:rsidP="009426A6" w:rsidR="002F2D4B" w:rsidRPr="00B971C1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25558D" w:rsidP="000E16F3" w:rsidR="004C27A8" w:rsidRPr="00E6028F">
      <w:pPr>
        <w:pStyle w:val="Naslov1"/>
        <w:rPr>
          <w:color w:themeShade="BF" w:themeColor="accent5" w:val="568278"/>
        </w:rPr>
      </w:pPr>
      <w:bookmarkStart w:name="_Toc526407773" w:id="9"/>
      <w:r w:rsidRPr="00E6028F">
        <w:rPr>
          <w:color w:themeShade="BF" w:themeColor="accent5" w:val="568278"/>
        </w:rPr>
        <w:lastRenderedPageBreak/>
        <w:t xml:space="preserve">1. </w:t>
      </w:r>
      <w:bookmarkEnd w:id="3"/>
      <w:r w:rsidR="005E4880" w:rsidRPr="00E6028F">
        <w:rPr>
          <w:color w:themeShade="BF" w:themeColor="accent5" w:val="568278"/>
        </w:rPr>
        <w:t>UVOD</w:t>
      </w:r>
      <w:bookmarkEnd w:id="6"/>
      <w:bookmarkEnd w:id="7"/>
      <w:bookmarkEnd w:id="8"/>
      <w:bookmarkEnd w:id="9"/>
      <w:r w:rsidR="005E4880" w:rsidRPr="00E6028F">
        <w:rPr>
          <w:color w:themeShade="BF" w:themeColor="accent5" w:val="568278"/>
        </w:rPr>
        <w:t xml:space="preserve"> </w:t>
      </w:r>
    </w:p>
    <w:p w:rsidRDefault="0006044F" w:rsidP="000807BB" w:rsidR="0006044F" w:rsidRPr="000807BB">
      <w:pPr>
        <w:spacing w:lineRule="auto" w:line="360" w:after="0"/>
        <w:contextualSpacing/>
        <w:jc w:val="both"/>
        <w:rPr>
          <w:rFonts w:cs="Arial" w:hAnsi="Arial Narrow" w:ascii="Arial Narrow"/>
          <w:color w:themeTint="99" w:themeColor="accent3" w:val="C8CCB3"/>
          <w:sz w:val="24"/>
          <w:szCs w:val="24"/>
        </w:rPr>
      </w:pPr>
    </w:p>
    <w:p w:rsidRDefault="008964CE" w:rsidP="000807BB" w:rsidR="00F605C4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Tvrtka </w:t>
      </w:r>
      <w:r w:rsidR="0007662F">
        <w:rPr>
          <w:rFonts w:cs="Arial" w:hAnsi="Arial Narrow" w:ascii="Arial Narrow"/>
          <w:color w:themeColor="text1" w:val="000000"/>
          <w:sz w:val="24"/>
          <w:szCs w:val="24"/>
        </w:rPr>
        <w:t>CAKE DECORATION j.d.o.o.</w:t>
      </w:r>
      <w:r w:rsidR="005A770B"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="00E306DE" w:rsidRPr="000807BB">
        <w:rPr>
          <w:rFonts w:cs="Arial" w:hAnsi="Arial Narrow" w:ascii="Arial Narrow"/>
          <w:color w:themeColor="text1" w:val="000000"/>
          <w:sz w:val="24"/>
          <w:szCs w:val="24"/>
        </w:rPr>
        <w:t>pokre</w:t>
      </w:r>
      <w:r w:rsidR="00E306DE"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="00E306DE" w:rsidRPr="000807BB">
        <w:rPr>
          <w:rFonts w:cs="Arial" w:hAnsi="Arial Narrow" w:ascii="Arial Narrow"/>
          <w:color w:themeColor="text1" w:val="000000"/>
          <w:sz w:val="24"/>
          <w:szCs w:val="24"/>
        </w:rPr>
        <w:t>e predste</w:t>
      </w:r>
      <w:r w:rsidR="00E306DE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E306DE" w:rsidRPr="000807BB">
        <w:rPr>
          <w:rFonts w:cs="Arial" w:hAnsi="Arial Narrow" w:ascii="Arial Narrow"/>
          <w:color w:themeColor="text1" w:val="000000"/>
          <w:sz w:val="24"/>
          <w:szCs w:val="24"/>
        </w:rPr>
        <w:t>ajni postupak radi nenaplativih potra</w:t>
      </w:r>
      <w:r w:rsidR="00E306DE" w:rsidRPr="000807BB">
        <w:rPr>
          <w:rFonts w:cs="Calibri" w:hAnsi="Arial Narrow" w:ascii="Arial Narrow"/>
          <w:color w:themeColor="text1" w:val="000000"/>
          <w:sz w:val="24"/>
          <w:szCs w:val="24"/>
        </w:rPr>
        <w:t>ž</w:t>
      </w:r>
      <w:r w:rsidR="00E306DE" w:rsidRPr="000807BB">
        <w:rPr>
          <w:rFonts w:cs="Arial" w:hAnsi="Arial Narrow" w:ascii="Arial Narrow"/>
          <w:color w:themeColor="text1" w:val="000000"/>
          <w:sz w:val="24"/>
          <w:szCs w:val="24"/>
        </w:rPr>
        <w:t>iva</w:t>
      </w:r>
      <w:r w:rsidR="00042C1B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nja i nelikvidnosti poslovanja, </w:t>
      </w:r>
      <w:r w:rsidR="00981451" w:rsidRPr="000807BB">
        <w:rPr>
          <w:rFonts w:cs="Arial" w:hAnsi="Arial Narrow" w:ascii="Arial Narrow"/>
          <w:color w:themeColor="text1" w:val="000000"/>
          <w:sz w:val="24"/>
          <w:szCs w:val="24"/>
        </w:rPr>
        <w:t>te blokade poslovnog ra</w:t>
      </w:r>
      <w:r w:rsidR="00981451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981451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una. </w:t>
      </w:r>
      <w:r w:rsidR="0006044F" w:rsidRPr="000807BB">
        <w:rPr>
          <w:rFonts w:cs="Arial" w:hAnsi="Arial Narrow" w:ascii="Arial Narrow"/>
          <w:sz w:val="24"/>
          <w:szCs w:val="24"/>
        </w:rPr>
        <w:t>Daljn</w:t>
      </w:r>
      <w:r w:rsidR="00097D22" w:rsidRPr="000807BB">
        <w:rPr>
          <w:rFonts w:cs="Arial" w:hAnsi="Arial Narrow" w:ascii="Arial Narrow"/>
          <w:sz w:val="24"/>
          <w:szCs w:val="24"/>
        </w:rPr>
        <w:t>ja blokada ra</w:t>
      </w:r>
      <w:r w:rsidR="00097D22" w:rsidRPr="000807BB">
        <w:rPr>
          <w:rFonts w:cs="Calibri" w:hAnsi="Arial Narrow" w:ascii="Arial Narrow"/>
          <w:sz w:val="24"/>
          <w:szCs w:val="24"/>
        </w:rPr>
        <w:t>č</w:t>
      </w:r>
      <w:r w:rsidR="00097D22" w:rsidRPr="000807BB">
        <w:rPr>
          <w:rFonts w:cs="Arial" w:hAnsi="Arial Narrow" w:ascii="Arial Narrow"/>
          <w:sz w:val="24"/>
          <w:szCs w:val="24"/>
        </w:rPr>
        <w:t>una uzrokovala bi</w:t>
      </w:r>
      <w:r w:rsidR="0006044F" w:rsidRPr="000807BB">
        <w:rPr>
          <w:rFonts w:cs="Arial" w:hAnsi="Arial Narrow" w:ascii="Arial Narrow"/>
          <w:sz w:val="24"/>
          <w:szCs w:val="24"/>
        </w:rPr>
        <w:t xml:space="preserve"> dugoro</w:t>
      </w:r>
      <w:r w:rsidR="0006044F" w:rsidRPr="000807BB">
        <w:rPr>
          <w:rFonts w:cs="Calibri" w:hAnsi="Arial Narrow" w:ascii="Arial Narrow"/>
          <w:sz w:val="24"/>
          <w:szCs w:val="24"/>
        </w:rPr>
        <w:t>č</w:t>
      </w:r>
      <w:r w:rsidR="0006044F" w:rsidRPr="000807BB">
        <w:rPr>
          <w:rFonts w:cs="Arial" w:hAnsi="Arial Narrow" w:ascii="Arial Narrow"/>
          <w:sz w:val="24"/>
          <w:szCs w:val="24"/>
        </w:rPr>
        <w:t>nu</w:t>
      </w:r>
      <w:r w:rsidR="00064A55" w:rsidRPr="000807BB">
        <w:rPr>
          <w:rFonts w:cs="Arial" w:hAnsi="Arial Narrow" w:ascii="Arial Narrow"/>
          <w:sz w:val="24"/>
          <w:szCs w:val="24"/>
        </w:rPr>
        <w:t xml:space="preserve"> nel</w:t>
      </w:r>
      <w:r w:rsidR="0006044F" w:rsidRPr="000807BB">
        <w:rPr>
          <w:rFonts w:cs="Arial" w:hAnsi="Arial Narrow" w:ascii="Arial Narrow"/>
          <w:sz w:val="24"/>
          <w:szCs w:val="24"/>
        </w:rPr>
        <w:t xml:space="preserve">ikvidnost što bi nedvojbeno imalo </w:t>
      </w:r>
      <w:r w:rsidR="00064A55" w:rsidRPr="000807BB">
        <w:rPr>
          <w:rFonts w:cs="Arial" w:hAnsi="Arial Narrow" w:ascii="Arial Narrow"/>
          <w:sz w:val="24"/>
          <w:szCs w:val="24"/>
        </w:rPr>
        <w:t>dalekose</w:t>
      </w:r>
      <w:r w:rsidR="00064A55" w:rsidRPr="000807BB">
        <w:rPr>
          <w:rFonts w:cs="Calibri" w:hAnsi="Arial Narrow" w:ascii="Arial Narrow"/>
          <w:sz w:val="24"/>
          <w:szCs w:val="24"/>
        </w:rPr>
        <w:t>ž</w:t>
      </w:r>
      <w:r w:rsidR="00064A55" w:rsidRPr="000807BB">
        <w:rPr>
          <w:rFonts w:cs="Arial" w:hAnsi="Arial Narrow" w:ascii="Arial Narrow"/>
          <w:sz w:val="24"/>
          <w:szCs w:val="24"/>
        </w:rPr>
        <w:t xml:space="preserve">ne </w:t>
      </w:r>
      <w:r w:rsidR="0006044F" w:rsidRPr="000807BB">
        <w:rPr>
          <w:rFonts w:cs="Arial" w:hAnsi="Arial Narrow" w:ascii="Arial Narrow"/>
          <w:sz w:val="24"/>
          <w:szCs w:val="24"/>
        </w:rPr>
        <w:t xml:space="preserve">negativne </w:t>
      </w:r>
      <w:r w:rsidR="00064A55" w:rsidRPr="000807BB">
        <w:rPr>
          <w:rFonts w:cs="Arial" w:hAnsi="Arial Narrow" w:ascii="Arial Narrow"/>
          <w:sz w:val="24"/>
          <w:szCs w:val="24"/>
        </w:rPr>
        <w:t>pos</w:t>
      </w:r>
      <w:r w:rsidR="008A61AF" w:rsidRPr="000807BB">
        <w:rPr>
          <w:rFonts w:cs="Arial" w:hAnsi="Arial Narrow" w:ascii="Arial Narrow"/>
          <w:sz w:val="24"/>
          <w:szCs w:val="24"/>
        </w:rPr>
        <w:t>ljedice za nastavak poslovanja</w:t>
      </w:r>
      <w:r w:rsidR="00E44805" w:rsidRPr="000807BB">
        <w:rPr>
          <w:rFonts w:cs="Arial" w:hAnsi="Arial Narrow" w:ascii="Arial Narrow"/>
          <w:sz w:val="24"/>
          <w:szCs w:val="24"/>
        </w:rPr>
        <w:t xml:space="preserve">, </w:t>
      </w:r>
      <w:r w:rsidR="005E3673" w:rsidRPr="000807BB">
        <w:rPr>
          <w:rFonts w:cs="Arial" w:hAnsi="Arial Narrow" w:ascii="Arial Narrow"/>
          <w:sz w:val="24"/>
          <w:szCs w:val="24"/>
        </w:rPr>
        <w:t>a u kona</w:t>
      </w:r>
      <w:r w:rsidR="005E3673" w:rsidRPr="000807BB">
        <w:rPr>
          <w:rFonts w:cs="Calibri" w:hAnsi="Arial Narrow" w:ascii="Arial Narrow"/>
          <w:sz w:val="24"/>
          <w:szCs w:val="24"/>
        </w:rPr>
        <w:t>č</w:t>
      </w:r>
      <w:r w:rsidR="005E3673" w:rsidRPr="000807BB">
        <w:rPr>
          <w:rFonts w:cs="Arial" w:hAnsi="Arial Narrow" w:ascii="Arial Narrow"/>
          <w:sz w:val="24"/>
          <w:szCs w:val="24"/>
        </w:rPr>
        <w:t xml:space="preserve">nici bi </w:t>
      </w:r>
      <w:r w:rsidR="00E06E56" w:rsidRPr="000807BB">
        <w:rPr>
          <w:rFonts w:cs="Arial" w:hAnsi="Arial Narrow" w:ascii="Arial Narrow"/>
          <w:sz w:val="24"/>
          <w:szCs w:val="24"/>
        </w:rPr>
        <w:t xml:space="preserve">vjerojatno dovelo i do </w:t>
      </w:r>
      <w:r w:rsidR="00FA5EA0" w:rsidRPr="000807BB">
        <w:rPr>
          <w:rFonts w:cs="Arial" w:hAnsi="Arial Narrow" w:ascii="Arial Narrow"/>
          <w:sz w:val="24"/>
          <w:szCs w:val="24"/>
        </w:rPr>
        <w:t>prekid</w:t>
      </w:r>
      <w:r w:rsidR="00E06E56" w:rsidRPr="000807BB">
        <w:rPr>
          <w:rFonts w:cs="Arial" w:hAnsi="Arial Narrow" w:ascii="Arial Narrow"/>
          <w:sz w:val="24"/>
          <w:szCs w:val="24"/>
        </w:rPr>
        <w:t>a</w:t>
      </w:r>
      <w:r w:rsidR="005E3673" w:rsidRPr="000807BB">
        <w:rPr>
          <w:rFonts w:cs="Arial" w:hAnsi="Arial Narrow" w:ascii="Arial Narrow"/>
          <w:sz w:val="24"/>
          <w:szCs w:val="24"/>
        </w:rPr>
        <w:t xml:space="preserve"> poslovanja, odnosno ste</w:t>
      </w:r>
      <w:r w:rsidR="005E3673" w:rsidRPr="000807BB">
        <w:rPr>
          <w:rFonts w:cs="Calibri" w:hAnsi="Arial Narrow" w:ascii="Arial Narrow"/>
          <w:sz w:val="24"/>
          <w:szCs w:val="24"/>
        </w:rPr>
        <w:t>č</w:t>
      </w:r>
      <w:r w:rsidR="005E3673" w:rsidRPr="000807BB">
        <w:rPr>
          <w:rFonts w:cs="Arial" w:hAnsi="Arial Narrow" w:ascii="Arial Narrow"/>
          <w:sz w:val="24"/>
          <w:szCs w:val="24"/>
        </w:rPr>
        <w:t xml:space="preserve">aja. </w:t>
      </w:r>
    </w:p>
    <w:p w:rsidRDefault="00F605C4" w:rsidP="000807BB" w:rsidR="00F605C4" w:rsidRPr="00976DDE">
      <w:pPr>
        <w:spacing w:lineRule="auto" w:line="360" w:after="0"/>
        <w:contextualSpacing/>
        <w:jc w:val="both"/>
        <w:rPr>
          <w:rFonts w:cs="Arial" w:hAnsi="Arial Narrow" w:ascii="Arial Narrow"/>
          <w:color w:val="FF0000"/>
          <w:sz w:val="24"/>
          <w:szCs w:val="24"/>
        </w:rPr>
      </w:pPr>
    </w:p>
    <w:p w:rsidRDefault="0007662F" w:rsidP="000807BB" w:rsidR="00F605C4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CAKE DECORATION j.d.o.o.</w:t>
      </w:r>
      <w:r w:rsidR="005A770B" w:rsidRPr="000807BB">
        <w:rPr>
          <w:rFonts w:cs="Arial" w:hAnsi="Arial Narrow" w:ascii="Arial Narrow"/>
          <w:sz w:val="24"/>
          <w:szCs w:val="24"/>
        </w:rPr>
        <w:t xml:space="preserve"> </w:t>
      </w:r>
      <w:r w:rsidR="0006044F" w:rsidRPr="000807BB">
        <w:rPr>
          <w:rFonts w:cs="Arial" w:hAnsi="Arial Narrow" w:ascii="Arial Narrow"/>
          <w:sz w:val="24"/>
          <w:szCs w:val="24"/>
        </w:rPr>
        <w:t>planira p</w:t>
      </w:r>
      <w:r w:rsidR="00064A55" w:rsidRPr="000807BB">
        <w:rPr>
          <w:rFonts w:cs="Arial" w:hAnsi="Arial Narrow" w:ascii="Arial Narrow"/>
          <w:sz w:val="24"/>
          <w:szCs w:val="24"/>
        </w:rPr>
        <w:t xml:space="preserve">okretanjem </w:t>
      </w:r>
      <w:r w:rsidR="003B7812" w:rsidRPr="000807BB">
        <w:rPr>
          <w:rFonts w:cs="Arial" w:hAnsi="Arial Narrow" w:ascii="Arial Narrow"/>
          <w:sz w:val="24"/>
          <w:szCs w:val="24"/>
        </w:rPr>
        <w:t>predste</w:t>
      </w:r>
      <w:r w:rsidR="003B7812" w:rsidRPr="000807BB">
        <w:rPr>
          <w:rFonts w:cs="Calibri" w:hAnsi="Arial Narrow" w:ascii="Arial Narrow"/>
          <w:sz w:val="24"/>
          <w:szCs w:val="24"/>
        </w:rPr>
        <w:t>č</w:t>
      </w:r>
      <w:r w:rsidR="003B7812" w:rsidRPr="000807BB">
        <w:rPr>
          <w:rFonts w:cs="Arial" w:hAnsi="Arial Narrow" w:ascii="Arial Narrow"/>
          <w:sz w:val="24"/>
          <w:szCs w:val="24"/>
        </w:rPr>
        <w:t xml:space="preserve">ajnog postupka </w:t>
      </w:r>
      <w:r w:rsidR="001704CA" w:rsidRPr="000807BB">
        <w:rPr>
          <w:rFonts w:cs="Arial" w:hAnsi="Arial Narrow" w:ascii="Arial Narrow"/>
          <w:sz w:val="24"/>
          <w:szCs w:val="24"/>
        </w:rPr>
        <w:t xml:space="preserve">prema </w:t>
      </w:r>
      <w:r w:rsidR="00CE73CE" w:rsidRPr="000807BB">
        <w:rPr>
          <w:rFonts w:cs="Arial" w:hAnsi="Arial Narrow" w:ascii="Arial Narrow"/>
          <w:sz w:val="24"/>
          <w:szCs w:val="24"/>
        </w:rPr>
        <w:t>Ste</w:t>
      </w:r>
      <w:r w:rsidR="00CE73CE" w:rsidRPr="000807BB">
        <w:rPr>
          <w:rFonts w:cs="Calibri" w:hAnsi="Arial Narrow" w:ascii="Arial Narrow"/>
          <w:sz w:val="24"/>
          <w:szCs w:val="24"/>
        </w:rPr>
        <w:t>č</w:t>
      </w:r>
      <w:r w:rsidR="00CE73CE" w:rsidRPr="000807BB">
        <w:rPr>
          <w:rFonts w:cs="Arial" w:hAnsi="Arial Narrow" w:ascii="Arial Narrow"/>
          <w:sz w:val="24"/>
          <w:szCs w:val="24"/>
        </w:rPr>
        <w:t xml:space="preserve">ajnom </w:t>
      </w:r>
      <w:r w:rsidR="001704CA" w:rsidRPr="000807BB">
        <w:rPr>
          <w:rFonts w:cs="Arial" w:hAnsi="Arial Narrow" w:ascii="Arial Narrow"/>
          <w:sz w:val="24"/>
          <w:szCs w:val="24"/>
        </w:rPr>
        <w:t xml:space="preserve">Zakonu </w:t>
      </w:r>
      <w:r w:rsidR="001C3471" w:rsidRPr="000807BB">
        <w:rPr>
          <w:rFonts w:cs="Arial" w:hAnsi="Arial Narrow" w:ascii="Arial Narrow"/>
          <w:sz w:val="24"/>
          <w:szCs w:val="24"/>
        </w:rPr>
        <w:t>(NN 71/15</w:t>
      </w:r>
      <w:r w:rsidR="00A93976" w:rsidRPr="000807BB">
        <w:rPr>
          <w:rFonts w:cs="Arial" w:hAnsi="Arial Narrow" w:ascii="Arial Narrow"/>
          <w:sz w:val="24"/>
          <w:szCs w:val="24"/>
        </w:rPr>
        <w:t>, 104/17</w:t>
      </w:r>
      <w:r w:rsidR="00D47F44" w:rsidRPr="000807BB">
        <w:rPr>
          <w:rFonts w:cs="Arial" w:hAnsi="Arial Narrow" w:ascii="Arial Narrow"/>
          <w:sz w:val="24"/>
          <w:szCs w:val="24"/>
        </w:rPr>
        <w:t xml:space="preserve">) </w:t>
      </w:r>
      <w:r w:rsidR="0006044F" w:rsidRPr="000807BB">
        <w:rPr>
          <w:rFonts w:cs="Arial" w:hAnsi="Arial Narrow" w:ascii="Arial Narrow"/>
          <w:sz w:val="24"/>
          <w:szCs w:val="24"/>
        </w:rPr>
        <w:t xml:space="preserve">deblokirati </w:t>
      </w:r>
      <w:r w:rsidR="00DB2F44" w:rsidRPr="000807BB">
        <w:rPr>
          <w:rFonts w:cs="Arial" w:hAnsi="Arial Narrow" w:ascii="Arial Narrow"/>
          <w:sz w:val="24"/>
          <w:szCs w:val="24"/>
        </w:rPr>
        <w:t xml:space="preserve">svoj </w:t>
      </w:r>
      <w:r w:rsidR="0006044F" w:rsidRPr="000807BB">
        <w:rPr>
          <w:rFonts w:cs="Arial" w:hAnsi="Arial Narrow" w:ascii="Arial Narrow"/>
          <w:sz w:val="24"/>
          <w:szCs w:val="24"/>
        </w:rPr>
        <w:t>poslovni ra</w:t>
      </w:r>
      <w:r w:rsidR="0006044F" w:rsidRPr="000807BB">
        <w:rPr>
          <w:rFonts w:cs="Calibri" w:hAnsi="Arial Narrow" w:ascii="Arial Narrow"/>
          <w:sz w:val="24"/>
          <w:szCs w:val="24"/>
        </w:rPr>
        <w:t>č</w:t>
      </w:r>
      <w:r w:rsidR="0006044F" w:rsidRPr="000807BB">
        <w:rPr>
          <w:rFonts w:cs="Arial" w:hAnsi="Arial Narrow" w:ascii="Arial Narrow"/>
          <w:sz w:val="24"/>
          <w:szCs w:val="24"/>
        </w:rPr>
        <w:t>un</w:t>
      </w:r>
      <w:r w:rsidR="00097D22" w:rsidRPr="000807BB">
        <w:rPr>
          <w:rFonts w:cs="Arial" w:hAnsi="Arial Narrow" w:ascii="Arial Narrow"/>
          <w:sz w:val="24"/>
          <w:szCs w:val="24"/>
        </w:rPr>
        <w:t>,</w:t>
      </w:r>
      <w:r w:rsidR="0006044F" w:rsidRPr="000807BB">
        <w:rPr>
          <w:rFonts w:cs="Arial" w:hAnsi="Arial Narrow" w:ascii="Arial Narrow"/>
          <w:sz w:val="24"/>
          <w:szCs w:val="24"/>
        </w:rPr>
        <w:t xml:space="preserve"> što je </w:t>
      </w:r>
      <w:r w:rsidR="005E3673" w:rsidRPr="000807BB">
        <w:rPr>
          <w:rFonts w:cs="Arial" w:hAnsi="Arial Narrow" w:ascii="Arial Narrow"/>
          <w:sz w:val="24"/>
          <w:szCs w:val="24"/>
        </w:rPr>
        <w:t xml:space="preserve">ujedno i </w:t>
      </w:r>
      <w:r w:rsidR="0006044F" w:rsidRPr="000807BB">
        <w:rPr>
          <w:rFonts w:cs="Arial" w:hAnsi="Arial Narrow" w:ascii="Arial Narrow"/>
          <w:sz w:val="24"/>
          <w:szCs w:val="24"/>
        </w:rPr>
        <w:t>preduvjet za nastavak redovnog poslov</w:t>
      </w:r>
      <w:r w:rsidR="002C3ED4" w:rsidRPr="000807BB">
        <w:rPr>
          <w:rFonts w:cs="Arial" w:hAnsi="Arial Narrow" w:ascii="Arial Narrow"/>
          <w:sz w:val="24"/>
          <w:szCs w:val="24"/>
        </w:rPr>
        <w:t>anja. Deblokada ra</w:t>
      </w:r>
      <w:r w:rsidR="002C3ED4" w:rsidRPr="000807BB">
        <w:rPr>
          <w:rFonts w:cs="Calibri" w:hAnsi="Arial Narrow" w:ascii="Arial Narrow"/>
          <w:sz w:val="24"/>
          <w:szCs w:val="24"/>
        </w:rPr>
        <w:t>č</w:t>
      </w:r>
      <w:r w:rsidR="002C3ED4" w:rsidRPr="000807BB">
        <w:rPr>
          <w:rFonts w:cs="Arial" w:hAnsi="Arial Narrow" w:ascii="Arial Narrow"/>
          <w:sz w:val="24"/>
          <w:szCs w:val="24"/>
        </w:rPr>
        <w:t>una omogu</w:t>
      </w:r>
      <w:r w:rsidR="002C3ED4" w:rsidRPr="000807BB">
        <w:rPr>
          <w:rFonts w:cs="Calibri" w:hAnsi="Arial Narrow" w:ascii="Arial Narrow"/>
          <w:sz w:val="24"/>
          <w:szCs w:val="24"/>
        </w:rPr>
        <w:t>ć</w:t>
      </w:r>
      <w:r w:rsidR="002C3ED4" w:rsidRPr="000807BB">
        <w:rPr>
          <w:rFonts w:cs="Arial" w:hAnsi="Arial Narrow" w:ascii="Arial Narrow"/>
          <w:sz w:val="24"/>
          <w:szCs w:val="24"/>
        </w:rPr>
        <w:t>it</w:t>
      </w:r>
      <w:r w:rsidR="0006044F" w:rsidRPr="000807BB">
        <w:rPr>
          <w:rFonts w:cs="Arial" w:hAnsi="Arial Narrow" w:ascii="Arial Narrow"/>
          <w:sz w:val="24"/>
          <w:szCs w:val="24"/>
        </w:rPr>
        <w:t xml:space="preserve"> </w:t>
      </w:r>
      <w:r w:rsidR="00DB2F44" w:rsidRPr="000807BB">
        <w:rPr>
          <w:rFonts w:cs="Calibri" w:hAnsi="Arial Narrow" w:ascii="Arial Narrow"/>
          <w:sz w:val="24"/>
          <w:szCs w:val="24"/>
        </w:rPr>
        <w:t>ć</w:t>
      </w:r>
      <w:r w:rsidR="00DB2F44" w:rsidRPr="000807BB">
        <w:rPr>
          <w:rFonts w:cs="Arial" w:hAnsi="Arial Narrow" w:ascii="Arial Narrow"/>
          <w:sz w:val="24"/>
          <w:szCs w:val="24"/>
        </w:rPr>
        <w:t>e n</w:t>
      </w:r>
      <w:r w:rsidR="009A7BC4" w:rsidRPr="000807BB">
        <w:rPr>
          <w:rFonts w:cs="Arial" w:hAnsi="Arial Narrow" w:ascii="Arial Narrow"/>
          <w:sz w:val="24"/>
          <w:szCs w:val="24"/>
        </w:rPr>
        <w:t xml:space="preserve">astavak </w:t>
      </w:r>
      <w:r w:rsidR="001C3471" w:rsidRPr="000807BB">
        <w:rPr>
          <w:rFonts w:cs="Arial" w:hAnsi="Arial Narrow" w:ascii="Arial Narrow"/>
          <w:sz w:val="24"/>
          <w:szCs w:val="24"/>
        </w:rPr>
        <w:t xml:space="preserve">dosadašnjeg poslovanja, </w:t>
      </w:r>
      <w:r w:rsidR="003A26D3" w:rsidRPr="000807BB">
        <w:rPr>
          <w:rFonts w:cs="Arial" w:hAnsi="Arial Narrow" w:ascii="Arial Narrow"/>
          <w:sz w:val="24"/>
          <w:szCs w:val="24"/>
        </w:rPr>
        <w:t xml:space="preserve">odnosno </w:t>
      </w:r>
      <w:r w:rsidR="00322D58">
        <w:rPr>
          <w:rFonts w:cs="Arial" w:hAnsi="Arial Narrow" w:ascii="Arial Narrow"/>
          <w:sz w:val="24"/>
          <w:szCs w:val="24"/>
        </w:rPr>
        <w:t xml:space="preserve">prodaja </w:t>
      </w:r>
      <w:r w:rsidR="00A63A5D">
        <w:rPr>
          <w:rFonts w:cs="Arial" w:hAnsi="Arial Narrow" w:ascii="Arial Narrow"/>
          <w:sz w:val="24"/>
          <w:szCs w:val="24"/>
        </w:rPr>
        <w:t>artikala potrebnih za izradu i dekoriranje torti i kolača.</w:t>
      </w:r>
    </w:p>
    <w:p w:rsidRDefault="00A63A5D" w:rsidP="000807BB" w:rsidR="00A63A5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D83863" w:rsidP="000807BB" w:rsidR="00D83863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Deblokada ra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una i odgoda pla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anja starih obaveza za vrijeme trajanja</w:t>
      </w:r>
      <w:r w:rsidR="009A7BC4" w:rsidRPr="000807BB">
        <w:rPr>
          <w:rFonts w:cs="Arial" w:hAnsi="Arial Narrow" w:ascii="Arial Narrow"/>
          <w:sz w:val="24"/>
          <w:szCs w:val="24"/>
        </w:rPr>
        <w:t xml:space="preserve"> postupka te</w:t>
      </w:r>
      <w:r w:rsidR="00920CB1" w:rsidRPr="000807BB">
        <w:rPr>
          <w:rFonts w:cs="Arial" w:hAnsi="Arial Narrow" w:ascii="Arial Narrow"/>
          <w:sz w:val="24"/>
          <w:szCs w:val="24"/>
        </w:rPr>
        <w:t xml:space="preserve"> reprogram istih, </w:t>
      </w:r>
      <w:r w:rsidR="00097D22" w:rsidRPr="000807BB">
        <w:rPr>
          <w:rFonts w:cs="Arial" w:hAnsi="Arial Narrow" w:ascii="Arial Narrow"/>
          <w:sz w:val="24"/>
          <w:szCs w:val="24"/>
        </w:rPr>
        <w:t xml:space="preserve">vratit </w:t>
      </w:r>
      <w:r w:rsidR="00097D22" w:rsidRPr="000807BB">
        <w:rPr>
          <w:rFonts w:cs="Calibri" w:hAnsi="Arial Narrow" w:ascii="Arial Narrow"/>
          <w:sz w:val="24"/>
          <w:szCs w:val="24"/>
        </w:rPr>
        <w:t>ć</w:t>
      </w:r>
      <w:r w:rsidR="00097D22" w:rsidRPr="000807BB">
        <w:rPr>
          <w:rFonts w:cs="Arial" w:hAnsi="Arial Narrow" w:ascii="Arial Narrow"/>
          <w:sz w:val="24"/>
          <w:szCs w:val="24"/>
        </w:rPr>
        <w:t>e tvrtku u</w:t>
      </w:r>
      <w:r w:rsidRPr="000807BB">
        <w:rPr>
          <w:rFonts w:cs="Arial" w:hAnsi="Arial Narrow" w:ascii="Arial Narrow"/>
          <w:sz w:val="24"/>
          <w:szCs w:val="24"/>
        </w:rPr>
        <w:t xml:space="preserve"> stanje likvidnosti, a kroz program operativnog i financ</w:t>
      </w:r>
      <w:r w:rsidR="00097D22" w:rsidRPr="000807BB">
        <w:rPr>
          <w:rFonts w:cs="Arial" w:hAnsi="Arial Narrow" w:ascii="Arial Narrow"/>
          <w:sz w:val="24"/>
          <w:szCs w:val="24"/>
        </w:rPr>
        <w:t>ijskog restrukturiranja stvorit</w:t>
      </w:r>
      <w:r w:rsidRPr="000807BB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e se preduvjeti za </w:t>
      </w:r>
      <w:r w:rsidR="00FE0222" w:rsidRPr="000807BB">
        <w:rPr>
          <w:rFonts w:cs="Arial" w:hAnsi="Arial Narrow" w:ascii="Arial Narrow"/>
          <w:sz w:val="24"/>
          <w:szCs w:val="24"/>
        </w:rPr>
        <w:t>daljni odr</w:t>
      </w:r>
      <w:r w:rsidR="00FE0222" w:rsidRPr="000807BB">
        <w:rPr>
          <w:rFonts w:cs="Calibri" w:hAnsi="Arial Narrow" w:ascii="Arial Narrow"/>
          <w:sz w:val="24"/>
          <w:szCs w:val="24"/>
        </w:rPr>
        <w:t>ž</w:t>
      </w:r>
      <w:r w:rsidR="00FE0222" w:rsidRPr="000807BB">
        <w:rPr>
          <w:rFonts w:cs="Arial" w:hAnsi="Arial Narrow" w:ascii="Arial Narrow"/>
          <w:sz w:val="24"/>
          <w:szCs w:val="24"/>
        </w:rPr>
        <w:t xml:space="preserve">ivi </w:t>
      </w:r>
      <w:r w:rsidRPr="000807BB">
        <w:rPr>
          <w:rFonts w:cs="Arial" w:hAnsi="Arial Narrow" w:ascii="Arial Narrow"/>
          <w:sz w:val="24"/>
          <w:szCs w:val="24"/>
        </w:rPr>
        <w:t xml:space="preserve">nastavak poslovanja i nakon završetka </w:t>
      </w:r>
      <w:r w:rsidR="003B7812" w:rsidRPr="000807BB">
        <w:rPr>
          <w:rFonts w:cs="Arial" w:hAnsi="Arial Narrow" w:ascii="Arial Narrow"/>
          <w:sz w:val="24"/>
          <w:szCs w:val="24"/>
        </w:rPr>
        <w:t>predste</w:t>
      </w:r>
      <w:r w:rsidR="003B7812" w:rsidRPr="000807BB">
        <w:rPr>
          <w:rFonts w:cs="Calibri" w:hAnsi="Arial Narrow" w:ascii="Arial Narrow"/>
          <w:sz w:val="24"/>
          <w:szCs w:val="24"/>
        </w:rPr>
        <w:t>č</w:t>
      </w:r>
      <w:r w:rsidR="003B7812" w:rsidRPr="000807BB">
        <w:rPr>
          <w:rFonts w:cs="Arial" w:hAnsi="Arial Narrow" w:ascii="Arial Narrow"/>
          <w:sz w:val="24"/>
          <w:szCs w:val="24"/>
        </w:rPr>
        <w:t xml:space="preserve">ajnog postupka. </w:t>
      </w:r>
    </w:p>
    <w:p w:rsidRDefault="00DD7808" w:rsidP="000807BB" w:rsidR="00DD7808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DD7808" w:rsidP="000807BB" w:rsidR="00DD7808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Glavni cilj </w:t>
      </w:r>
      <w:r w:rsidR="00960606" w:rsidRPr="000807BB">
        <w:rPr>
          <w:rFonts w:cs="Arial" w:hAnsi="Arial Narrow" w:ascii="Arial Narrow"/>
          <w:sz w:val="24"/>
          <w:szCs w:val="24"/>
        </w:rPr>
        <w:t xml:space="preserve">za </w:t>
      </w:r>
      <w:r w:rsidRPr="000807BB">
        <w:rPr>
          <w:rFonts w:cs="Arial" w:hAnsi="Arial Narrow" w:ascii="Arial Narrow"/>
          <w:sz w:val="24"/>
          <w:szCs w:val="24"/>
        </w:rPr>
        <w:t>pokretanja postupka je nastavak poslovanja i p</w:t>
      </w:r>
      <w:r w:rsidR="00C44664" w:rsidRPr="000807BB">
        <w:rPr>
          <w:rFonts w:cs="Arial" w:hAnsi="Arial Narrow" w:ascii="Arial Narrow"/>
          <w:sz w:val="24"/>
          <w:szCs w:val="24"/>
        </w:rPr>
        <w:t>odmirenje dugovanja prema</w:t>
      </w:r>
      <w:r w:rsidRPr="000807BB">
        <w:rPr>
          <w:rFonts w:cs="Arial" w:hAnsi="Arial Narrow" w:ascii="Arial Narrow"/>
          <w:sz w:val="24"/>
          <w:szCs w:val="24"/>
        </w:rPr>
        <w:t xml:space="preserve"> vjero</w:t>
      </w:r>
      <w:r w:rsidR="0003088D" w:rsidRPr="000807BB">
        <w:rPr>
          <w:rFonts w:cs="Arial" w:hAnsi="Arial Narrow" w:ascii="Arial Narrow"/>
          <w:sz w:val="24"/>
          <w:szCs w:val="24"/>
        </w:rPr>
        <w:t>vnicima u najve</w:t>
      </w:r>
      <w:r w:rsidR="0003088D" w:rsidRPr="000807BB">
        <w:rPr>
          <w:rFonts w:cs="Calibri" w:hAnsi="Arial Narrow" w:ascii="Arial Narrow"/>
          <w:sz w:val="24"/>
          <w:szCs w:val="24"/>
        </w:rPr>
        <w:t>ć</w:t>
      </w:r>
      <w:r w:rsidR="0003088D" w:rsidRPr="000807BB">
        <w:rPr>
          <w:rFonts w:cs="Arial" w:hAnsi="Arial Narrow" w:ascii="Arial Narrow"/>
          <w:sz w:val="24"/>
          <w:szCs w:val="24"/>
        </w:rPr>
        <w:t>oj mogu</w:t>
      </w:r>
      <w:r w:rsidR="0003088D" w:rsidRPr="000807BB">
        <w:rPr>
          <w:rFonts w:cs="Calibri" w:hAnsi="Arial Narrow" w:ascii="Arial Narrow"/>
          <w:sz w:val="24"/>
          <w:szCs w:val="24"/>
        </w:rPr>
        <w:t>ć</w:t>
      </w:r>
      <w:r w:rsidR="0003088D" w:rsidRPr="000807BB">
        <w:rPr>
          <w:rFonts w:cs="Arial" w:hAnsi="Arial Narrow" w:ascii="Arial Narrow"/>
          <w:sz w:val="24"/>
          <w:szCs w:val="24"/>
        </w:rPr>
        <w:t xml:space="preserve">oj mjeri. </w:t>
      </w:r>
      <w:r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413897" w:rsidP="000807BB" w:rsidR="00023594" w:rsidRPr="000807BB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Dodatni argument za donošenje </w:t>
      </w:r>
      <w:r w:rsidR="00CC1B9A" w:rsidRPr="000807BB">
        <w:rPr>
          <w:rFonts w:cs="Arial" w:hAnsi="Arial Narrow" w:ascii="Arial Narrow"/>
          <w:color w:themeColor="text1" w:val="000000"/>
          <w:sz w:val="24"/>
          <w:szCs w:val="24"/>
        </w:rPr>
        <w:t>Rješenja o otvaranju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>predste</w:t>
      </w:r>
      <w:r w:rsidR="003B7812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ajnog 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postupka </w:t>
      </w:r>
      <w:r w:rsidR="00042C1B" w:rsidRPr="000807BB">
        <w:rPr>
          <w:rFonts w:cs="Arial" w:hAnsi="Arial Narrow" w:ascii="Arial Narrow"/>
          <w:color w:themeColor="text1" w:val="000000"/>
          <w:sz w:val="24"/>
          <w:szCs w:val="24"/>
        </w:rPr>
        <w:t>kao preduv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>jeta</w:t>
      </w:r>
      <w:r w:rsidR="000C15F2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za nastavak poslovanja 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je i 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injenica da je du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ž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nik </w:t>
      </w:r>
      <w:r w:rsidR="0007662F">
        <w:rPr>
          <w:rFonts w:cs="Arial" w:hAnsi="Arial Narrow" w:ascii="Arial Narrow"/>
          <w:color w:themeColor="text1" w:val="000000"/>
          <w:sz w:val="24"/>
          <w:szCs w:val="24"/>
        </w:rPr>
        <w:t>CAKE DECORATION j.d.o.o.</w:t>
      </w:r>
      <w:r w:rsidR="005A770B"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="00023594" w:rsidRPr="000807BB">
        <w:rPr>
          <w:rFonts w:cs="Arial" w:hAnsi="Arial Narrow" w:ascii="Arial Narrow"/>
          <w:color w:themeColor="text1" w:val="000000"/>
          <w:sz w:val="24"/>
          <w:szCs w:val="24"/>
        </w:rPr>
        <w:t>i u blokadi nastavio poslovati te i u blokadi svak</w:t>
      </w:r>
      <w:r w:rsidR="0003088D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im danom smanjuje svoje obaveze. </w:t>
      </w:r>
      <w:r w:rsidR="00097D22" w:rsidRPr="000807BB">
        <w:rPr>
          <w:rFonts w:cs="Arial" w:hAnsi="Arial Narrow" w:ascii="Arial Narrow"/>
          <w:color w:themeColor="text1" w:val="000000"/>
          <w:sz w:val="24"/>
          <w:szCs w:val="24"/>
        </w:rPr>
        <w:t>No,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bez provo</w:t>
      </w:r>
      <w:r w:rsidR="003B7812" w:rsidRPr="000807BB">
        <w:rPr>
          <w:rFonts w:cs="Calibri" w:hAnsi="Arial Narrow" w:ascii="Arial Narrow"/>
          <w:color w:themeColor="text1" w:val="000000"/>
          <w:sz w:val="24"/>
          <w:szCs w:val="24"/>
        </w:rPr>
        <w:t>đ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>enja predste</w:t>
      </w:r>
      <w:r w:rsidR="003B7812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>ajnog postupka</w:t>
      </w:r>
      <w:r w:rsidR="008455B5" w:rsidRPr="000807BB">
        <w:rPr>
          <w:rFonts w:cs="Arial" w:hAnsi="Arial Narrow" w:ascii="Arial Narrow"/>
          <w:color w:themeColor="text1" w:val="000000"/>
          <w:sz w:val="24"/>
          <w:szCs w:val="24"/>
        </w:rPr>
        <w:t>,</w:t>
      </w:r>
      <w:r w:rsidR="003B7812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</w:t>
      </w:r>
      <w:r w:rsidR="00B47CCF" w:rsidRPr="000807BB">
        <w:rPr>
          <w:rFonts w:cs="Arial" w:hAnsi="Arial Narrow" w:ascii="Arial Narrow"/>
          <w:color w:themeColor="text1" w:val="000000"/>
          <w:sz w:val="24"/>
          <w:szCs w:val="24"/>
        </w:rPr>
        <w:t>du</w:t>
      </w:r>
      <w:r w:rsidR="00B47CCF" w:rsidRPr="000807BB">
        <w:rPr>
          <w:rFonts w:cs="Calibri" w:hAnsi="Arial Narrow" w:ascii="Arial Narrow"/>
          <w:color w:themeColor="text1" w:val="000000"/>
          <w:sz w:val="24"/>
          <w:szCs w:val="24"/>
        </w:rPr>
        <w:t>ž</w:t>
      </w:r>
      <w:r w:rsidR="00B47CCF" w:rsidRPr="000807BB">
        <w:rPr>
          <w:rFonts w:cs="Arial" w:hAnsi="Arial Narrow" w:ascii="Arial Narrow"/>
          <w:color w:themeColor="text1" w:val="000000"/>
          <w:sz w:val="24"/>
          <w:szCs w:val="24"/>
        </w:rPr>
        <w:t>nik nije u mogu</w:t>
      </w:r>
      <w:r w:rsidR="00B47CCF"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="00B47CCF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nosti restrukturirati tvrtku i podmiriti obaveze vjerovnicima. </w:t>
      </w:r>
    </w:p>
    <w:p w:rsidRDefault="00FE0222" w:rsidP="000807BB" w:rsidR="00FE0222" w:rsidRPr="00CA0BBF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</w:p>
    <w:p w:rsidRDefault="00CA0BBF" w:rsidP="00CA0BBF" w:rsidR="00CA0BBF" w:rsidRPr="00CA0BBF">
      <w:pPr>
        <w:spacing w:lineRule="auto" w:line="360"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  <w:r w:rsidRPr="00CA0BBF">
        <w:rPr>
          <w:rFonts w:cs="Arial" w:hAnsi="Arial Narrow" w:ascii="Arial Narrow"/>
          <w:color w:themeColor="text1" w:val="000000"/>
          <w:sz w:val="24"/>
          <w:szCs w:val="24"/>
        </w:rPr>
        <w:t>Procjenjuje se da bi društvo kroz predstečajni postupak podmirilo velik dio svojih obaveza te stvorilo povoljne predu</w:t>
      </w:r>
      <w:r>
        <w:rPr>
          <w:rFonts w:cs="Arial" w:hAnsi="Arial Narrow" w:ascii="Arial Narrow"/>
          <w:color w:themeColor="text1" w:val="000000"/>
          <w:sz w:val="24"/>
          <w:szCs w:val="24"/>
        </w:rPr>
        <w:t>vijete za pozitivno poslovanje i</w:t>
      </w:r>
      <w:r w:rsidRPr="00CA0BBF">
        <w:rPr>
          <w:rFonts w:cs="Arial" w:hAnsi="Arial Narrow" w:ascii="Arial Narrow"/>
          <w:color w:themeColor="text1" w:val="000000"/>
          <w:sz w:val="24"/>
          <w:szCs w:val="24"/>
        </w:rPr>
        <w:t xml:space="preserve"> očuvanje što većeg broja radnih mjesta. </w:t>
      </w:r>
    </w:p>
    <w:p w:rsidRDefault="00CA0BBF" w:rsidP="00CA0BBF" w:rsidR="00960606" w:rsidRPr="00CC4024">
      <w:pPr>
        <w:spacing w:lineRule="auto" w:line="360"/>
        <w:jc w:val="both"/>
        <w:rPr>
          <w:rFonts w:cs="Arial" w:hAnsi="Arial Narrow" w:ascii="Arial Narrow"/>
          <w:color w:val="FF0000"/>
          <w:sz w:val="24"/>
          <w:szCs w:val="24"/>
        </w:rPr>
      </w:pPr>
      <w:r w:rsidRPr="00CA0BBF">
        <w:rPr>
          <w:rFonts w:cs="Arial" w:hAnsi="Arial Narrow" w:ascii="Arial Narrow"/>
          <w:color w:themeColor="text1" w:val="000000"/>
          <w:sz w:val="24"/>
          <w:szCs w:val="24"/>
        </w:rPr>
        <w:t>U slučaju stečaja koji će neminovno nastupiti neprovođenja predstečajnog postupka realni izgledi za daljnje poslovanje i podmirenje vjerovnika ne postoje.</w:t>
      </w:r>
      <w:r>
        <w:rPr>
          <w:rFonts w:cs="Arial" w:hAnsi="Arial Narrow" w:ascii="Arial Narrow"/>
          <w:color w:val="FF0000"/>
          <w:sz w:val="24"/>
          <w:szCs w:val="24"/>
        </w:rPr>
        <w:t xml:space="preserve">  </w:t>
      </w:r>
      <w:r w:rsidRPr="000807BB">
        <w:rPr>
          <w:rFonts w:cs="Arial" w:hAnsi="Arial Narrow" w:ascii="Arial Narrow"/>
          <w:sz w:val="24"/>
          <w:szCs w:val="24"/>
        </w:rPr>
        <w:br w:type="page"/>
      </w:r>
    </w:p>
    <w:p w:rsidRDefault="00FE0222" w:rsidP="000807BB" w:rsidR="00FE0222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lastRenderedPageBreak/>
        <w:t xml:space="preserve">U nastavku je Plan financijskog i operativnog restrukturiranja, 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iju polaznu to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ku 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ini analiza aktualnog stanja i analiza povijesnih podataka te organizacija poslovanja. Na bazi provedenih analiza utvr</w:t>
      </w:r>
      <w:r w:rsidRPr="000807BB">
        <w:rPr>
          <w:rFonts w:cs="Calibri" w:hAnsi="Arial Narrow" w:ascii="Arial Narrow"/>
          <w:sz w:val="24"/>
          <w:szCs w:val="24"/>
        </w:rPr>
        <w:t>đ</w:t>
      </w:r>
      <w:r w:rsidRPr="000807BB">
        <w:rPr>
          <w:rFonts w:cs="Arial" w:hAnsi="Arial Narrow" w:ascii="Arial Narrow"/>
          <w:sz w:val="24"/>
          <w:szCs w:val="24"/>
        </w:rPr>
        <w:t>en je plan budu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eg poslovanja. Isti obuhva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 elemente financijskog i operativnog restrukturiranja, koji su nu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ni za stabilizaciju nov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anih tijekova, uspostavljanje nesmetanog poslovanja, redovito podmirenje obveza, uspostavljanje 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e razine produktivnosti </w:t>
      </w:r>
      <w:r w:rsidR="00960606" w:rsidRPr="000807BB">
        <w:rPr>
          <w:rFonts w:cs="Arial" w:hAnsi="Arial Narrow" w:ascii="Arial Narrow"/>
          <w:sz w:val="24"/>
          <w:szCs w:val="24"/>
        </w:rPr>
        <w:t>i</w:t>
      </w:r>
      <w:r w:rsidRPr="000807BB">
        <w:rPr>
          <w:rFonts w:cs="Arial" w:hAnsi="Arial Narrow" w:ascii="Arial Narrow"/>
          <w:sz w:val="24"/>
          <w:szCs w:val="24"/>
        </w:rPr>
        <w:t xml:space="preserve"> profitabilnosti poslovanja </w:t>
      </w:r>
      <w:r w:rsidR="00960606" w:rsidRPr="000807BB">
        <w:rPr>
          <w:rFonts w:cs="Arial" w:hAnsi="Arial Narrow" w:ascii="Arial Narrow"/>
          <w:sz w:val="24"/>
          <w:szCs w:val="24"/>
        </w:rPr>
        <w:t>i</w:t>
      </w:r>
      <w:r w:rsidRPr="000807BB">
        <w:rPr>
          <w:rFonts w:cs="Arial" w:hAnsi="Arial Narrow" w:ascii="Arial Narrow"/>
          <w:sz w:val="24"/>
          <w:szCs w:val="24"/>
        </w:rPr>
        <w:t xml:space="preserve"> racionalnijeg korištenja resursa. </w:t>
      </w:r>
    </w:p>
    <w:p w:rsidRDefault="00960606" w:rsidP="000807BB" w:rsidR="00960606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1704CA" w:rsidP="000807BB" w:rsidR="00DA440C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Svi podaci u daljnjem tekstu uskla</w:t>
      </w:r>
      <w:r w:rsidRPr="000807BB">
        <w:rPr>
          <w:rFonts w:cs="Calibri" w:hAnsi="Arial Narrow" w:ascii="Arial Narrow"/>
          <w:sz w:val="24"/>
          <w:szCs w:val="24"/>
        </w:rPr>
        <w:t>đ</w:t>
      </w:r>
      <w:r w:rsidRPr="000807BB">
        <w:rPr>
          <w:rFonts w:cs="Arial" w:hAnsi="Arial Narrow" w:ascii="Arial Narrow"/>
          <w:sz w:val="24"/>
          <w:szCs w:val="24"/>
        </w:rPr>
        <w:t>eni su s financijskim izvje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ima na dan </w:t>
      </w:r>
      <w:r w:rsidR="00A63A5D">
        <w:rPr>
          <w:rFonts w:cs="Arial" w:hAnsi="Arial Narrow" w:ascii="Arial Narrow"/>
          <w:sz w:val="24"/>
          <w:szCs w:val="24"/>
        </w:rPr>
        <w:t>30.11</w:t>
      </w:r>
      <w:r w:rsidR="0067493D" w:rsidRPr="000807BB">
        <w:rPr>
          <w:rFonts w:cs="Arial" w:hAnsi="Arial Narrow" w:ascii="Arial Narrow"/>
          <w:sz w:val="24"/>
          <w:szCs w:val="24"/>
        </w:rPr>
        <w:t>.2018</w:t>
      </w:r>
      <w:r w:rsidR="00E14896" w:rsidRPr="000807BB">
        <w:rPr>
          <w:rFonts w:cs="Arial" w:hAnsi="Arial Narrow" w:ascii="Arial Narrow"/>
          <w:sz w:val="24"/>
          <w:szCs w:val="24"/>
        </w:rPr>
        <w:t>. godine.</w:t>
      </w:r>
    </w:p>
    <w:p w:rsidRDefault="009A7BC4" w:rsidP="000807BB" w:rsidR="009A7BC4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960606" w:rsidP="000807BB" w:rsidR="00960606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E37FB3" w:rsidP="000807BB" w:rsidR="00E37FB3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E37FB3" w:rsidP="000807BB" w:rsidR="00E37FB3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95362B" w:rsidP="00991960" w:rsidR="00D026A1" w:rsidRPr="00E6028F">
      <w:pPr>
        <w:pStyle w:val="Naslov2"/>
        <w:rPr>
          <w:color w:themeShade="BF" w:themeColor="accent5" w:val="568278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526407774" w:id="14"/>
      <w:r w:rsidRPr="00E6028F">
        <w:rPr>
          <w:color w:themeShade="BF" w:themeColor="accent5" w:val="568278"/>
        </w:rPr>
        <w:t xml:space="preserve">1.1. </w:t>
      </w:r>
      <w:r w:rsidR="00067966" w:rsidRPr="00E6028F">
        <w:rPr>
          <w:color w:themeShade="BF" w:themeColor="accent5" w:val="568278"/>
        </w:rPr>
        <w:t>Op</w:t>
      </w:r>
      <w:r w:rsidR="00067966" w:rsidRPr="00E6028F">
        <w:rPr>
          <w:rFonts w:cs="Calibri"/>
          <w:color w:themeShade="BF" w:themeColor="accent5" w:val="568278"/>
        </w:rPr>
        <w:t>ć</w:t>
      </w:r>
      <w:r w:rsidR="00067966" w:rsidRPr="00E6028F">
        <w:rPr>
          <w:color w:themeShade="BF" w:themeColor="accent5" w:val="568278"/>
        </w:rPr>
        <w:t>i podaci</w:t>
      </w:r>
      <w:bookmarkEnd w:id="10"/>
      <w:bookmarkEnd w:id="11"/>
      <w:bookmarkEnd w:id="12"/>
      <w:bookmarkEnd w:id="13"/>
      <w:bookmarkEnd w:id="14"/>
    </w:p>
    <w:p w:rsidRDefault="00225B41" w:rsidP="000807BB" w:rsidR="00225B41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07662F" w:rsidP="003A7CE8" w:rsidR="009315FD" w:rsidRPr="00A63A5D">
      <w:pPr>
        <w:spacing w:lineRule="auto" w:line="360"/>
        <w:contextualSpacing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CAKE DECORATION j.d.o.o.</w:t>
      </w:r>
      <w:r w:rsidR="005A770B" w:rsidRPr="000807BB">
        <w:rPr>
          <w:rFonts w:cs="Arial" w:hAnsi="Arial Narrow" w:ascii="Arial Narrow"/>
          <w:sz w:val="24"/>
          <w:szCs w:val="24"/>
        </w:rPr>
        <w:t xml:space="preserve"> </w:t>
      </w:r>
      <w:r w:rsidR="00225B41" w:rsidRPr="000807BB">
        <w:rPr>
          <w:rFonts w:cs="Arial" w:hAnsi="Arial Narrow" w:ascii="Arial Narrow"/>
          <w:sz w:val="24"/>
          <w:szCs w:val="24"/>
        </w:rPr>
        <w:t>podu</w:t>
      </w:r>
      <w:r w:rsidR="001C1B47" w:rsidRPr="000807BB">
        <w:rPr>
          <w:rFonts w:cs="Arial" w:hAnsi="Arial Narrow" w:ascii="Arial Narrow"/>
          <w:sz w:val="24"/>
          <w:szCs w:val="24"/>
        </w:rPr>
        <w:t>ze</w:t>
      </w:r>
      <w:r w:rsidR="001C1B47" w:rsidRPr="000807BB">
        <w:rPr>
          <w:rFonts w:cs="Calibri" w:hAnsi="Arial Narrow" w:ascii="Arial Narrow"/>
          <w:sz w:val="24"/>
          <w:szCs w:val="24"/>
        </w:rPr>
        <w:t>ć</w:t>
      </w:r>
      <w:r w:rsidR="001C1B47" w:rsidRPr="000807BB">
        <w:rPr>
          <w:rFonts w:cs="Arial" w:hAnsi="Arial Narrow" w:ascii="Arial Narrow"/>
          <w:sz w:val="24"/>
          <w:szCs w:val="24"/>
        </w:rPr>
        <w:t>e je sa sjedi</w:t>
      </w:r>
      <w:r w:rsidR="001C1B47" w:rsidRPr="000807BB">
        <w:rPr>
          <w:rFonts w:cs="Lucida Sans" w:hAnsi="Arial Narrow" w:ascii="Arial Narrow"/>
          <w:sz w:val="24"/>
          <w:szCs w:val="24"/>
        </w:rPr>
        <w:t>š</w:t>
      </w:r>
      <w:r w:rsidR="001C1B47" w:rsidRPr="000807BB">
        <w:rPr>
          <w:rFonts w:cs="Arial" w:hAnsi="Arial Narrow" w:ascii="Arial Narrow"/>
          <w:sz w:val="24"/>
          <w:szCs w:val="24"/>
        </w:rPr>
        <w:t>tem na adres</w:t>
      </w:r>
      <w:r w:rsidR="004E0F4B" w:rsidRPr="000807BB">
        <w:rPr>
          <w:rFonts w:cs="Arial" w:hAnsi="Arial Narrow" w:ascii="Arial Narrow"/>
          <w:sz w:val="24"/>
          <w:szCs w:val="24"/>
        </w:rPr>
        <w:t>i</w:t>
      </w:r>
      <w:r w:rsidR="007217AD" w:rsidRPr="003A7CE8">
        <w:rPr>
          <w:rFonts w:cs="Arial" w:hAnsi="Arial Narrow" w:ascii="Arial Narrow"/>
          <w:sz w:val="24"/>
          <w:szCs w:val="24"/>
        </w:rPr>
        <w:t xml:space="preserve"> </w:t>
      </w:r>
      <w:r w:rsidR="00A63A5D" w:rsidRPr="00A63A5D">
        <w:rPr>
          <w:rFonts w:cs="Arial" w:hAnsi="Arial Narrow" w:ascii="Arial Narrow"/>
          <w:sz w:val="24"/>
          <w:szCs w:val="24"/>
        </w:rPr>
        <w:t xml:space="preserve">Horvaćanska cesta 31b, 10000 Zagreb           </w:t>
      </w:r>
    </w:p>
    <w:p w:rsidRDefault="00D75EB7" w:rsidP="000807BB" w:rsidR="006E09AB" w:rsidRPr="000807BB">
      <w:pPr>
        <w:spacing w:lineRule="auto" w:line="36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OIB:</w:t>
      </w:r>
      <w:r w:rsidR="00A95E68" w:rsidRPr="000807BB">
        <w:rPr>
          <w:rFonts w:cs="Arial" w:hAnsi="Arial Narrow" w:ascii="Arial Narrow"/>
          <w:sz w:val="24"/>
          <w:szCs w:val="24"/>
        </w:rPr>
        <w:t xml:space="preserve"> </w:t>
      </w:r>
      <w:r w:rsidR="00A63A5D" w:rsidRPr="00A63A5D">
        <w:rPr>
          <w:rFonts w:cs="Arial" w:hAnsi="Arial Narrow" w:ascii="Arial Narrow"/>
          <w:sz w:val="24"/>
          <w:szCs w:val="24"/>
        </w:rPr>
        <w:t>56789011170</w:t>
      </w:r>
    </w:p>
    <w:p w:rsidRDefault="008A0C5A" w:rsidP="000807BB" w:rsidR="00F224D6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MB</w:t>
      </w:r>
      <w:bookmarkStart w:name="_Toc451235617" w:id="15"/>
      <w:bookmarkStart w:name="_Toc131189722" w:id="16"/>
      <w:r w:rsidR="00A63A5D">
        <w:rPr>
          <w:rFonts w:cs="Arial" w:hAnsi="Arial Narrow" w:ascii="Arial Narrow"/>
          <w:sz w:val="24"/>
          <w:szCs w:val="24"/>
        </w:rPr>
        <w:t>: 4264274</w:t>
      </w:r>
    </w:p>
    <w:p w:rsidRDefault="007B052D" w:rsidP="000807BB" w:rsidR="00A17D7E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Naziv: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="005A770B" w:rsidRPr="000807BB">
        <w:rPr>
          <w:rFonts w:cs="Arial" w:hAnsi="Arial Narrow" w:ascii="Arial Narrow"/>
          <w:sz w:val="24"/>
          <w:szCs w:val="24"/>
        </w:rPr>
        <w:t xml:space="preserve"> </w:t>
      </w:r>
      <w:r w:rsidR="00A63A5D">
        <w:rPr>
          <w:rFonts w:cs="Arial" w:hAnsi="Arial Narrow" w:ascii="Arial Narrow"/>
          <w:sz w:val="24"/>
          <w:szCs w:val="24"/>
        </w:rPr>
        <w:t>za trgovinu i usluge</w:t>
      </w:r>
      <w:r w:rsidR="00A17D7E"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7B052D" w:rsidP="00A63A5D" w:rsidR="00F224D6" w:rsidRPr="000807BB">
      <w:pPr>
        <w:spacing w:lineRule="auto" w:line="360"/>
        <w:contextualSpacing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Sjedište:</w:t>
      </w:r>
      <w:r w:rsidR="007B5D0D" w:rsidRPr="000807BB">
        <w:rPr>
          <w:rFonts w:cs="Arial" w:hAnsi="Arial Narrow" w:ascii="Arial Narrow"/>
          <w:sz w:val="24"/>
          <w:szCs w:val="24"/>
        </w:rPr>
        <w:t xml:space="preserve"> </w:t>
      </w:r>
      <w:r w:rsidR="00A63A5D" w:rsidRPr="00A63A5D">
        <w:rPr>
          <w:rFonts w:cs="Arial" w:hAnsi="Arial Narrow" w:ascii="Arial Narrow"/>
          <w:sz w:val="24"/>
          <w:szCs w:val="24"/>
        </w:rPr>
        <w:t xml:space="preserve">Horvaćanska cesta 31b, 10000 Zagreb           </w:t>
      </w:r>
    </w:p>
    <w:p w:rsidRDefault="007B052D" w:rsidP="000807BB" w:rsidR="00A17D7E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OIB: </w:t>
      </w:r>
      <w:r w:rsidR="00A63A5D" w:rsidRPr="00A63A5D">
        <w:rPr>
          <w:rFonts w:cs="Arial" w:hAnsi="Arial Narrow" w:ascii="Arial Narrow"/>
          <w:sz w:val="24"/>
          <w:szCs w:val="24"/>
        </w:rPr>
        <w:t>56789011170</w:t>
      </w:r>
    </w:p>
    <w:p w:rsidRDefault="008E48A2" w:rsidP="000807BB" w:rsidR="00A17D7E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Godina</w:t>
      </w:r>
      <w:r w:rsidR="00F81886" w:rsidRPr="000807BB">
        <w:rPr>
          <w:rFonts w:cs="Arial" w:hAnsi="Arial Narrow" w:ascii="Arial Narrow"/>
          <w:sz w:val="24"/>
          <w:szCs w:val="24"/>
        </w:rPr>
        <w:t xml:space="preserve"> </w:t>
      </w:r>
      <w:r w:rsidR="007B052D" w:rsidRPr="000807BB">
        <w:rPr>
          <w:rFonts w:cs="Arial" w:hAnsi="Arial Narrow" w:ascii="Arial Narrow"/>
          <w:sz w:val="24"/>
          <w:szCs w:val="24"/>
        </w:rPr>
        <w:t>osnivanja:</w:t>
      </w:r>
      <w:r w:rsidR="007B5D0D" w:rsidRPr="000807BB">
        <w:rPr>
          <w:rFonts w:cs="Arial" w:hAnsi="Arial Narrow" w:ascii="Arial Narrow"/>
          <w:sz w:val="24"/>
          <w:szCs w:val="24"/>
        </w:rPr>
        <w:t xml:space="preserve"> </w:t>
      </w:r>
      <w:r w:rsidR="00A63A5D">
        <w:rPr>
          <w:rFonts w:cs="Arial" w:hAnsi="Arial Narrow" w:ascii="Arial Narrow"/>
          <w:sz w:val="24"/>
          <w:szCs w:val="24"/>
        </w:rPr>
        <w:t>2014</w:t>
      </w:r>
    </w:p>
    <w:p w:rsidRDefault="007B052D" w:rsidP="000807BB" w:rsidR="004D5A5B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Temeljni kapital: </w:t>
      </w:r>
      <w:r w:rsidR="00A63A5D">
        <w:rPr>
          <w:rFonts w:cs="Arial" w:hAnsi="Arial Narrow" w:ascii="Arial Narrow"/>
          <w:sz w:val="24"/>
          <w:szCs w:val="24"/>
        </w:rPr>
        <w:t>10</w:t>
      </w:r>
      <w:r w:rsidR="008E21EC" w:rsidRPr="000807BB">
        <w:rPr>
          <w:rFonts w:cs="Arial" w:hAnsi="Arial Narrow" w:ascii="Arial Narrow"/>
          <w:sz w:val="24"/>
          <w:szCs w:val="24"/>
        </w:rPr>
        <w:t>,00</w:t>
      </w:r>
      <w:r w:rsidR="00A17D7E" w:rsidRPr="000807BB">
        <w:rPr>
          <w:rFonts w:cs="Arial" w:hAnsi="Arial Narrow" w:ascii="Arial Narrow"/>
          <w:sz w:val="24"/>
          <w:szCs w:val="24"/>
        </w:rPr>
        <w:t xml:space="preserve"> kuna</w:t>
      </w:r>
    </w:p>
    <w:p w:rsidRDefault="00AC7C14" w:rsidP="000807BB" w:rsidR="00485DDD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Osob</w:t>
      </w:r>
      <w:r w:rsidR="00E95FB3" w:rsidRPr="000807BB">
        <w:rPr>
          <w:rFonts w:cs="Arial" w:hAnsi="Arial Narrow" w:ascii="Arial Narrow"/>
          <w:sz w:val="24"/>
          <w:szCs w:val="24"/>
        </w:rPr>
        <w:t>a ovlaštena</w:t>
      </w:r>
      <w:r w:rsidR="007B052D" w:rsidRPr="000807BB">
        <w:rPr>
          <w:rFonts w:cs="Arial" w:hAnsi="Arial Narrow" w:ascii="Arial Narrow"/>
          <w:sz w:val="24"/>
          <w:szCs w:val="24"/>
        </w:rPr>
        <w:t xml:space="preserve"> za zastupanje:</w:t>
      </w:r>
      <w:r w:rsidR="00F94DC6" w:rsidRPr="000807BB">
        <w:rPr>
          <w:rFonts w:cs="Arial" w:hAnsi="Arial Narrow" w:ascii="Arial Narrow"/>
          <w:sz w:val="24"/>
          <w:szCs w:val="24"/>
        </w:rPr>
        <w:t xml:space="preserve"> </w:t>
      </w:r>
      <w:r w:rsidR="00A63A5D">
        <w:rPr>
          <w:rFonts w:cs="Arial" w:hAnsi="Arial Narrow" w:ascii="Arial Narrow"/>
          <w:sz w:val="24"/>
          <w:szCs w:val="24"/>
        </w:rPr>
        <w:t>Dubravko Franjo</w:t>
      </w:r>
      <w:r w:rsidR="00F94DC6" w:rsidRPr="000807BB">
        <w:rPr>
          <w:rFonts w:cs="Arial" w:hAnsi="Arial Narrow" w:ascii="Arial Narrow"/>
          <w:sz w:val="24"/>
          <w:szCs w:val="24"/>
        </w:rPr>
        <w:t xml:space="preserve">, OIB: </w:t>
      </w:r>
      <w:r w:rsidR="00A63A5D" w:rsidRPr="00A63A5D">
        <w:rPr>
          <w:rFonts w:cs="Arial" w:hAnsi="Arial Narrow" w:ascii="Arial Narrow"/>
          <w:sz w:val="24"/>
          <w:szCs w:val="24"/>
        </w:rPr>
        <w:t>56789011170</w:t>
      </w:r>
      <w:r w:rsidR="0045718F">
        <w:rPr>
          <w:rFonts w:cs="Arial" w:hAnsi="Arial Narrow" w:ascii="Arial Narrow"/>
          <w:sz w:val="24"/>
          <w:szCs w:val="24"/>
        </w:rPr>
        <w:t>,</w:t>
      </w:r>
      <w:r w:rsidR="00A63A5D">
        <w:rPr>
          <w:rFonts w:cs="Arial" w:hAnsi="Arial Narrow" w:ascii="Arial Narrow"/>
          <w:sz w:val="24"/>
          <w:szCs w:val="24"/>
        </w:rPr>
        <w:t xml:space="preserve"> </w:t>
      </w:r>
      <w:r w:rsidR="00A63A5D" w:rsidRPr="00A63A5D">
        <w:rPr>
          <w:rFonts w:cs="Arial" w:hAnsi="Arial Narrow" w:ascii="Arial Narrow"/>
          <w:sz w:val="24"/>
          <w:szCs w:val="24"/>
        </w:rPr>
        <w:t>Jakovlje, Svete Doroteje 76</w:t>
      </w:r>
      <w:r w:rsidR="0045718F">
        <w:rPr>
          <w:rFonts w:cs="Arial" w:hAnsi="Arial Narrow" w:ascii="Arial Narrow"/>
          <w:sz w:val="24"/>
          <w:szCs w:val="24"/>
        </w:rPr>
        <w:t xml:space="preserve"> </w:t>
      </w:r>
      <w:r w:rsidR="008E21EC" w:rsidRPr="000807BB">
        <w:rPr>
          <w:rFonts w:cs="Arial" w:hAnsi="Arial Narrow" w:ascii="Arial Narrow"/>
          <w:sz w:val="24"/>
          <w:szCs w:val="24"/>
        </w:rPr>
        <w:t>direktor,</w:t>
      </w:r>
      <w:r w:rsidR="00175CE7" w:rsidRPr="000807BB">
        <w:rPr>
          <w:rFonts w:cs="Arial" w:hAnsi="Arial Narrow" w:ascii="Arial Narrow"/>
          <w:sz w:val="24"/>
          <w:szCs w:val="24"/>
        </w:rPr>
        <w:t xml:space="preserve"> zastupa</w:t>
      </w:r>
      <w:r w:rsidR="0045718F">
        <w:rPr>
          <w:rFonts w:cs="Arial" w:hAnsi="Arial Narrow" w:ascii="Arial Narrow"/>
          <w:sz w:val="24"/>
          <w:szCs w:val="24"/>
        </w:rPr>
        <w:t xml:space="preserve"> Društvo</w:t>
      </w:r>
      <w:r w:rsidR="00175CE7" w:rsidRPr="000807BB">
        <w:rPr>
          <w:rFonts w:cs="Arial" w:hAnsi="Arial Narrow" w:ascii="Arial Narrow"/>
          <w:sz w:val="24"/>
          <w:szCs w:val="24"/>
        </w:rPr>
        <w:t xml:space="preserve"> pojedina</w:t>
      </w:r>
      <w:r w:rsidR="00175CE7" w:rsidRPr="008467E3">
        <w:rPr>
          <w:rFonts w:cs="Arial" w:hAnsi="Arial Narrow" w:ascii="Arial Narrow"/>
          <w:sz w:val="24"/>
          <w:szCs w:val="24"/>
        </w:rPr>
        <w:t>č</w:t>
      </w:r>
      <w:r w:rsidR="00175CE7" w:rsidRPr="000807BB">
        <w:rPr>
          <w:rFonts w:cs="Arial" w:hAnsi="Arial Narrow" w:ascii="Arial Narrow"/>
          <w:sz w:val="24"/>
          <w:szCs w:val="24"/>
        </w:rPr>
        <w:t>no i samostalno</w:t>
      </w:r>
    </w:p>
    <w:p w:rsidRDefault="007B052D" w:rsidP="000807BB" w:rsidR="00AC7C14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Broj zaposle</w:t>
      </w:r>
      <w:r w:rsidR="004D5A5B" w:rsidRPr="000807BB">
        <w:rPr>
          <w:rFonts w:cs="Arial" w:hAnsi="Arial Narrow" w:ascii="Arial Narrow"/>
          <w:sz w:val="24"/>
          <w:szCs w:val="24"/>
        </w:rPr>
        <w:t xml:space="preserve">nih na dan </w:t>
      </w:r>
      <w:r w:rsidR="00A63A5D">
        <w:rPr>
          <w:rFonts w:cs="Arial" w:hAnsi="Arial Narrow" w:ascii="Arial Narrow"/>
          <w:sz w:val="24"/>
          <w:szCs w:val="24"/>
        </w:rPr>
        <w:t>30.11</w:t>
      </w:r>
      <w:r w:rsidR="00B27910" w:rsidRPr="000807BB">
        <w:rPr>
          <w:rFonts w:cs="Arial" w:hAnsi="Arial Narrow" w:ascii="Arial Narrow"/>
          <w:sz w:val="24"/>
          <w:szCs w:val="24"/>
        </w:rPr>
        <w:t>.2018</w:t>
      </w:r>
      <w:r w:rsidR="00BC1D02" w:rsidRPr="000807BB">
        <w:rPr>
          <w:rFonts w:cs="Arial" w:hAnsi="Arial Narrow" w:ascii="Arial Narrow"/>
          <w:sz w:val="24"/>
          <w:szCs w:val="24"/>
        </w:rPr>
        <w:t>.</w:t>
      </w:r>
      <w:r w:rsidR="00E81D58" w:rsidRPr="000807BB">
        <w:rPr>
          <w:rFonts w:cs="Arial" w:hAnsi="Arial Narrow" w:ascii="Arial Narrow"/>
          <w:sz w:val="24"/>
          <w:szCs w:val="24"/>
        </w:rPr>
        <w:t xml:space="preserve"> godine:</w:t>
      </w:r>
      <w:bookmarkStart w:name="_Toc386092473" w:id="17"/>
      <w:bookmarkStart w:name="_Toc472012445" w:id="18"/>
      <w:bookmarkStart w:name="_Toc477898294" w:id="19"/>
      <w:bookmarkEnd w:id="15"/>
      <w:r w:rsidR="00333764" w:rsidRPr="000807BB">
        <w:rPr>
          <w:rFonts w:cs="Arial" w:hAnsi="Arial Narrow" w:ascii="Arial Narrow"/>
          <w:sz w:val="24"/>
          <w:szCs w:val="24"/>
        </w:rPr>
        <w:t xml:space="preserve"> </w:t>
      </w:r>
      <w:r w:rsidR="00A63A5D">
        <w:rPr>
          <w:rFonts w:cs="Arial" w:hAnsi="Arial Narrow" w:ascii="Arial Narrow"/>
          <w:sz w:val="24"/>
          <w:szCs w:val="24"/>
        </w:rPr>
        <w:t>1</w:t>
      </w:r>
      <w:r w:rsidR="008E21EC" w:rsidRPr="000807BB">
        <w:rPr>
          <w:rFonts w:cs="Arial" w:hAnsi="Arial Narrow" w:ascii="Arial Narrow"/>
          <w:sz w:val="24"/>
          <w:szCs w:val="24"/>
        </w:rPr>
        <w:t xml:space="preserve"> zaposlen</w:t>
      </w:r>
    </w:p>
    <w:p w:rsidRDefault="00E37FB3" w:rsidP="00F7065E" w:rsidR="00306D99" w:rsidRPr="000807BB">
      <w:pPr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br w:type="page"/>
      </w:r>
    </w:p>
    <w:p w:rsidRDefault="004A6A83" w:rsidP="00991960" w:rsidR="00454A00" w:rsidRPr="00E6028F">
      <w:pPr>
        <w:pStyle w:val="Naslov2"/>
        <w:rPr>
          <w:color w:themeShade="BF" w:themeColor="accent5" w:val="568278"/>
        </w:rPr>
      </w:pPr>
      <w:bookmarkStart w:name="_Toc526407775" w:id="20"/>
      <w:bookmarkEnd w:id="17"/>
      <w:bookmarkEnd w:id="18"/>
      <w:bookmarkEnd w:id="19"/>
      <w:r w:rsidRPr="00E6028F">
        <w:rPr>
          <w:color w:themeShade="BF" w:themeColor="accent5" w:val="568278"/>
        </w:rPr>
        <w:lastRenderedPageBreak/>
        <w:t>1.2. Predmet poslovanja</w:t>
      </w:r>
      <w:bookmarkEnd w:id="20"/>
      <w:r w:rsidRPr="00E6028F">
        <w:rPr>
          <w:color w:themeShade="BF" w:themeColor="accent5" w:val="568278"/>
        </w:rPr>
        <w:t xml:space="preserve"> </w:t>
      </w:r>
    </w:p>
    <w:p w:rsidRDefault="00D82E07" w:rsidP="00D82E07" w:rsidR="00D82E07"/>
    <w:p w:rsidRDefault="00D2277B" w:rsidP="00D611B7" w:rsidR="006A54CF" w:rsidRPr="00D611B7">
      <w:pPr>
        <w:spacing w:lineRule="auto" w:line="240"/>
        <w:jc w:val="both"/>
        <w:rPr>
          <w:rFonts w:cs="Arial" w:hAnsi="Arial Narrow" w:ascii="Arial Narrow"/>
          <w:sz w:val="24"/>
          <w:szCs w:val="24"/>
        </w:rPr>
      </w:pPr>
      <w:bookmarkStart w:name="_Toc472012446" w:id="21"/>
      <w:bookmarkStart w:name="_Toc477898295" w:id="22"/>
      <w:r>
        <w:rPr>
          <w:rFonts w:cs="Arial" w:hAnsi="Arial Narrow" w:ascii="Arial Narrow"/>
          <w:sz w:val="24"/>
          <w:szCs w:val="24"/>
        </w:rPr>
        <w:t>Izjavom</w:t>
      </w:r>
      <w:r w:rsidR="00D611B7" w:rsidRPr="00D611B7">
        <w:rPr>
          <w:rFonts w:cs="Arial" w:hAnsi="Arial Narrow" w:ascii="Arial Narrow"/>
          <w:sz w:val="24"/>
          <w:szCs w:val="24"/>
        </w:rPr>
        <w:t xml:space="preserve"> o osnivanju jednostavnog društva s ograničenom odg</w:t>
      </w:r>
      <w:r w:rsidR="008724FA">
        <w:rPr>
          <w:rFonts w:cs="Arial" w:hAnsi="Arial Narrow" w:ascii="Arial Narrow"/>
          <w:sz w:val="24"/>
          <w:szCs w:val="24"/>
        </w:rPr>
        <w:t>ovornošću od 26.08.2014. godine tvrtka je registrirana za: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8860"/>
      </w:tblGrid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kupnja i prodaja robe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pružanje usluga u trgovini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usluge informacijskog društva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zastupanje inozemnih tvrtki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skladištenje robe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promidžba (reklama i propaganda)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djelatnost javnoga cestovnog prijevoza putnika ili tereta u unutarnjem cestovnom prometu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prijevoz tereta u unutarnjem i međunarodnom cestovnom prometu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prijevoz za vlastite potrebe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projektiranje i građenje građevina te stručni nadzor građenja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stručni poslovi prostornog uređenja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pripremanje hrane i pružanje usluga prehrane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pripremanje i usluživanje pića i napitaka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pružanje usluga smještaja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pripremanje hrane za potrošnju na drugom mjestu sa ili bez usluživanja (u prijevoznim sredstvima, na priredbama i sl.) i opskrba tom hranom (catering)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turističke usluge u nautičkom turizmu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turističke usluge u ostalim oblicima turističke ponude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ostale turističke usluge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turističke usluge koje uključuju športsko-rekreativne ili pustolovne aktivnosti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organiziranje koncerata, priredbi, revija, izložbi, festivala i zabavnih igara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organiziranje seminara, tečajeva, kongresa i savjetovanja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savjetovanje u vezi s poslovanjem i upravljanjem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istraživanje tržišta i ispitivanje javnog mnijenja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iznajmljivanje motornih vozila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proizvodnja ukrasa </w:t>
            </w:r>
          </w:p>
        </w:tc>
      </w:tr>
      <w:tr w:rsidTr="00D611B7" w:rsidR="00D611B7" w:rsidRPr="00F333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611B7" w:rsidP="00D611B7" w:rsidR="00D611B7" w:rsidRPr="00F3336B">
            <w:pPr>
              <w:spacing w:lineRule="auto" w:line="240" w:after="0"/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</w:pPr>
            <w:r w:rsidRPr="00F3336B">
              <w:rPr>
                <w:rFonts w:cs="Arial" w:eastAsia="Times New Roman" w:hAnsi="Arial" w:ascii="Arial"/>
                <w:color w:themeShade="80" w:themeColor="accent5" w:val="3A5750"/>
                <w:sz w:val="18"/>
                <w:szCs w:val="18"/>
                <w:lang w:eastAsia="hr-HR" w:val="hr-HR"/>
              </w:rPr>
              <w:t xml:space="preserve">proizvodnja kruha, peciva, svježe tjestenine i kolača </w:t>
            </w:r>
          </w:p>
        </w:tc>
      </w:tr>
    </w:tbl>
    <w:p w:rsidRDefault="006A54CF" w:rsidP="000807BB" w:rsidR="00960606" w:rsidRPr="000807BB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0807BB">
        <w:rPr>
          <w:rFonts w:hAnsi="Arial Narrow" w:ascii="Arial Narrow"/>
          <w:sz w:val="24"/>
          <w:szCs w:val="24"/>
        </w:rPr>
        <w:br w:type="page"/>
      </w:r>
    </w:p>
    <w:p w:rsidRDefault="004A6A83" w:rsidP="00991960" w:rsidR="00FF7F00" w:rsidRPr="00E6028F">
      <w:pPr>
        <w:pStyle w:val="Naslov2"/>
        <w:rPr>
          <w:color w:themeShade="BF" w:themeColor="accent5" w:val="568278"/>
        </w:rPr>
      </w:pPr>
      <w:bookmarkStart w:name="_Toc522797239" w:id="23"/>
      <w:bookmarkStart w:name="_Toc526407776" w:id="24"/>
      <w:r w:rsidRPr="00E6028F">
        <w:rPr>
          <w:color w:themeShade="BF" w:themeColor="accent5" w:val="568278"/>
        </w:rPr>
        <w:lastRenderedPageBreak/>
        <w:t xml:space="preserve">1.3. </w:t>
      </w:r>
      <w:r w:rsidR="00C057A8" w:rsidRPr="00E6028F">
        <w:rPr>
          <w:color w:themeShade="BF" w:themeColor="accent5" w:val="568278"/>
        </w:rPr>
        <w:t>Uprava tvrtke</w:t>
      </w:r>
      <w:bookmarkEnd w:id="21"/>
      <w:bookmarkEnd w:id="22"/>
      <w:bookmarkEnd w:id="23"/>
      <w:r w:rsidR="00C057A8" w:rsidRPr="00E6028F">
        <w:rPr>
          <w:color w:themeShade="BF" w:themeColor="accent5" w:val="568278"/>
        </w:rPr>
        <w:t xml:space="preserve"> </w:t>
      </w:r>
      <w:r w:rsidR="00FF7F00" w:rsidRPr="00E6028F">
        <w:rPr>
          <w:color w:themeShade="BF" w:themeColor="accent5" w:val="568278"/>
        </w:rPr>
        <w:t xml:space="preserve"> </w:t>
      </w:r>
      <w:r w:rsidR="00521277" w:rsidRPr="00E6028F">
        <w:rPr>
          <w:color w:themeShade="BF" w:themeColor="accent5" w:val="568278"/>
        </w:rPr>
        <w:t>i vlasnička struktura</w:t>
      </w:r>
      <w:bookmarkEnd w:id="24"/>
      <w:r w:rsidR="00521277" w:rsidRPr="00E6028F">
        <w:rPr>
          <w:color w:themeShade="BF" w:themeColor="accent5" w:val="568278"/>
        </w:rPr>
        <w:t xml:space="preserve"> </w:t>
      </w:r>
    </w:p>
    <w:p w:rsidRDefault="007B052D" w:rsidP="000807BB" w:rsidR="007B052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bookmarkStart w:name="_Toc451235619" w:id="25"/>
    </w:p>
    <w:p w:rsidRDefault="00306D99" w:rsidP="000807BB" w:rsidR="00E44805" w:rsidRPr="000807BB">
      <w:pPr>
        <w:pStyle w:val="Opisslike"/>
        <w:spacing w:lineRule="auto" w:line="360" w:after="0"/>
        <w:contextualSpacing/>
        <w:jc w:val="both"/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</w:pPr>
      <w:r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Osoba ovlaštena</w:t>
      </w:r>
      <w:r w:rsidR="00AC7C14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 za zastupanje</w:t>
      </w:r>
      <w:r w:rsidR="007B052D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 </w:t>
      </w:r>
      <w:r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je</w:t>
      </w:r>
      <w:r w:rsidR="00AC7C14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 </w:t>
      </w:r>
      <w:r w:rsidR="00D611B7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Dubravko Franjo</w:t>
      </w:r>
      <w:r w:rsidR="00AC7C14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, </w:t>
      </w:r>
      <w:r w:rsidR="008D7009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direk</w:t>
      </w:r>
      <w:r w:rsidR="006F171D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tor koji tvrtku</w:t>
      </w:r>
      <w:r w:rsidR="00AC7C14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 zastupa pojedina</w:t>
      </w:r>
      <w:r w:rsidR="00AC7C14" w:rsidRPr="000807BB">
        <w:rPr>
          <w:rFonts w:cs="Calibri" w:hAnsi="Arial Narrow" w:ascii="Arial Narrow"/>
          <w:b w:val="false"/>
          <w:bCs w:val="false"/>
          <w:color w:val="auto"/>
          <w:sz w:val="24"/>
          <w:szCs w:val="24"/>
        </w:rPr>
        <w:t>č</w:t>
      </w:r>
      <w:r w:rsidR="00AC7C14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no i samostalno</w:t>
      </w:r>
      <w:r w:rsidR="00B22A1F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. </w:t>
      </w:r>
      <w:r w:rsidR="007B052D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>Nakon restrukturiranja uprava tvrtke ne</w:t>
      </w:r>
      <w:r w:rsidR="007B052D" w:rsidRPr="000807BB">
        <w:rPr>
          <w:rFonts w:cs="Calibri" w:hAnsi="Arial Narrow" w:ascii="Arial Narrow"/>
          <w:b w:val="false"/>
          <w:bCs w:val="false"/>
          <w:color w:val="auto"/>
          <w:sz w:val="24"/>
          <w:szCs w:val="24"/>
        </w:rPr>
        <w:t>ć</w:t>
      </w:r>
      <w:r w:rsidR="007B052D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e se mijenjati. </w:t>
      </w:r>
      <w:r w:rsidR="004D5A5B" w:rsidRPr="000807BB">
        <w:rPr>
          <w:rFonts w:cs="Arial" w:hAnsi="Arial Narrow" w:ascii="Arial Narrow"/>
          <w:b w:val="false"/>
          <w:bCs w:val="false"/>
          <w:color w:val="auto"/>
          <w:sz w:val="24"/>
          <w:szCs w:val="24"/>
        </w:rPr>
        <w:t xml:space="preserve"> </w:t>
      </w:r>
    </w:p>
    <w:p w:rsidRDefault="007B052D" w:rsidP="000807BB" w:rsidR="007B052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bookmarkStart w:name="_Toc451235620" w:id="26"/>
      <w:bookmarkEnd w:id="25"/>
    </w:p>
    <w:p w:rsidRDefault="007B052D" w:rsidP="000807BB" w:rsidR="0052127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Tvrtka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="005A770B" w:rsidRPr="000807BB">
        <w:rPr>
          <w:rFonts w:cs="Arial" w:hAnsi="Arial Narrow" w:ascii="Arial Narrow"/>
          <w:sz w:val="24"/>
          <w:szCs w:val="24"/>
        </w:rPr>
        <w:t xml:space="preserve"> </w:t>
      </w:r>
      <w:r w:rsidR="00175CE7" w:rsidRPr="000807BB">
        <w:rPr>
          <w:rFonts w:cs="Arial" w:hAnsi="Arial Narrow" w:ascii="Arial Narrow"/>
          <w:sz w:val="24"/>
          <w:szCs w:val="24"/>
        </w:rPr>
        <w:t xml:space="preserve"> </w:t>
      </w:r>
      <w:r w:rsidR="00E46B9A" w:rsidRPr="000807BB">
        <w:rPr>
          <w:rFonts w:cs="Arial" w:hAnsi="Arial Narrow" w:ascii="Arial Narrow"/>
          <w:sz w:val="24"/>
          <w:szCs w:val="24"/>
        </w:rPr>
        <w:t>je 100</w:t>
      </w:r>
      <w:r w:rsidR="00F673F9" w:rsidRPr="000807BB">
        <w:rPr>
          <w:rFonts w:cs="Arial" w:hAnsi="Arial Narrow" w:ascii="Arial Narrow"/>
          <w:sz w:val="24"/>
          <w:szCs w:val="24"/>
        </w:rPr>
        <w:t xml:space="preserve"> % u vla</w:t>
      </w:r>
      <w:r w:rsidR="006F46DE">
        <w:rPr>
          <w:rFonts w:cs="Arial" w:hAnsi="Arial Narrow" w:ascii="Arial Narrow"/>
          <w:sz w:val="24"/>
          <w:szCs w:val="24"/>
        </w:rPr>
        <w:t>sništvu Dubravka Franjo</w:t>
      </w:r>
      <w:r w:rsidR="006F171D">
        <w:rPr>
          <w:rFonts w:cs="Arial" w:hAnsi="Arial Narrow" w:ascii="Arial Narrow"/>
          <w:sz w:val="24"/>
          <w:szCs w:val="24"/>
        </w:rPr>
        <w:t xml:space="preserve"> i nakon</w:t>
      </w:r>
      <w:r w:rsidRPr="000807BB">
        <w:rPr>
          <w:rFonts w:cs="Arial" w:hAnsi="Arial Narrow" w:ascii="Arial Narrow"/>
          <w:sz w:val="24"/>
          <w:szCs w:val="24"/>
        </w:rPr>
        <w:t xml:space="preserve"> restrukturiranja ne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se mijenjati</w:t>
      </w:r>
      <w:r w:rsidR="00D73FFA" w:rsidRPr="000807BB">
        <w:rPr>
          <w:rFonts w:cs="Arial" w:hAnsi="Arial Narrow" w:ascii="Arial Narrow"/>
          <w:sz w:val="24"/>
          <w:szCs w:val="24"/>
        </w:rPr>
        <w:t>.</w:t>
      </w:r>
      <w:r w:rsidR="001E0C6C"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8A0C5A" w:rsidP="0056198D" w:rsidR="00023BAE" w:rsidRPr="0056198D">
      <w:pPr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5" w:val="568278"/>
          <w:sz w:val="24"/>
          <w:szCs w:val="24"/>
        </w:rPr>
      </w:pPr>
      <w:r w:rsidRPr="00C42DA5">
        <w:rPr>
          <w:rFonts w:cs="Arial" w:hAnsi="Arial Narrow" w:ascii="Arial Narrow"/>
          <w:i/>
          <w:color w:themeShade="BF" w:themeColor="accent5" w:val="568278"/>
          <w:sz w:val="24"/>
          <w:szCs w:val="24"/>
        </w:rPr>
        <w:t xml:space="preserve">                                                </w:t>
      </w:r>
      <w:bookmarkEnd w:id="26"/>
    </w:p>
    <w:p w:rsidRDefault="000250EA" w:rsidP="000807BB" w:rsidR="000250EA" w:rsidRPr="00583D1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5" w:val="568278"/>
          <w:sz w:val="24"/>
          <w:szCs w:val="24"/>
        </w:rPr>
      </w:pPr>
    </w:p>
    <w:p w:rsidRDefault="008023A1" w:rsidP="00991960" w:rsidR="004C0E13" w:rsidRPr="00E6028F">
      <w:pPr>
        <w:pStyle w:val="Naslov2"/>
        <w:rPr>
          <w:color w:themeShade="BF" w:themeColor="accent5" w:val="568278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526407777" w:id="31"/>
      <w:r w:rsidRPr="00E6028F">
        <w:rPr>
          <w:color w:themeShade="BF" w:themeColor="accent5" w:val="568278"/>
        </w:rPr>
        <w:t>1.4</w:t>
      </w:r>
      <w:r w:rsidR="00583D19" w:rsidRPr="00E6028F">
        <w:rPr>
          <w:color w:themeShade="BF" w:themeColor="accent5" w:val="568278"/>
        </w:rPr>
        <w:t xml:space="preserve">. </w:t>
      </w:r>
      <w:r w:rsidR="00C057A8" w:rsidRPr="00E6028F">
        <w:rPr>
          <w:color w:themeShade="BF" w:themeColor="accent5" w:val="568278"/>
        </w:rPr>
        <w:t>Analiza zaposlenih</w:t>
      </w:r>
      <w:bookmarkEnd w:id="27"/>
      <w:bookmarkEnd w:id="28"/>
      <w:bookmarkEnd w:id="29"/>
      <w:bookmarkEnd w:id="30"/>
      <w:bookmarkEnd w:id="31"/>
      <w:r w:rsidR="00C057A8" w:rsidRPr="00E6028F">
        <w:rPr>
          <w:color w:themeShade="BF" w:themeColor="accent5" w:val="568278"/>
        </w:rPr>
        <w:t xml:space="preserve">  </w:t>
      </w:r>
      <w:r w:rsidR="00C057A8" w:rsidRPr="00E6028F">
        <w:rPr>
          <w:i/>
          <w:color w:themeShade="BF" w:themeColor="accent5" w:val="568278"/>
        </w:rPr>
        <w:t xml:space="preserve"> </w:t>
      </w:r>
    </w:p>
    <w:p w:rsidRDefault="00C057A8" w:rsidP="000807BB" w:rsidR="00C057A8" w:rsidRPr="000807BB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</w:p>
    <w:p w:rsidRDefault="00E0312E" w:rsidP="000807BB" w:rsidR="00C057A8" w:rsidRPr="000807BB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Tvrtka</w:t>
      </w:r>
      <w:r w:rsidR="00BC3DF7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</w:t>
      </w:r>
      <w:r w:rsidR="00C057A8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prije pokretanja </w:t>
      </w:r>
      <w:r w:rsidR="00DD3B54" w:rsidRPr="000807BB">
        <w:rPr>
          <w:rFonts w:cs="Arial" w:hAnsi="Arial Narrow" w:ascii="Arial Narrow"/>
          <w:color w:themeColor="text1" w:val="000000"/>
          <w:sz w:val="24"/>
          <w:szCs w:val="24"/>
        </w:rPr>
        <w:t>predste</w:t>
      </w:r>
      <w:r w:rsidR="00DD3B54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DD3B54" w:rsidRPr="000807BB">
        <w:rPr>
          <w:rFonts w:cs="Arial" w:hAnsi="Arial Narrow" w:ascii="Arial Narrow"/>
          <w:color w:themeColor="text1" w:val="000000"/>
          <w:sz w:val="24"/>
          <w:szCs w:val="24"/>
        </w:rPr>
        <w:t>ajnog postupka</w:t>
      </w:r>
      <w:r w:rsidR="008A0C5A" w:rsidRPr="000807BB">
        <w:rPr>
          <w:rFonts w:cs="Arial" w:hAnsi="Arial Narrow" w:ascii="Arial Narrow"/>
          <w:color w:val="FF0000"/>
          <w:sz w:val="24"/>
          <w:szCs w:val="24"/>
        </w:rPr>
        <w:t xml:space="preserve"> </w:t>
      </w:r>
      <w:r w:rsidR="006F46DE">
        <w:rPr>
          <w:rFonts w:cs="Arial" w:hAnsi="Arial Narrow" w:ascii="Arial Narrow"/>
          <w:color w:themeColor="text1" w:val="000000"/>
          <w:sz w:val="24"/>
          <w:szCs w:val="24"/>
        </w:rPr>
        <w:t>ima 1 zaposlenog</w:t>
      </w:r>
      <w:r w:rsidR="000979DE" w:rsidRPr="000807BB">
        <w:rPr>
          <w:rFonts w:cs="Arial" w:hAnsi="Arial Narrow" w:ascii="Arial Narrow"/>
          <w:color w:themeColor="text1" w:val="000000"/>
          <w:sz w:val="24"/>
          <w:szCs w:val="24"/>
        </w:rPr>
        <w:t>.</w:t>
      </w:r>
      <w:r w:rsidR="00907CCE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</w:t>
      </w:r>
      <w:r w:rsidR="000C4B92" w:rsidRPr="000807BB">
        <w:rPr>
          <w:rFonts w:cs="Arial" w:hAnsi="Arial Narrow" w:ascii="Arial Narrow"/>
          <w:color w:themeColor="text1" w:val="000000"/>
          <w:sz w:val="24"/>
          <w:szCs w:val="24"/>
        </w:rPr>
        <w:t>Nakon restrukturiranja</w:t>
      </w:r>
      <w:r w:rsidR="00176223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</w:t>
      </w:r>
      <w:r w:rsidR="007D5A8A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planiraju </w:t>
      </w:r>
      <w:r w:rsidR="000979DE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zaposliti </w:t>
      </w:r>
      <w:r w:rsidR="0045718F">
        <w:rPr>
          <w:rFonts w:cs="Arial" w:hAnsi="Arial Narrow" w:ascii="Arial Narrow"/>
          <w:color w:themeColor="text1" w:val="000000"/>
          <w:sz w:val="24"/>
          <w:szCs w:val="24"/>
        </w:rPr>
        <w:t>3</w:t>
      </w:r>
      <w:r w:rsidR="00684CF2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djelatnika</w:t>
      </w:r>
      <w:r w:rsidR="000F563D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u naredne </w:t>
      </w:r>
      <w:r w:rsidR="000F563D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0F563D" w:rsidRPr="000807BB">
        <w:rPr>
          <w:rFonts w:cs="Arial" w:hAnsi="Arial Narrow" w:ascii="Arial Narrow"/>
          <w:color w:themeColor="text1" w:val="000000"/>
          <w:sz w:val="24"/>
          <w:szCs w:val="24"/>
        </w:rPr>
        <w:t>etiri godine.</w:t>
      </w:r>
    </w:p>
    <w:p w:rsidRDefault="00A66DDE" w:rsidP="000807BB" w:rsidR="00A66DDE" w:rsidRPr="000807BB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</w:p>
    <w:p w:rsidRDefault="00C057A8" w:rsidP="000807BB" w:rsidR="00C057A8" w:rsidRPr="000807BB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Planirano kretanje broja zaposlenih prikazano je grafi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kim prikazom u nastavk</w:t>
      </w:r>
      <w:r w:rsidR="0067493D" w:rsidRPr="000807BB">
        <w:rPr>
          <w:rFonts w:cs="Arial" w:hAnsi="Arial Narrow" w:ascii="Arial Narrow"/>
          <w:color w:themeColor="text1" w:val="000000"/>
          <w:sz w:val="24"/>
          <w:szCs w:val="24"/>
        </w:rPr>
        <w:t>u, a odnosi se na period od 2018. g. - 2023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. g. Grafi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ki prikaz prikazuje pove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anje broja zaposlenih u odnosu na prethodne godine (prosje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an broj zaposlenih) </w:t>
      </w:r>
      <w:r w:rsidRPr="000807BB">
        <w:rPr>
          <w:rFonts w:cs="Lucida Sans" w:hAnsi="Arial Narrow" w:ascii="Arial Narrow"/>
          <w:color w:themeColor="text1" w:val="000000"/>
          <w:sz w:val="24"/>
          <w:szCs w:val="24"/>
        </w:rPr>
        <w:t>š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to je rezultat restrukturiranja </w:t>
      </w:r>
      <w:r w:rsidR="00DC6D00" w:rsidRPr="000807BB">
        <w:rPr>
          <w:rFonts w:cs="Arial" w:hAnsi="Arial Narrow" w:ascii="Arial Narrow"/>
          <w:color w:themeColor="text1" w:val="000000"/>
          <w:sz w:val="24"/>
          <w:szCs w:val="24"/>
        </w:rPr>
        <w:t>tvrtke</w:t>
      </w:r>
      <w:r w:rsidR="00746E7C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i pove</w:t>
      </w:r>
      <w:r w:rsidR="00746E7C"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="00746E7C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anja prodaje </w:t>
      </w:r>
      <w:r w:rsidR="00C36E55" w:rsidRPr="000807BB">
        <w:rPr>
          <w:rFonts w:cs="Arial" w:hAnsi="Arial Narrow" w:ascii="Arial Narrow"/>
          <w:color w:themeColor="text1" w:val="000000"/>
          <w:sz w:val="24"/>
          <w:szCs w:val="24"/>
        </w:rPr>
        <w:t>do kojeg j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e došlo kroz projekciju budu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eg poslovanja </w:t>
      </w:r>
      <w:r w:rsidR="00DC6D00" w:rsidRPr="000807BB">
        <w:rPr>
          <w:rFonts w:cs="Arial" w:hAnsi="Arial Narrow" w:ascii="Arial Narrow"/>
          <w:color w:themeColor="text1" w:val="000000"/>
          <w:sz w:val="24"/>
          <w:szCs w:val="24"/>
        </w:rPr>
        <w:t>tvrtke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.</w:t>
      </w:r>
    </w:p>
    <w:p w:rsidRDefault="00C057A8" w:rsidP="000807BB" w:rsidR="00C057A8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</w:rPr>
      </w:pPr>
    </w:p>
    <w:p w:rsidRDefault="006F46DE" w:rsidP="006F46DE" w:rsidR="00846D26" w:rsidRPr="000807BB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 Narrow" w:ascii="Arial Narrow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1905000" cx="3695700"/>
            <wp:effectExtent b="0" r="0" t="0" l="0"/>
            <wp:docPr name="Chart 1" id="1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Default="00846D26" w:rsidP="000A56CD" w:rsidR="00846D26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 Narrow" w:ascii="Arial Narrow"/>
          <w:i/>
          <w:color w:themeColor="text1" w:val="000000"/>
          <w:sz w:val="24"/>
          <w:szCs w:val="24"/>
        </w:rPr>
      </w:pPr>
    </w:p>
    <w:p w:rsidRDefault="00A66DDE" w:rsidP="000A56CD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 Narrow" w:ascii="Arial Narrow"/>
          <w:i/>
          <w:color w:themeColor="text1" w:val="000000"/>
          <w:sz w:val="24"/>
          <w:szCs w:val="24"/>
        </w:rPr>
      </w:pPr>
      <w:r w:rsidRPr="000807BB">
        <w:rPr>
          <w:rFonts w:cs="Arial" w:hAnsi="Arial Narrow" w:ascii="Arial Narrow"/>
          <w:i/>
          <w:color w:themeColor="text1" w:val="000000"/>
          <w:sz w:val="24"/>
          <w:szCs w:val="24"/>
        </w:rPr>
        <w:t>Grafi</w:t>
      </w:r>
      <w:r w:rsidRPr="000807BB">
        <w:rPr>
          <w:rFonts w:cs="Calibri" w:hAnsi="Arial Narrow" w:ascii="Arial Narrow"/>
          <w:i/>
          <w:color w:themeColor="text1" w:val="000000"/>
          <w:sz w:val="24"/>
          <w:szCs w:val="24"/>
        </w:rPr>
        <w:t>č</w:t>
      </w:r>
      <w:r w:rsidRPr="000807BB">
        <w:rPr>
          <w:rFonts w:cs="Arial" w:hAnsi="Arial Narrow" w:ascii="Arial Narrow"/>
          <w:i/>
          <w:color w:themeColor="text1" w:val="000000"/>
          <w:sz w:val="24"/>
          <w:szCs w:val="24"/>
        </w:rPr>
        <w:t xml:space="preserve">ki prikaz: </w:t>
      </w:r>
      <w:r w:rsidR="00C057A8" w:rsidRPr="000807BB">
        <w:rPr>
          <w:rFonts w:cs="Arial" w:hAnsi="Arial Narrow" w:ascii="Arial Narrow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2"/>
      <w:bookmarkStart w:name="_Toc472012450" w:id="33"/>
      <w:bookmarkStart w:name="_Toc477898299" w:id="34"/>
    </w:p>
    <w:p w:rsidRDefault="008B3F04" w:rsidP="000807BB" w:rsidR="008B3F04" w:rsidRPr="008B3F04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</w:rPr>
      </w:pPr>
    </w:p>
    <w:p w:rsidRDefault="00AC7C14" w:rsidP="000807BB" w:rsidR="00AC7C14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</w:rPr>
      </w:pPr>
    </w:p>
    <w:p w:rsidRDefault="0045718F" w:rsidP="000807BB" w:rsidR="0045718F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</w:rPr>
      </w:pPr>
    </w:p>
    <w:p w:rsidRDefault="0045718F" w:rsidP="000807BB" w:rsidR="0045718F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</w:rPr>
      </w:pPr>
    </w:p>
    <w:p w:rsidRDefault="00D73425" w:rsidP="000807BB" w:rsidR="00D73425" w:rsidRPr="000807BB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</w:rPr>
      </w:pPr>
    </w:p>
    <w:p w:rsidRDefault="008023A1" w:rsidP="00991960" w:rsidR="00971E7F" w:rsidRPr="00E6028F">
      <w:pPr>
        <w:pStyle w:val="Naslov2"/>
        <w:rPr>
          <w:i/>
          <w:color w:themeShade="BF" w:themeColor="accent5" w:val="568278"/>
        </w:rPr>
      </w:pPr>
      <w:bookmarkStart w:name="_Toc522797243" w:id="35"/>
      <w:bookmarkStart w:name="_Toc526407778" w:id="36"/>
      <w:r w:rsidRPr="00E6028F">
        <w:rPr>
          <w:color w:themeShade="BF" w:themeColor="accent5" w:val="568278"/>
        </w:rPr>
        <w:lastRenderedPageBreak/>
        <w:t>1.5</w:t>
      </w:r>
      <w:r w:rsidR="00FB0040" w:rsidRPr="00E6028F">
        <w:rPr>
          <w:color w:themeShade="BF" w:themeColor="accent5" w:val="568278"/>
        </w:rPr>
        <w:t xml:space="preserve">. </w:t>
      </w:r>
      <w:r w:rsidR="004003EE" w:rsidRPr="00E6028F">
        <w:rPr>
          <w:color w:themeShade="BF" w:themeColor="accent5" w:val="568278"/>
        </w:rPr>
        <w:t xml:space="preserve">Financijsko </w:t>
      </w:r>
      <w:r w:rsidR="00971E7F" w:rsidRPr="00E6028F">
        <w:rPr>
          <w:color w:themeShade="BF" w:themeColor="accent5" w:val="568278"/>
        </w:rPr>
        <w:t>izvješ</w:t>
      </w:r>
      <w:r w:rsidR="00971E7F" w:rsidRPr="00E6028F">
        <w:rPr>
          <w:rFonts w:cs="Calibri"/>
          <w:color w:themeShade="BF" w:themeColor="accent5" w:val="568278"/>
        </w:rPr>
        <w:t>ć</w:t>
      </w:r>
      <w:r w:rsidR="00971E7F" w:rsidRPr="00E6028F">
        <w:rPr>
          <w:color w:themeShade="BF" w:themeColor="accent5" w:val="568278"/>
        </w:rPr>
        <w:t xml:space="preserve">e na </w:t>
      </w:r>
      <w:r w:rsidR="00BE73E8" w:rsidRPr="00E6028F">
        <w:rPr>
          <w:color w:themeShade="BF" w:themeColor="accent5" w:val="568278"/>
        </w:rPr>
        <w:t>30.11</w:t>
      </w:r>
      <w:r w:rsidR="0067493D" w:rsidRPr="00E6028F">
        <w:rPr>
          <w:color w:themeShade="BF" w:themeColor="accent5" w:val="568278"/>
        </w:rPr>
        <w:t>.2018</w:t>
      </w:r>
      <w:r w:rsidR="00B02432" w:rsidRPr="00E6028F">
        <w:rPr>
          <w:color w:themeShade="BF" w:themeColor="accent5" w:val="568278"/>
        </w:rPr>
        <w:t xml:space="preserve">. </w:t>
      </w:r>
      <w:r w:rsidR="00971E7F" w:rsidRPr="00E6028F">
        <w:rPr>
          <w:color w:themeShade="BF" w:themeColor="accent5" w:val="568278"/>
        </w:rPr>
        <w:t>godine</w:t>
      </w:r>
      <w:bookmarkEnd w:id="32"/>
      <w:bookmarkEnd w:id="33"/>
      <w:bookmarkEnd w:id="34"/>
      <w:bookmarkEnd w:id="35"/>
      <w:bookmarkEnd w:id="36"/>
      <w:r w:rsidR="005A487C" w:rsidRPr="00E6028F">
        <w:rPr>
          <w:color w:themeShade="BF" w:themeColor="accent5" w:val="568278"/>
        </w:rPr>
        <w:t xml:space="preserve"> </w:t>
      </w:r>
    </w:p>
    <w:p w:rsidRDefault="00F46057" w:rsidP="000807BB" w:rsidR="00F4605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B6829" w:rsidP="000807BB" w:rsidR="00054310" w:rsidRPr="000807BB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B</w:t>
      </w:r>
      <w:r w:rsidR="001019A9" w:rsidRPr="000807BB">
        <w:rPr>
          <w:rFonts w:cs="Arial" w:hAnsi="Arial Narrow" w:ascii="Arial Narrow"/>
          <w:sz w:val="24"/>
          <w:szCs w:val="24"/>
        </w:rPr>
        <w:t>ilanc</w:t>
      </w:r>
      <w:r w:rsidRPr="000807BB">
        <w:rPr>
          <w:rFonts w:cs="Arial" w:hAnsi="Arial Narrow" w:ascii="Arial Narrow"/>
          <w:sz w:val="24"/>
          <w:szCs w:val="24"/>
        </w:rPr>
        <w:t>a</w:t>
      </w:r>
      <w:r w:rsidR="001019A9" w:rsidRPr="000807BB">
        <w:rPr>
          <w:rFonts w:cs="Arial" w:hAnsi="Arial Narrow" w:ascii="Arial Narrow"/>
          <w:sz w:val="24"/>
          <w:szCs w:val="24"/>
        </w:rPr>
        <w:t xml:space="preserve"> na dan </w:t>
      </w:r>
      <w:r w:rsidR="00BE73E8">
        <w:rPr>
          <w:rFonts w:cs="Arial" w:hAnsi="Arial Narrow" w:ascii="Arial Narrow"/>
          <w:sz w:val="24"/>
          <w:szCs w:val="24"/>
        </w:rPr>
        <w:t>30.11</w:t>
      </w:r>
      <w:r w:rsidR="0067493D" w:rsidRPr="000807BB">
        <w:rPr>
          <w:rFonts w:cs="Arial" w:hAnsi="Arial Narrow" w:ascii="Arial Narrow"/>
          <w:sz w:val="24"/>
          <w:szCs w:val="24"/>
        </w:rPr>
        <w:t>.2018</w:t>
      </w:r>
      <w:r w:rsidR="00901128" w:rsidRPr="000807BB">
        <w:rPr>
          <w:rFonts w:cs="Arial" w:hAnsi="Arial Narrow" w:ascii="Arial Narrow"/>
          <w:sz w:val="24"/>
          <w:szCs w:val="24"/>
        </w:rPr>
        <w:t>.</w:t>
      </w:r>
      <w:r w:rsidR="001019A9" w:rsidRPr="000807BB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 xml:space="preserve">pokazuje </w:t>
      </w:r>
      <w:r w:rsidR="00901128" w:rsidRPr="000807BB">
        <w:rPr>
          <w:rFonts w:cs="Arial" w:hAnsi="Arial Narrow" w:ascii="Arial Narrow"/>
          <w:sz w:val="24"/>
          <w:szCs w:val="24"/>
        </w:rPr>
        <w:t>da je potra</w:t>
      </w:r>
      <w:r w:rsidR="00901128" w:rsidRPr="000807BB">
        <w:rPr>
          <w:rFonts w:cs="Calibri" w:hAnsi="Arial Narrow" w:ascii="Arial Narrow"/>
          <w:sz w:val="24"/>
          <w:szCs w:val="24"/>
        </w:rPr>
        <w:t>ž</w:t>
      </w:r>
      <w:r w:rsidR="00901128" w:rsidRPr="000807BB">
        <w:rPr>
          <w:rFonts w:cs="Arial" w:hAnsi="Arial Narrow" w:ascii="Arial Narrow"/>
          <w:sz w:val="24"/>
          <w:szCs w:val="24"/>
        </w:rPr>
        <w:t>ivanje</w:t>
      </w:r>
      <w:r w:rsidR="00B43067" w:rsidRPr="000807BB">
        <w:rPr>
          <w:rFonts w:cs="Arial" w:hAnsi="Arial Narrow" w:ascii="Arial Narrow"/>
          <w:sz w:val="24"/>
          <w:szCs w:val="24"/>
        </w:rPr>
        <w:t xml:space="preserve"> tvrtke ukupno</w:t>
      </w:r>
      <w:r w:rsidR="002747D7" w:rsidRPr="000807BB">
        <w:rPr>
          <w:rFonts w:cs="Arial" w:hAnsi="Arial Narrow" w:ascii="Arial Narrow"/>
          <w:sz w:val="24"/>
          <w:szCs w:val="24"/>
        </w:rPr>
        <w:t xml:space="preserve"> </w:t>
      </w:r>
      <w:r w:rsidR="00BE73E8">
        <w:rPr>
          <w:rFonts w:cs="Arial" w:hAnsi="Arial Narrow" w:ascii="Arial Narrow"/>
          <w:sz w:val="24"/>
          <w:szCs w:val="24"/>
        </w:rPr>
        <w:t>413.262</w:t>
      </w:r>
      <w:r w:rsidR="00054310" w:rsidRPr="000807BB">
        <w:rPr>
          <w:rFonts w:cs="Arial" w:hAnsi="Arial Narrow" w:ascii="Arial Narrow"/>
          <w:sz w:val="24"/>
          <w:szCs w:val="24"/>
        </w:rPr>
        <w:t xml:space="preserve"> </w:t>
      </w:r>
      <w:r w:rsidR="00B43067" w:rsidRPr="000807BB">
        <w:rPr>
          <w:rFonts w:cs="Arial" w:hAnsi="Arial Narrow" w:ascii="Arial Narrow"/>
          <w:sz w:val="24"/>
          <w:szCs w:val="24"/>
        </w:rPr>
        <w:t xml:space="preserve">kn, dok </w:t>
      </w:r>
      <w:r w:rsidR="007D5F37" w:rsidRPr="000807BB">
        <w:rPr>
          <w:rFonts w:cs="Arial" w:hAnsi="Arial Narrow" w:ascii="Arial Narrow"/>
          <w:sz w:val="24"/>
          <w:szCs w:val="24"/>
        </w:rPr>
        <w:t>obveze iznose</w:t>
      </w:r>
      <w:r w:rsidR="002747D7" w:rsidRPr="000807BB">
        <w:rPr>
          <w:rFonts w:cs="Arial" w:hAnsi="Arial Narrow" w:ascii="Arial Narrow"/>
          <w:sz w:val="24"/>
          <w:szCs w:val="24"/>
        </w:rPr>
        <w:t xml:space="preserve"> </w:t>
      </w:r>
      <w:r w:rsidR="00BE73E8">
        <w:rPr>
          <w:rFonts w:cs="Arial" w:hAnsi="Arial Narrow" w:ascii="Arial Narrow"/>
          <w:sz w:val="24"/>
          <w:szCs w:val="24"/>
        </w:rPr>
        <w:t>702.488</w:t>
      </w:r>
      <w:r w:rsidR="00054310" w:rsidRPr="000807BB">
        <w:rPr>
          <w:rFonts w:cs="Arial" w:hAnsi="Arial Narrow" w:ascii="Arial Narrow"/>
          <w:sz w:val="24"/>
          <w:szCs w:val="24"/>
        </w:rPr>
        <w:t>,00</w:t>
      </w:r>
      <w:r w:rsidR="00F625B2" w:rsidRPr="000807BB">
        <w:rPr>
          <w:rFonts w:cs="Arial" w:hAnsi="Arial Narrow" w:ascii="Arial Narrow"/>
          <w:sz w:val="24"/>
          <w:szCs w:val="24"/>
        </w:rPr>
        <w:t xml:space="preserve"> </w:t>
      </w:r>
      <w:r w:rsidR="00B43067" w:rsidRPr="000807BB">
        <w:rPr>
          <w:rFonts w:cs="Arial" w:hAnsi="Arial Narrow" w:ascii="Arial Narrow"/>
          <w:sz w:val="24"/>
          <w:szCs w:val="24"/>
        </w:rPr>
        <w:t>kn</w:t>
      </w:r>
      <w:r w:rsidR="001019A9" w:rsidRPr="000807BB">
        <w:rPr>
          <w:rFonts w:cs="Arial" w:hAnsi="Arial Narrow" w:ascii="Arial Narrow"/>
          <w:color w:val="FF0000"/>
          <w:sz w:val="24"/>
          <w:szCs w:val="24"/>
        </w:rPr>
        <w:t>.</w:t>
      </w:r>
      <w:r w:rsidR="007F6F27" w:rsidRPr="000807BB">
        <w:rPr>
          <w:rFonts w:cs="Arial" w:hAnsi="Arial Narrow" w:ascii="Arial Narrow"/>
          <w:sz w:val="24"/>
          <w:szCs w:val="24"/>
        </w:rPr>
        <w:t xml:space="preserve"> Istovremeno tvrtka ima dugotrajnu imovinu u vrijednosti </w:t>
      </w:r>
      <w:r w:rsidR="00BE73E8">
        <w:rPr>
          <w:rFonts w:cs="Arial" w:hAnsi="Arial Narrow" w:ascii="Arial Narrow"/>
          <w:sz w:val="24"/>
          <w:szCs w:val="24"/>
        </w:rPr>
        <w:t>137.656</w:t>
      </w:r>
      <w:r w:rsidR="00140627">
        <w:rPr>
          <w:rFonts w:cs="Arial" w:hAnsi="Arial Narrow" w:ascii="Arial Narrow"/>
          <w:sz w:val="24"/>
          <w:szCs w:val="24"/>
        </w:rPr>
        <w:t>,00 kn.</w:t>
      </w:r>
      <w:r w:rsidR="00054310"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054310" w:rsidP="000807BB" w:rsidR="00054310" w:rsidRPr="000807BB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</w:p>
    <w:p w:rsidRDefault="0089744C" w:rsidP="000807BB" w:rsidR="0049510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Rezultati poslovanja dati su u ra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unu dobiti i gubitka (</w:t>
      </w:r>
      <w:r w:rsidR="00102231">
        <w:rPr>
          <w:rFonts w:cs="Arial" w:hAnsi="Arial Narrow" w:ascii="Arial Narrow"/>
          <w:sz w:val="24"/>
          <w:szCs w:val="24"/>
        </w:rPr>
        <w:t>30.11</w:t>
      </w:r>
      <w:r w:rsidR="00E401FF" w:rsidRPr="000807BB">
        <w:rPr>
          <w:rFonts w:cs="Arial" w:hAnsi="Arial Narrow" w:ascii="Arial Narrow"/>
          <w:sz w:val="24"/>
          <w:szCs w:val="24"/>
        </w:rPr>
        <w:t>.201</w:t>
      </w:r>
      <w:r w:rsidR="00C14CE8" w:rsidRPr="000807BB">
        <w:rPr>
          <w:rFonts w:cs="Arial" w:hAnsi="Arial Narrow" w:ascii="Arial Narrow"/>
          <w:sz w:val="24"/>
          <w:szCs w:val="24"/>
        </w:rPr>
        <w:t>8</w:t>
      </w:r>
      <w:r w:rsidR="00E401FF" w:rsidRPr="000807BB">
        <w:rPr>
          <w:rFonts w:cs="Arial" w:hAnsi="Arial Narrow" w:ascii="Arial Narrow"/>
          <w:sz w:val="24"/>
          <w:szCs w:val="24"/>
        </w:rPr>
        <w:t>.</w:t>
      </w:r>
      <w:r w:rsidRPr="000807BB">
        <w:rPr>
          <w:rFonts w:cs="Arial" w:hAnsi="Arial Narrow" w:ascii="Arial Narrow"/>
          <w:sz w:val="24"/>
          <w:szCs w:val="24"/>
        </w:rPr>
        <w:t>) u nastavku</w:t>
      </w:r>
      <w:r w:rsidR="008D7009">
        <w:rPr>
          <w:rFonts w:cs="Arial" w:hAnsi="Arial Narrow" w:ascii="Arial Narrow"/>
          <w:sz w:val="24"/>
          <w:szCs w:val="24"/>
        </w:rPr>
        <w:t>.</w:t>
      </w:r>
      <w:r w:rsidR="004009B1" w:rsidRPr="004009B1">
        <w:rPr>
          <w:rFonts w:cs="Arial" w:hAnsi="Arial Narrow" w:ascii="Arial Narrow"/>
          <w:color w:val="FF0000"/>
          <w:sz w:val="24"/>
          <w:szCs w:val="24"/>
        </w:rPr>
        <w:t xml:space="preserve"> </w:t>
      </w:r>
    </w:p>
    <w:tbl>
      <w:tblPr>
        <w:tblW w:type="dxa" w:w="9081"/>
        <w:tblLook w:val="04A0" w:noVBand="1" w:noHBand="0" w:lastColumn="0" w:firstColumn="1" w:lastRow="0" w:firstRow="1"/>
      </w:tblPr>
      <w:tblGrid>
        <w:gridCol w:w="909"/>
        <w:gridCol w:w="878"/>
        <w:gridCol w:w="878"/>
        <w:gridCol w:w="878"/>
        <w:gridCol w:w="878"/>
        <w:gridCol w:w="878"/>
        <w:gridCol w:w="691"/>
        <w:gridCol w:w="730"/>
        <w:gridCol w:w="1274"/>
        <w:gridCol w:w="1274"/>
      </w:tblGrid>
      <w:tr w:rsidTr="00102231" w:rsidR="00102231" w:rsidRPr="00102231">
        <w:trPr>
          <w:trHeight w:val="358"/>
        </w:trPr>
        <w:tc>
          <w:tcPr>
            <w:tcW w:type="dxa" w:w="879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bookmarkStart w:name="RANGE!A1" w:id="37"/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Navigacija</w:t>
            </w:r>
            <w:bookmarkEnd w:id="37"/>
          </w:p>
        </w:tc>
        <w:tc>
          <w:tcPr>
            <w:tcW w:type="dxa" w:w="878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2" w:anchor="Naslovna!A1" w:history="true" w:tooltip="Naslovna strana, unos općih podataka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Naslovna</w:t>
              </w:r>
            </w:hyperlink>
          </w:p>
        </w:tc>
        <w:tc>
          <w:tcPr>
            <w:tcW w:type="dxa" w:w="878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3" w:anchor="RefStr!A1" w:history="true" w:tooltip="Unos općih podataka na Referentnu stranicu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RefStr</w:t>
              </w:r>
            </w:hyperlink>
          </w:p>
        </w:tc>
        <w:tc>
          <w:tcPr>
            <w:tcW w:type="dxa" w:w="878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4" w:anchor="Bilanca!A1" w:history="true" w:tooltip="Unos podataka u Bilancu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Bilanca</w:t>
              </w:r>
            </w:hyperlink>
          </w:p>
        </w:tc>
        <w:tc>
          <w:tcPr>
            <w:tcW w:type="dxa" w:w="878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5" w:anchor="RANGE!A1" w:history="true" w:tooltip="Unos podataka u Račun dobiti i gubitka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RDG</w:t>
              </w:r>
            </w:hyperlink>
          </w:p>
        </w:tc>
        <w:tc>
          <w:tcPr>
            <w:tcW w:type="dxa" w:w="878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6" w:anchor="Dodatni!A1" w:history="true" w:tooltip="Unos podataka u Dodatne podatke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Dodatni</w:t>
              </w:r>
            </w:hyperlink>
          </w:p>
        </w:tc>
        <w:tc>
          <w:tcPr>
            <w:tcW w:type="dxa" w:w="614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7" w:anchor="NT_I!A1" w:history="true" w:tooltip="Unos podataka u Novčani tijek po indirektnoj metodi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NT_I</w:t>
              </w:r>
            </w:hyperlink>
          </w:p>
        </w:tc>
        <w:tc>
          <w:tcPr>
            <w:tcW w:type="dxa" w:w="647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8" w:anchor="NT_D!A1" w:history="true" w:tooltip="Unos podataka u Novčani tijek po direktnoj metodi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NT_D</w:t>
              </w:r>
            </w:hyperlink>
          </w:p>
        </w:tc>
        <w:tc>
          <w:tcPr>
            <w:tcW w:type="dxa" w:w="1274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19" w:anchor="PK!A1" w:history="true" w:tooltip="Unos podataka u obrazac Promjene kapitala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0" w:anchor="Kont!A1" w:history="true" w:tooltip="Provjera pogrešaka i upozorenja na radnom listu Kontrole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102231" w:rsidR="00102231" w:rsidRPr="00102231">
        <w:trPr>
          <w:trHeight w:val="288"/>
        </w:trPr>
        <w:tc>
          <w:tcPr>
            <w:tcW w:type="dxa" w:w="7806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4"/>
                <w:lang w:eastAsia="hr-HR" w:val="hr-HR"/>
              </w:rPr>
            </w:pPr>
            <w:bookmarkStart w:name="RANGE!A2:J105" w:id="38"/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4"/>
                <w:lang w:eastAsia="hr-HR" w:val="hr-HR"/>
              </w:rPr>
              <w:t>RAČUN DOBITI I GUBITKA</w:t>
            </w:r>
            <w:bookmarkEnd w:id="38"/>
          </w:p>
        </w:tc>
        <w:tc>
          <w:tcPr>
            <w:tcW w:type="dxa" w:w="127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  <w:t>Obrazac</w:t>
            </w: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  <w:br/>
              <w:t>POD-RDG</w:t>
            </w:r>
          </w:p>
        </w:tc>
      </w:tr>
      <w:tr w:rsidTr="00102231" w:rsidR="00102231" w:rsidRPr="00102231">
        <w:trPr>
          <w:trHeight w:val="288"/>
        </w:trPr>
        <w:tc>
          <w:tcPr>
            <w:tcW w:type="dxa" w:w="7806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  <w:t>za razdoblje 01.01.2018. do 30.11.2018.</w:t>
            </w:r>
          </w:p>
        </w:tc>
        <w:tc>
          <w:tcPr>
            <w:tcW w:type="dxa" w:w="127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</w:p>
        </w:tc>
      </w:tr>
      <w:tr w:rsidTr="00102231" w:rsidR="00102231" w:rsidRPr="00102231">
        <w:trPr>
          <w:trHeight w:val="72"/>
        </w:trPr>
        <w:tc>
          <w:tcPr>
            <w:tcW w:type="dxa" w:w="8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</w:tr>
      <w:tr w:rsidTr="00102231" w:rsidR="00102231" w:rsidRPr="00102231">
        <w:trPr>
          <w:trHeight w:val="215"/>
        </w:trPr>
        <w:tc>
          <w:tcPr>
            <w:tcW w:type="dxa" w:w="9081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Obveznik: 56789011170; CAKE DECORATION J.D.O.O.</w:t>
            </w:r>
          </w:p>
        </w:tc>
      </w:tr>
      <w:tr w:rsidTr="00102231" w:rsidR="00102231" w:rsidRPr="00102231">
        <w:trPr>
          <w:trHeight w:val="355"/>
        </w:trPr>
        <w:tc>
          <w:tcPr>
            <w:tcW w:type="dxa" w:w="5271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614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AOP</w:t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br/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oznaka</w:t>
            </w:r>
          </w:p>
        </w:tc>
        <w:tc>
          <w:tcPr>
            <w:tcW w:type="dxa" w:w="64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 xml:space="preserve">Rbr. </w:t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br/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bilješke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Tekuća godina</w:t>
            </w:r>
          </w:p>
        </w:tc>
      </w:tr>
      <w:tr w:rsidTr="00102231" w:rsidR="00102231" w:rsidRPr="00102231">
        <w:trPr>
          <w:trHeight w:val="193"/>
        </w:trPr>
        <w:tc>
          <w:tcPr>
            <w:tcW w:type="dxa" w:w="5271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5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I. POSLOVNI PRIHODI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3.000.533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1.520.927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3.000.533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1.459.666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61.261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II. POSLOVNI RASHODI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2.816.789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1.637.576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2.346.851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1.295.967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148.533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62.389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1.761.557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1.003.861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436.761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229.717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307.519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257.974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197.967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166.040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139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64.421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54.074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45.131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37.860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69.845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35.974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92.574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40.849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149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6.812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III. FINANCIJSKI PRIHODI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3.011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1.844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44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44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44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159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3.011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1.844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IV. FINANCIJSKI RASHODI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8.537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13.123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>2. Tečajne razlike i drugi rashodi s poduzetnicima unutar grupe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8.537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13.123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169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58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V.    UDIO U DOBITI OD DRUŠTAVA POVEZANIH SUDJELUJUĆIM</w:t>
            </w: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55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VII.  UDIO U GUBITKU OD DRUŠTAVA POVEZANIH SUDJELUJUĆIM</w:t>
            </w: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IX.   UKUPNI PRIHODI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3.003.544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1.522.771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X.    UKUPNI RASHODI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2.825.326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1.650.699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XI.   DOBIT ILI GUBITAK PRIJE OPOREZIVANJA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179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178.218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-127.928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178.218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127.928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48.725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XIII. DOBIT ILI GUBITAK RAZDOBLJA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129.493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-127.928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129.493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127.928</w:t>
            </w:r>
          </w:p>
        </w:tc>
      </w:tr>
      <w:tr w:rsidTr="00102231" w:rsidR="00102231" w:rsidRPr="00102231">
        <w:trPr>
          <w:trHeight w:val="215"/>
        </w:trPr>
        <w:tc>
          <w:tcPr>
            <w:tcW w:type="dxa" w:w="9081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PREKINUTO POSLOVANJE (popunjava poduzetnik obveznika MSFI-a samo ako ima prekinuto poslovanje)</w:t>
            </w:r>
          </w:p>
        </w:tc>
      </w:tr>
      <w:tr w:rsidTr="00102231" w:rsidR="00102231" w:rsidRPr="00102231">
        <w:trPr>
          <w:trHeight w:val="366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XIV. DOBIT ILI GUBITAK PREKINUTOG POSLOVANJA PRIJE</w:t>
            </w: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  OPOREZIVANJA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 xml:space="preserve"> (AOP 187-188)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1. Dobit prekinutog poslovanja prije oporezivanja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2. Gubitak prekinutog poslovanja prije oporezivanja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XV. POREZ NA DOBIT PREKINUTOG POSLOVANJA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189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1. Dobit prekinutog poslovanja za razdoblje (AOP 186-189)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2. Gubitak prekinutog poslovanja za razdoblje (AOP 189-186)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15"/>
        </w:trPr>
        <w:tc>
          <w:tcPr>
            <w:tcW w:type="dxa" w:w="9081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UKUPNO POSLOVANJE (popunjava samo poduzetnik obveznik MSFI-a koji ima prekinuto poslovanje)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XVI. DOBIT ILI GUBITAK PRIJE OPOREZIVANJA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179+186)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1. Dobit prije oporezivanja (AOP 192)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2. Gubitak prije oporezivanja (AOP 192)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XVII. POREZ NA DOBIT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182+189)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XVIII. DOBIT ILI GUBITAK RAZDOBLJA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192-195)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1. Dobit razdoblja (AOP 192-195)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2. Gubitak razdoblja (AOP 195-192)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15"/>
        </w:trPr>
        <w:tc>
          <w:tcPr>
            <w:tcW w:type="dxa" w:w="9081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DODATAK RDG-u (popunjava poduzetnik koji sastavlja konsolidirani godišnji financijski izvještaj)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 xml:space="preserve">XIX. DOBIT ILI GUBITAK RAZDOBLJA </w:t>
            </w:r>
            <w:r w:rsidRPr="00102231">
              <w:rPr>
                <w:rFonts w:cs="Arial" w:eastAsia="Times New Roman" w:hAnsi="Arial" w:ascii="Arial"/>
                <w:color w:val="000080"/>
                <w:sz w:val="14"/>
                <w:szCs w:val="18"/>
                <w:lang w:eastAsia="hr-HR" w:val="hr-HR"/>
              </w:rPr>
              <w:t>(AOP 200+201)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199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8835DF" w:rsidR="00102231" w:rsidRPr="00102231">
            <w:pPr>
              <w:spacing w:lineRule="auto" w:line="240" w:after="0"/>
              <w:ind w:firstLineChars="100" w:firstLine="141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 xml:space="preserve"> 1. Pripisana imateljima kapitala matice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8835DF" w:rsidR="00102231" w:rsidRPr="00102231">
            <w:pPr>
              <w:spacing w:lineRule="auto" w:line="240" w:after="0"/>
              <w:ind w:firstLineChars="100" w:firstLine="141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 xml:space="preserve"> 2. Pripisana manjinskom (nekontrolirajućem) interesu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15"/>
        </w:trPr>
        <w:tc>
          <w:tcPr>
            <w:tcW w:type="dxa" w:w="9081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IZVJEŠTAJ O OSTALOJ SVEOBUHVATNOJ DOBITI (popunjava poduzetnik obveznik primjene MSFI-a)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 xml:space="preserve">I. DOBIT ILI GUBITAK RAZDOBLJA 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66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II. OSTALA SVEOBUHVATNA DOBIT/GUBITAK PRIJE POREZA</w:t>
            </w: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br/>
              <w:t xml:space="preserve">    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(AOP 204 do 211)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 Tečajne razlike iz preračuna inozemnog poslovanja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74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2. Promjene revalorizacijskih rezervi dugotrajne materijalne i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nematerijalne imovine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76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3. Dobit ili gubitak s osnove naknadnog vrednovanja financijske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imovine raspoložive za prodaju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4. Dobit ili gubitak s osnove učinkovite zaštite novčanih tokova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5. Dobit ili gubitak s osnove učinkovite zaštite neto ulaganja u inozemstvu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208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366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6. Udio u ostaloj sveobuhvatnoj dobiti/gubitku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sudjelujućim  interesom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209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7. Aktuarski dobici/gubici po planovima definiranih primanja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210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8. Ostale nevlasničke promjene kapitala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211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III. POREZ NA OSTALU SVEOBUHVATNU DOBIT RAZDOBLJA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212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15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 xml:space="preserve">IV. NETO OSTALA SVEOBUHVATNA DOBIT ILI GUBITAK 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(AOP 203-212)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213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 xml:space="preserve">V. SVEOBUHVATNA DOBIT ILI GUBITAK RAZDOBLJA 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(AOP 202+213)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214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15"/>
        </w:trPr>
        <w:tc>
          <w:tcPr>
            <w:tcW w:type="dxa" w:w="9081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DODATAK Izvještaju o  ostaloj sveobuhvatnoj dobiti (popunjava poduzetnik koji sastavlja konsolidirani izvještaj)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 xml:space="preserve">VI. SVEOBUHVATNA DOBIT ILI GUBITAK RAZDOBLJA </w:t>
            </w:r>
            <w:r w:rsidRPr="00102231">
              <w:rPr>
                <w:rFonts w:cs="Arial" w:eastAsia="Times New Roman" w:hAnsi="Arial" w:ascii="Arial"/>
                <w:color w:val="000080"/>
                <w:sz w:val="14"/>
                <w:szCs w:val="18"/>
                <w:lang w:eastAsia="hr-HR" w:val="hr-HR"/>
              </w:rPr>
              <w:t>(AOP 216+217)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215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8835DF" w:rsidR="00102231" w:rsidRPr="00102231">
            <w:pPr>
              <w:spacing w:lineRule="auto" w:line="240" w:after="0"/>
              <w:ind w:firstLineChars="100" w:firstLine="141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1. Pripisana imateljima kapitala matice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216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02"/>
        </w:trPr>
        <w:tc>
          <w:tcPr>
            <w:tcW w:type="dxa" w:w="5271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8835DF" w:rsidR="00102231" w:rsidRPr="00102231">
            <w:pPr>
              <w:spacing w:lineRule="auto" w:line="240" w:after="0"/>
              <w:ind w:firstLineChars="100" w:firstLine="141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2. Pripisana manjinskom (nekontrolirajućem) interesu</w:t>
            </w:r>
          </w:p>
        </w:tc>
        <w:tc>
          <w:tcPr>
            <w:tcW w:type="dxa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217</w:t>
            </w:r>
          </w:p>
        </w:tc>
        <w:tc>
          <w:tcPr>
            <w:tcW w:type="dxa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</w:tbl>
    <w:p w:rsidRDefault="00054310" w:rsidP="000807BB" w:rsidR="00054310">
      <w:pPr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</w:rPr>
      </w:pPr>
    </w:p>
    <w:p w:rsidRDefault="00102231" w:rsidP="000807BB" w:rsidR="00102231" w:rsidRPr="004009B1">
      <w:pPr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</w:rPr>
      </w:pPr>
    </w:p>
    <w:p w:rsidRDefault="003A1AFF" w:rsidP="000807BB" w:rsidR="00891FEC" w:rsidRPr="004009B1">
      <w:pPr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lastRenderedPageBreak/>
        <w:t xml:space="preserve">U nastavku slijedi bilanca </w:t>
      </w:r>
      <w:r w:rsidR="00236ED9" w:rsidRPr="000807BB">
        <w:rPr>
          <w:rFonts w:cs="Arial" w:hAnsi="Arial Narrow" w:ascii="Arial Narrow"/>
          <w:sz w:val="24"/>
          <w:szCs w:val="24"/>
        </w:rPr>
        <w:t>tvrtke na dan</w:t>
      </w:r>
      <w:r w:rsidRPr="000807BB">
        <w:rPr>
          <w:rFonts w:cs="Arial" w:hAnsi="Arial Narrow" w:ascii="Arial Narrow"/>
          <w:sz w:val="24"/>
          <w:szCs w:val="24"/>
        </w:rPr>
        <w:t xml:space="preserve"> </w:t>
      </w:r>
      <w:r w:rsidR="00102231">
        <w:rPr>
          <w:rFonts w:cs="Arial" w:hAnsi="Arial Narrow" w:ascii="Arial Narrow"/>
          <w:sz w:val="24"/>
          <w:szCs w:val="24"/>
        </w:rPr>
        <w:t>30.11</w:t>
      </w:r>
      <w:r w:rsidR="00C14CE8" w:rsidRPr="000807BB">
        <w:rPr>
          <w:rFonts w:cs="Arial" w:hAnsi="Arial Narrow" w:ascii="Arial Narrow"/>
          <w:sz w:val="24"/>
          <w:szCs w:val="24"/>
        </w:rPr>
        <w:t>.2018</w:t>
      </w:r>
      <w:r w:rsidR="00E401FF" w:rsidRPr="000807BB">
        <w:rPr>
          <w:rFonts w:cs="Arial" w:hAnsi="Arial Narrow" w:ascii="Arial Narrow"/>
          <w:sz w:val="24"/>
          <w:szCs w:val="24"/>
        </w:rPr>
        <w:t>.</w:t>
      </w:r>
    </w:p>
    <w:p w:rsidRDefault="004009B1" w:rsidP="000807BB" w:rsidR="004009B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tbl>
      <w:tblPr>
        <w:tblW w:type="dxa" w:w="8750"/>
        <w:tblLook w:val="04A0" w:noVBand="1" w:noHBand="0" w:lastColumn="0" w:firstColumn="1" w:lastRow="0" w:firstRow="1"/>
      </w:tblPr>
      <w:tblGrid>
        <w:gridCol w:w="909"/>
        <w:gridCol w:w="839"/>
        <w:gridCol w:w="793"/>
        <w:gridCol w:w="793"/>
        <w:gridCol w:w="793"/>
        <w:gridCol w:w="793"/>
        <w:gridCol w:w="691"/>
        <w:gridCol w:w="730"/>
        <w:gridCol w:w="1261"/>
        <w:gridCol w:w="7"/>
        <w:gridCol w:w="1255"/>
        <w:gridCol w:w="6"/>
      </w:tblGrid>
      <w:tr w:rsidTr="00102231" w:rsidR="00102231" w:rsidRPr="00102231">
        <w:trPr>
          <w:gridAfter w:val="1"/>
          <w:wAfter w:type="dxa" w:w="9"/>
          <w:trHeight w:val="409"/>
        </w:trPr>
        <w:tc>
          <w:tcPr>
            <w:tcW w:type="dxa" w:w="873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806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1" w:anchor="Naslovna!A1" w:history="true" w:tooltip="Naslovna strana, unos općih podataka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Naslovna</w:t>
              </w:r>
            </w:hyperlink>
          </w:p>
        </w:tc>
        <w:tc>
          <w:tcPr>
            <w:tcW w:type="dxa" w:w="793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2" w:anchor="RefStr!A1" w:history="true" w:tooltip="Unos općih podataka na Referentnu stranicu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RefStr</w:t>
              </w:r>
            </w:hyperlink>
          </w:p>
        </w:tc>
        <w:tc>
          <w:tcPr>
            <w:tcW w:type="dxa" w:w="793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3" w:anchor="RANGE!A1" w:history="true" w:tooltip="Unos podataka u Bilancu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Bilanca</w:t>
              </w:r>
            </w:hyperlink>
          </w:p>
        </w:tc>
        <w:tc>
          <w:tcPr>
            <w:tcW w:type="dxa" w:w="793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4" w:anchor="RDG!A1" w:history="true" w:tooltip="Unos podataka u Račun dobiti i gubitka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RDG</w:t>
              </w:r>
            </w:hyperlink>
          </w:p>
        </w:tc>
        <w:tc>
          <w:tcPr>
            <w:tcW w:type="dxa" w:w="793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5" w:anchor="Dodatni!A1" w:history="true" w:tooltip="Unos podataka u Dodatne podatke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Dodatni</w:t>
              </w:r>
            </w:hyperlink>
          </w:p>
        </w:tc>
        <w:tc>
          <w:tcPr>
            <w:tcW w:type="dxa" w:w="665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6" w:anchor="NT_I!A1" w:history="true" w:tooltip="Unos podataka u Novčani tijek po indirektnoj metodi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NT_I</w:t>
              </w:r>
            </w:hyperlink>
          </w:p>
        </w:tc>
        <w:tc>
          <w:tcPr>
            <w:tcW w:type="dxa" w:w="702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7" w:anchor="NT_D!A1" w:history="true" w:tooltip="Unos podataka u Novčani tijek po direktnoj metodi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NT_D</w:t>
              </w:r>
            </w:hyperlink>
          </w:p>
        </w:tc>
        <w:tc>
          <w:tcPr>
            <w:tcW w:type="dxa" w:w="1261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8" w:anchor="PK!A1" w:history="true" w:tooltip="Unos podataka u obrazac Promjene kapitala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262"/>
            <w:gridSpan w:val="2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8835DF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4"/>
                <w:szCs w:val="16"/>
                <w:lang w:eastAsia="hr-HR" w:val="hr-HR"/>
              </w:rPr>
            </w:pPr>
            <w:hyperlink r:id="rId29" w:anchor="Kont!A1" w:history="true" w:tooltip="Provjera pogrešaka i upozorenja na radnom listu Kontrole">
              <w:r w:rsidR="00102231" w:rsidRPr="00102231">
                <w:rPr>
                  <w:rFonts w:cs="Arial" w:eastAsia="Times New Roman" w:hAnsi="Arial" w:ascii="Arial"/>
                  <w:b/>
                  <w:bCs/>
                  <w:color w:val="FFFF00"/>
                  <w:sz w:val="14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102231" w:rsidR="00102231" w:rsidRPr="00102231">
        <w:trPr>
          <w:trHeight w:val="329"/>
        </w:trPr>
        <w:tc>
          <w:tcPr>
            <w:tcW w:type="dxa" w:w="7489"/>
            <w:gridSpan w:val="10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4"/>
                <w:lang w:eastAsia="hr-HR" w:val="hr-HR"/>
              </w:rPr>
            </w:pPr>
            <w:bookmarkStart w:name="RANGE!A2:J133" w:id="39"/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4"/>
                <w:lang w:eastAsia="hr-HR" w:val="hr-HR"/>
              </w:rPr>
              <w:t>BILANCA</w:t>
            </w:r>
            <w:bookmarkEnd w:id="39"/>
          </w:p>
        </w:tc>
        <w:tc>
          <w:tcPr>
            <w:tcW w:type="dxa" w:w="1261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  <w:t>Obrazac</w:t>
            </w: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  <w:br/>
              <w:t>POD-BIL</w:t>
            </w:r>
          </w:p>
        </w:tc>
      </w:tr>
      <w:tr w:rsidTr="00102231" w:rsidR="00102231" w:rsidRPr="00102231">
        <w:trPr>
          <w:trHeight w:val="329"/>
        </w:trPr>
        <w:tc>
          <w:tcPr>
            <w:tcW w:type="dxa" w:w="7489"/>
            <w:gridSpan w:val="10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  <w:t>stanje na dan 30.11.2018.</w:t>
            </w:r>
          </w:p>
        </w:tc>
        <w:tc>
          <w:tcPr>
            <w:tcW w:type="dxa" w:w="1261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20"/>
                <w:lang w:eastAsia="hr-HR" w:val="hr-HR"/>
              </w:rPr>
            </w:pPr>
          </w:p>
        </w:tc>
      </w:tr>
      <w:tr w:rsidTr="00102231" w:rsidR="00102231" w:rsidRPr="00102231">
        <w:trPr>
          <w:gridAfter w:val="1"/>
          <w:wAfter w:type="dxa" w:w="9"/>
          <w:trHeight w:val="82"/>
        </w:trPr>
        <w:tc>
          <w:tcPr>
            <w:tcW w:type="dxa" w:w="8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8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7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7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7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7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</w:p>
        </w:tc>
      </w:tr>
      <w:tr w:rsidTr="00102231" w:rsidR="00102231" w:rsidRPr="00102231">
        <w:trPr>
          <w:trHeight w:val="246"/>
        </w:trPr>
        <w:tc>
          <w:tcPr>
            <w:tcW w:type="dxa" w:w="8750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Obveznik: 56789011170; CAKE DECORATION J.D.O.O.</w:t>
            </w:r>
          </w:p>
        </w:tc>
      </w:tr>
      <w:tr w:rsidTr="00102231" w:rsidR="00102231" w:rsidRPr="00102231">
        <w:trPr>
          <w:trHeight w:val="407"/>
        </w:trPr>
        <w:tc>
          <w:tcPr>
            <w:tcW w:type="dxa" w:w="4854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665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AOP</w:t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br/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oznaka</w:t>
            </w:r>
          </w:p>
        </w:tc>
        <w:tc>
          <w:tcPr>
            <w:tcW w:type="dxa" w:w="702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 xml:space="preserve">Rbr. </w:t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br/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bilješke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Prethodna godina</w:t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Tekuća godina</w:t>
            </w: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br/>
              <w:t>(neto)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3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4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8"/>
                <w:lang w:eastAsia="hr-HR" w:val="hr-HR"/>
              </w:rPr>
              <w:t>5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8750"/>
            <w:gridSpan w:val="12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bookmarkStart w:name="RANGE!A8" w:id="40"/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AKTIVA</w:t>
            </w:r>
            <w:bookmarkEnd w:id="40"/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B)  DUGOTRAJNA IMOVINA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173.629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137.656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009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173.629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137.656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1.375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173.629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136.281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019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029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C)  KRATKOTRAJNA IMOVINA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897.370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645.409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408.989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225.147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039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 xml:space="preserve">    3. Gotovi proizvodi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408.989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225.147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222.785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413.262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049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196.171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120.122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23.674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26.614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269.466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260.352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Ulaganja u udjele (dionice)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059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260.352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5.244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7.000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D)  PLAĆENI TROŠKOVI BUDUĆEG RAZDOBLJA I OBRAČUNATI</w:t>
            </w: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E)  UKUPNO AKTIVA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1.070.999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783.065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8750"/>
            <w:gridSpan w:val="12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000080"/>
                <w:sz w:val="14"/>
                <w:szCs w:val="18"/>
                <w:lang w:eastAsia="hr-HR" w:val="hr-HR"/>
              </w:rPr>
              <w:t>PASIVA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A)  KAPITAL I REZERVE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208.504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80.577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069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079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79.001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208.495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79.001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208.495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129.493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-127.928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129.493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127.928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B)  REZERVIRANJA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089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 xml:space="preserve">     6. Druga rezerviranja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C)  DUGOROČNE OBVEZE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247.080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226.170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099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247.080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226.170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D)  KRATKOROČNE OBVEZE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615.415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476.318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109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92.182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14.768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115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180.726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63.248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116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117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17.350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118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325.157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398.302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119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120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121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409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E) ODGOĐENO PLAĆANJE TROŠKOVA I PRIHOD BUDUĆEGA</w:t>
            </w: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122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F) UKUPNO – PASIVA </w:t>
            </w:r>
            <w:r w:rsidRPr="00102231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123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1.070.999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color w:val="0000FF"/>
                <w:sz w:val="14"/>
                <w:szCs w:val="18"/>
                <w:lang w:eastAsia="hr-HR" w:val="hr-HR"/>
              </w:rPr>
              <w:t>783.065</w:t>
            </w:r>
          </w:p>
        </w:tc>
      </w:tr>
      <w:tr w:rsidTr="00102231" w:rsidR="00102231" w:rsidRPr="00102231">
        <w:trPr>
          <w:trHeight w:val="231"/>
        </w:trPr>
        <w:tc>
          <w:tcPr>
            <w:tcW w:type="dxa" w:w="4854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124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b/>
                <w:bCs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2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102231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</w:tbl>
    <w:p w:rsidRDefault="004009B1" w:rsidP="004009B1" w:rsidR="004009B1" w:rsidRPr="004009B1">
      <w:pPr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</w:rPr>
      </w:pPr>
    </w:p>
    <w:p w:rsidRDefault="004009B1" w:rsidP="000807BB" w:rsidR="004009B1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91FEC" w:rsidP="000807BB" w:rsidR="00891FEC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0807BB" w:rsidR="008023A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0807BB" w:rsidR="008023A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0807BB" w:rsidR="008023A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0807BB" w:rsidR="008023A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0807BB" w:rsidR="008023A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0807BB" w:rsidR="008023A1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BC0381" w:rsidP="000807BB" w:rsidR="00BC038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D7743A" w:rsidP="000807BB" w:rsidR="00D7743A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D7743A" w:rsidP="000807BB" w:rsidR="00D7743A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D7743A" w:rsidP="000807BB" w:rsidR="00D7743A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D7743A" w:rsidP="000807BB" w:rsidR="00D7743A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023A1" w:rsidP="00991960" w:rsidR="008023A1" w:rsidRPr="00E6028F">
      <w:pPr>
        <w:pStyle w:val="Naslov2"/>
        <w:rPr>
          <w:color w:themeShade="BF" w:themeColor="accent5" w:val="568278"/>
        </w:rPr>
      </w:pPr>
      <w:bookmarkStart w:name="_Toc472012452" w:id="41"/>
      <w:bookmarkStart w:name="_Toc477898301" w:id="42"/>
      <w:bookmarkStart w:name="_Toc522797245" w:id="43"/>
      <w:bookmarkStart w:name="_Toc526407779" w:id="44"/>
      <w:r w:rsidRPr="00E6028F">
        <w:rPr>
          <w:color w:themeShade="BF" w:themeColor="accent5" w:val="568278"/>
        </w:rPr>
        <w:lastRenderedPageBreak/>
        <w:t xml:space="preserve">1.6. Opis </w:t>
      </w:r>
      <w:r w:rsidRPr="00E6028F">
        <w:rPr>
          <w:rFonts w:cs="Calibri"/>
          <w:color w:themeShade="BF" w:themeColor="accent5" w:val="568278"/>
        </w:rPr>
        <w:t>č</w:t>
      </w:r>
      <w:r w:rsidRPr="00E6028F">
        <w:rPr>
          <w:color w:themeShade="BF" w:themeColor="accent5" w:val="568278"/>
        </w:rPr>
        <w:t>injenica i okolnosti iz kojih proizlazi postojanje uvjeta za otvaranje predste</w:t>
      </w:r>
      <w:r w:rsidRPr="00E6028F">
        <w:rPr>
          <w:rFonts w:cs="Calibri"/>
          <w:color w:themeShade="BF" w:themeColor="accent5" w:val="568278"/>
        </w:rPr>
        <w:t>č</w:t>
      </w:r>
      <w:r w:rsidRPr="00E6028F">
        <w:rPr>
          <w:color w:themeShade="BF" w:themeColor="accent5" w:val="568278"/>
        </w:rPr>
        <w:t>ajnog postupka</w:t>
      </w:r>
      <w:bookmarkEnd w:id="41"/>
      <w:bookmarkEnd w:id="42"/>
      <w:bookmarkEnd w:id="43"/>
      <w:bookmarkEnd w:id="44"/>
      <w:r w:rsidRPr="00E6028F">
        <w:rPr>
          <w:color w:themeShade="BF" w:themeColor="accent5" w:val="568278"/>
        </w:rPr>
        <w:t xml:space="preserve"> </w:t>
      </w:r>
    </w:p>
    <w:p w:rsidRDefault="008023A1" w:rsidP="008023A1" w:rsidR="008023A1" w:rsidRPr="00E6028F">
      <w:pPr>
        <w:pStyle w:val="ColorfulShading-Accent31"/>
        <w:spacing w:lineRule="auto" w:line="360"/>
        <w:ind w:right="142" w:left="0"/>
        <w:jc w:val="both"/>
        <w:rPr>
          <w:rFonts w:eastAsiaTheme="minorEastAsia" w:cs="Arial" w:hAnsi="Arial Narrow" w:ascii="Arial Narrow"/>
          <w:color w:themeShade="BF" w:themeColor="accent5" w:val="568278"/>
          <w:sz w:val="24"/>
          <w:szCs w:val="24"/>
          <w:lang w:val="en-US"/>
        </w:rPr>
      </w:pPr>
    </w:p>
    <w:p w:rsidRDefault="008023A1" w:rsidP="00102231" w:rsidR="00786B49">
      <w:pPr>
        <w:spacing w:lineRule="auto" w:line="360"/>
        <w:jc w:val="both"/>
      </w:pPr>
      <w:r w:rsidRPr="000807BB">
        <w:rPr>
          <w:rFonts w:cs="Arial" w:hAnsi="Arial Narrow" w:ascii="Arial Narrow"/>
          <w:sz w:val="24"/>
          <w:szCs w:val="24"/>
        </w:rPr>
        <w:t xml:space="preserve">Tvrtka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Pr="000807BB">
        <w:rPr>
          <w:rFonts w:cs="Arial" w:hAnsi="Arial Narrow" w:ascii="Arial Narrow"/>
          <w:sz w:val="24"/>
          <w:szCs w:val="24"/>
        </w:rPr>
        <w:t xml:space="preserve"> bavi se</w:t>
      </w:r>
      <w:r w:rsidR="00D7743A">
        <w:rPr>
          <w:rFonts w:cs="Arial" w:hAnsi="Arial Narrow" w:ascii="Arial Narrow"/>
          <w:sz w:val="24"/>
          <w:szCs w:val="24"/>
        </w:rPr>
        <w:t xml:space="preserve"> </w:t>
      </w:r>
      <w:r w:rsidR="00102231">
        <w:rPr>
          <w:rFonts w:cs="Arial" w:hAnsi="Arial Narrow" w:ascii="Arial Narrow"/>
          <w:sz w:val="24"/>
          <w:szCs w:val="24"/>
        </w:rPr>
        <w:t xml:space="preserve">prodajom artikala potrebnih za izradu i dekoriranje torti i kolača. </w:t>
      </w:r>
      <w:r>
        <w:rPr>
          <w:rFonts w:cs="Arial" w:hAnsi="Arial Narrow" w:ascii="Arial Narrow"/>
          <w:sz w:val="24"/>
          <w:szCs w:val="24"/>
        </w:rPr>
        <w:t xml:space="preserve">U višegodišnjem poslovanju, tvrtka </w:t>
      </w:r>
      <w:r w:rsidRPr="00786B49">
        <w:rPr>
          <w:rFonts w:cs="Arial" w:hAnsi="Arial Narrow" w:ascii="Arial Narrow"/>
          <w:sz w:val="24"/>
          <w:szCs w:val="24"/>
        </w:rPr>
        <w:t>je stekla brojne zadovoljne klijente, no</w:t>
      </w:r>
      <w:r w:rsidR="00786B49">
        <w:rPr>
          <w:rFonts w:cs="Arial" w:hAnsi="Arial Narrow" w:ascii="Arial Narrow"/>
          <w:sz w:val="24"/>
          <w:szCs w:val="24"/>
        </w:rPr>
        <w:t xml:space="preserve"> </w:t>
      </w:r>
      <w:r w:rsidR="00102231">
        <w:rPr>
          <w:rFonts w:cs="Arial" w:hAnsi="Arial Narrow" w:ascii="Arial Narrow"/>
          <w:sz w:val="24"/>
          <w:szCs w:val="24"/>
        </w:rPr>
        <w:t xml:space="preserve">stanje na tržištu i nenaplata potraživanja uzrokovali su </w:t>
      </w:r>
      <w:r w:rsidR="00102231" w:rsidRPr="000807BB">
        <w:rPr>
          <w:rFonts w:cs="Arial" w:hAnsi="Arial Narrow" w:ascii="Arial Narrow"/>
          <w:sz w:val="24"/>
          <w:szCs w:val="24"/>
        </w:rPr>
        <w:t>nemogu</w:t>
      </w:r>
      <w:r w:rsidR="00102231" w:rsidRPr="000807BB">
        <w:rPr>
          <w:rFonts w:cs="Calibri" w:hAnsi="Arial Narrow" w:ascii="Arial Narrow"/>
          <w:sz w:val="24"/>
          <w:szCs w:val="24"/>
        </w:rPr>
        <w:t>ć</w:t>
      </w:r>
      <w:r w:rsidR="00102231" w:rsidRPr="000807BB">
        <w:rPr>
          <w:rFonts w:cs="Arial" w:hAnsi="Arial Narrow" w:ascii="Arial Narrow"/>
          <w:sz w:val="24"/>
          <w:szCs w:val="24"/>
        </w:rPr>
        <w:t xml:space="preserve">nost podmirenja </w:t>
      </w:r>
      <w:r w:rsidR="00102231">
        <w:rPr>
          <w:rFonts w:cs="Arial" w:hAnsi="Arial Narrow" w:ascii="Arial Narrow"/>
          <w:sz w:val="24"/>
          <w:szCs w:val="24"/>
        </w:rPr>
        <w:t xml:space="preserve">vlastitih obveza, a naposlijetku je </w:t>
      </w:r>
      <w:r w:rsidR="00102231" w:rsidRPr="000807BB">
        <w:rPr>
          <w:rFonts w:cs="Arial" w:hAnsi="Arial Narrow" w:ascii="Arial Narrow"/>
          <w:sz w:val="24"/>
          <w:szCs w:val="24"/>
        </w:rPr>
        <w:t xml:space="preserve"> blokada ra</w:t>
      </w:r>
      <w:r w:rsidR="00102231" w:rsidRPr="000807BB">
        <w:rPr>
          <w:rFonts w:cs="Calibri" w:hAnsi="Arial Narrow" w:ascii="Arial Narrow"/>
          <w:sz w:val="24"/>
          <w:szCs w:val="24"/>
        </w:rPr>
        <w:t>č</w:t>
      </w:r>
      <w:r w:rsidR="00102231">
        <w:rPr>
          <w:rFonts w:cs="Arial" w:hAnsi="Arial Narrow" w:ascii="Arial Narrow"/>
          <w:sz w:val="24"/>
          <w:szCs w:val="24"/>
        </w:rPr>
        <w:t>una</w:t>
      </w:r>
      <w:r w:rsidR="00102231" w:rsidRPr="000807BB">
        <w:rPr>
          <w:rFonts w:cs="Arial" w:hAnsi="Arial Narrow" w:ascii="Arial Narrow"/>
          <w:sz w:val="24"/>
          <w:szCs w:val="24"/>
        </w:rPr>
        <w:t xml:space="preserve"> potpuno onemogu</w:t>
      </w:r>
      <w:r w:rsidR="00102231" w:rsidRPr="000807BB">
        <w:rPr>
          <w:rFonts w:cs="Calibri" w:hAnsi="Arial Narrow" w:ascii="Arial Narrow"/>
          <w:sz w:val="24"/>
          <w:szCs w:val="24"/>
        </w:rPr>
        <w:t>ć</w:t>
      </w:r>
      <w:r w:rsidR="00102231" w:rsidRPr="000807BB">
        <w:rPr>
          <w:rFonts w:cs="Arial" w:hAnsi="Arial Narrow" w:ascii="Arial Narrow"/>
          <w:sz w:val="24"/>
          <w:szCs w:val="24"/>
        </w:rPr>
        <w:t>ila redovno poslovanje.</w:t>
      </w:r>
    </w:p>
    <w:p w:rsidRDefault="00102231" w:rsidP="00102231" w:rsidR="00102231" w:rsidRPr="00102231">
      <w:pPr>
        <w:spacing w:lineRule="auto" w:line="360"/>
        <w:jc w:val="both"/>
      </w:pPr>
    </w:p>
    <w:p w:rsidRDefault="008023A1" w:rsidP="008023A1" w:rsidR="008023A1" w:rsidRPr="000807B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Tvrtka u uvjetima nelikvidnosti, nesolventnosti i u kona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nici s blokadom ra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una, nije u mogu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nosti poslovati i podmirivati dugove. Svejedno, tvrtka uvijek nastoji i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i u korak s vremenom i oslu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 xml:space="preserve">kivati 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elje i potrebe tr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i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ta. Poduzimaju sve mogu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mjere kako bi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="00786B49">
        <w:rPr>
          <w:rFonts w:cs="Arial" w:hAnsi="Arial Narrow" w:ascii="Arial Narrow"/>
          <w:sz w:val="24"/>
          <w:szCs w:val="24"/>
        </w:rPr>
        <w:t xml:space="preserve">ali promet, </w:t>
      </w:r>
      <w:r w:rsidRPr="000807BB">
        <w:rPr>
          <w:rFonts w:cs="Arial" w:hAnsi="Arial Narrow" w:ascii="Arial Narrow"/>
          <w:sz w:val="24"/>
          <w:szCs w:val="24"/>
        </w:rPr>
        <w:t>vratili dugove i nastavili s redovnim poslovanjem.</w:t>
      </w:r>
    </w:p>
    <w:p w:rsidRDefault="00E82869" w:rsidP="00E82869" w:rsidR="00E82869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</w:p>
    <w:p w:rsidRDefault="008023A1" w:rsidP="00E82869" w:rsidR="008023A1" w:rsidRPr="00E82869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 xml:space="preserve">Tvrtka </w:t>
      </w:r>
      <w:r w:rsidR="00102231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CAKE DECORATION j.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d.o.o. odlu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č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ila se za pokretanje predste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č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ajnog postupka sukladno Ste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č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ajnom zakonu zbog postojanja prijete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ć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e nesposobnosti za pla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ć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 xml:space="preserve">anje </w:t>
      </w:r>
      <w:r w:rsidRPr="000807BB">
        <w:rPr>
          <w:rFonts w:cs="Lucida Sans" w:eastAsia="Times New Roman" w:hAnsi="Arial Narrow" w:ascii="Arial Narrow"/>
          <w:color w:themeColor="text1" w:val="000000"/>
          <w:sz w:val="24"/>
          <w:szCs w:val="24"/>
          <w:lang w:eastAsia="hr-HR"/>
        </w:rPr>
        <w:t>š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to je dokazano potvrdom Financijske agencije o danima blokade i O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č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evidnikom o redoslijedu pla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ć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anja, koji su prilo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ž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eni Prijedlogu za otvaranje predste</w:t>
      </w:r>
      <w:r w:rsidRPr="000807BB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/>
        </w:rPr>
        <w:t>č</w:t>
      </w:r>
      <w:r w:rsidR="00111CB9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>ajnog postupka</w:t>
      </w:r>
      <w:r w:rsidRPr="000807BB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/>
        </w:rPr>
        <w:t xml:space="preserve">. </w:t>
      </w:r>
    </w:p>
    <w:p w:rsidRDefault="0081004E" w:rsidP="000807BB" w:rsidR="0081004E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  <w:bookmarkStart w:name="_Toc451235622" w:id="45"/>
      <w:bookmarkStart w:name="_Toc472012451" w:id="46"/>
      <w:bookmarkStart w:name="_Toc477898300" w:id="47"/>
      <w:bookmarkStart w:name="_Toc522797244" w:id="48"/>
      <w:bookmarkStart w:name="_Toc283111385" w:id="49"/>
      <w:bookmarkStart w:name="_Toc292093911" w:id="50"/>
    </w:p>
    <w:p w:rsidRDefault="0081004E" w:rsidP="000807BB" w:rsidR="0081004E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</w:p>
    <w:p w:rsidRDefault="00FB0040" w:rsidP="00991960" w:rsidR="000B0721" w:rsidRPr="00E6028F">
      <w:pPr>
        <w:pStyle w:val="Naslov2"/>
        <w:rPr>
          <w:color w:themeShade="BF" w:themeColor="accent5" w:val="568278"/>
        </w:rPr>
      </w:pPr>
      <w:bookmarkStart w:name="_Toc526407780" w:id="51"/>
      <w:r w:rsidRPr="00E6028F">
        <w:rPr>
          <w:color w:themeShade="BF" w:themeColor="accent5" w:val="568278"/>
        </w:rPr>
        <w:t xml:space="preserve">1.7. </w:t>
      </w:r>
      <w:r w:rsidR="00206697" w:rsidRPr="00E6028F">
        <w:rPr>
          <w:color w:themeShade="BF" w:themeColor="accent5" w:val="568278"/>
        </w:rPr>
        <w:t xml:space="preserve">Opis </w:t>
      </w:r>
      <w:r w:rsidR="00206697" w:rsidRPr="00E6028F">
        <w:rPr>
          <w:rFonts w:cs="Calibri"/>
          <w:color w:themeShade="BF" w:themeColor="accent5" w:val="568278"/>
        </w:rPr>
        <w:t>č</w:t>
      </w:r>
      <w:r w:rsidR="00206697" w:rsidRPr="00E6028F">
        <w:rPr>
          <w:color w:themeShade="BF" w:themeColor="accent5" w:val="568278"/>
        </w:rPr>
        <w:t xml:space="preserve">injenica i okolnosti iz kojih proizlazi postojanje </w:t>
      </w:r>
      <w:bookmarkEnd w:id="45"/>
      <w:r w:rsidR="000B0721" w:rsidRPr="00E6028F">
        <w:rPr>
          <w:color w:themeShade="BF" w:themeColor="accent5" w:val="568278"/>
        </w:rPr>
        <w:t>prijete</w:t>
      </w:r>
      <w:r w:rsidR="000B0721" w:rsidRPr="00E6028F">
        <w:rPr>
          <w:rFonts w:cs="Calibri"/>
          <w:color w:themeShade="BF" w:themeColor="accent5" w:val="568278"/>
        </w:rPr>
        <w:t>ć</w:t>
      </w:r>
      <w:r w:rsidR="000B0721" w:rsidRPr="00E6028F">
        <w:rPr>
          <w:color w:themeShade="BF" w:themeColor="accent5" w:val="568278"/>
        </w:rPr>
        <w:t>e nesposobnosti za pla</w:t>
      </w:r>
      <w:r w:rsidR="000B0721" w:rsidRPr="00E6028F">
        <w:rPr>
          <w:rFonts w:cs="Calibri"/>
          <w:color w:themeShade="BF" w:themeColor="accent5" w:val="568278"/>
        </w:rPr>
        <w:t>ć</w:t>
      </w:r>
      <w:r w:rsidR="000B0721" w:rsidRPr="00E6028F">
        <w:rPr>
          <w:color w:themeShade="BF" w:themeColor="accent5" w:val="568278"/>
        </w:rPr>
        <w:t>anje</w:t>
      </w:r>
      <w:bookmarkEnd w:id="46"/>
      <w:bookmarkEnd w:id="47"/>
      <w:bookmarkEnd w:id="48"/>
      <w:bookmarkEnd w:id="51"/>
      <w:r w:rsidR="004C0E13" w:rsidRPr="00E6028F">
        <w:rPr>
          <w:color w:themeShade="BF" w:themeColor="accent5" w:val="568278"/>
        </w:rPr>
        <w:t xml:space="preserve"> </w:t>
      </w:r>
    </w:p>
    <w:p w:rsidRDefault="00D60E51" w:rsidP="000807BB" w:rsidR="00D60E51" w:rsidRPr="00E6028F">
      <w:pPr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5" w:val="568278"/>
          <w:sz w:val="24"/>
          <w:szCs w:val="24"/>
        </w:rPr>
      </w:pPr>
    </w:p>
    <w:p w:rsidRDefault="00FF6576" w:rsidP="0081004E" w:rsidR="00445559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Sukladno 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l. 4. 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ajnog Zakona, </w:t>
      </w:r>
      <w:r w:rsidR="006771C9" w:rsidRPr="000807BB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u uvjetima nastupa nelikvidnosti koje se ogleda u nemogu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nost</w:t>
      </w:r>
      <w:r w:rsidR="00A7193C" w:rsidRPr="000807BB">
        <w:rPr>
          <w:rFonts w:cs="Arial" w:hAnsi="Arial Narrow" w:ascii="Arial Narrow"/>
          <w:sz w:val="24"/>
          <w:szCs w:val="24"/>
        </w:rPr>
        <w:t>i da</w:t>
      </w:r>
      <w:r w:rsidR="00321916">
        <w:rPr>
          <w:rFonts w:cs="Arial" w:hAnsi="Arial Narrow" w:ascii="Arial Narrow"/>
          <w:sz w:val="24"/>
          <w:szCs w:val="24"/>
        </w:rPr>
        <w:t xml:space="preserve">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="00ED33E1"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poduzetim mjerama financijskog restrukturiranja izvan</w:t>
      </w:r>
      <w:r w:rsidR="00DD3B54" w:rsidRPr="000807BB">
        <w:rPr>
          <w:rFonts w:cs="Arial" w:hAnsi="Arial Narrow" w:ascii="Arial Narrow"/>
          <w:sz w:val="24"/>
          <w:szCs w:val="24"/>
        </w:rPr>
        <w:t xml:space="preserve"> predste</w:t>
      </w:r>
      <w:r w:rsidR="00DD3B54" w:rsidRPr="000807BB">
        <w:rPr>
          <w:rFonts w:cs="Calibri" w:hAnsi="Arial Narrow" w:ascii="Arial Narrow"/>
          <w:sz w:val="24"/>
          <w:szCs w:val="24"/>
        </w:rPr>
        <w:t>č</w:t>
      </w:r>
      <w:r w:rsidR="00DD3B54" w:rsidRPr="000807BB">
        <w:rPr>
          <w:rFonts w:cs="Arial" w:hAnsi="Arial Narrow" w:ascii="Arial Narrow"/>
          <w:sz w:val="24"/>
          <w:szCs w:val="24"/>
        </w:rPr>
        <w:t>ajnog</w:t>
      </w:r>
      <w:r w:rsidRPr="000807BB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po</w:t>
      </w:r>
      <w:r w:rsidR="00581940" w:rsidRPr="000807BB">
        <w:rPr>
          <w:rFonts w:cs="Arial" w:hAnsi="Arial Narrow" w:ascii="Arial Narrow"/>
          <w:color w:themeColor="text1" w:val="000000"/>
          <w:sz w:val="24"/>
          <w:szCs w:val="24"/>
        </w:rPr>
        <w:t>stupka sam</w:t>
      </w:r>
      <w:r w:rsidR="00321916">
        <w:rPr>
          <w:rFonts w:cs="Arial" w:hAnsi="Arial Narrow" w:ascii="Arial Narrow"/>
          <w:color w:themeColor="text1" w:val="000000"/>
          <w:sz w:val="24"/>
          <w:szCs w:val="24"/>
        </w:rPr>
        <w:t>a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us</w:t>
      </w:r>
      <w:r w:rsidR="006771C9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postavi stanje likvidnosti, tvrtka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="00ED33E1"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pokre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</w:t>
      </w:r>
      <w:r w:rsidR="00DD3B54" w:rsidRPr="000807BB">
        <w:rPr>
          <w:rFonts w:cs="Arial" w:hAnsi="Arial Narrow" w:ascii="Arial Narrow"/>
          <w:sz w:val="24"/>
          <w:szCs w:val="24"/>
        </w:rPr>
        <w:t xml:space="preserve"> predste</w:t>
      </w:r>
      <w:r w:rsidR="00DD3B54" w:rsidRPr="000807BB">
        <w:rPr>
          <w:rFonts w:cs="Calibri" w:hAnsi="Arial Narrow" w:ascii="Arial Narrow"/>
          <w:sz w:val="24"/>
          <w:szCs w:val="24"/>
        </w:rPr>
        <w:t>č</w:t>
      </w:r>
      <w:r w:rsidR="00DD3B54" w:rsidRPr="000807BB">
        <w:rPr>
          <w:rFonts w:cs="Arial" w:hAnsi="Arial Narrow" w:ascii="Arial Narrow"/>
          <w:sz w:val="24"/>
          <w:szCs w:val="24"/>
        </w:rPr>
        <w:t>ajni</w:t>
      </w:r>
      <w:r w:rsidRPr="000807BB">
        <w:rPr>
          <w:rFonts w:cs="Arial" w:hAnsi="Arial Narrow" w:ascii="Arial Narrow"/>
          <w:sz w:val="24"/>
          <w:szCs w:val="24"/>
        </w:rPr>
        <w:t xml:space="preserve"> postupak. </w:t>
      </w:r>
      <w:r w:rsidR="007D539B" w:rsidRPr="000807BB">
        <w:rPr>
          <w:rFonts w:cs="Arial" w:hAnsi="Arial Narrow" w:ascii="Arial Narrow"/>
          <w:sz w:val="24"/>
          <w:szCs w:val="24"/>
        </w:rPr>
        <w:t>Prijete</w:t>
      </w:r>
      <w:r w:rsidR="007D539B" w:rsidRPr="000807BB">
        <w:rPr>
          <w:rFonts w:cs="Calibri" w:hAnsi="Arial Narrow" w:ascii="Arial Narrow"/>
          <w:sz w:val="24"/>
          <w:szCs w:val="24"/>
        </w:rPr>
        <w:t>ć</w:t>
      </w:r>
      <w:r w:rsidR="007D539B" w:rsidRPr="000807BB">
        <w:rPr>
          <w:rFonts w:cs="Arial" w:hAnsi="Arial Narrow" w:ascii="Arial Narrow"/>
          <w:sz w:val="24"/>
          <w:szCs w:val="24"/>
        </w:rPr>
        <w:t>a nesposobnost za pla</w:t>
      </w:r>
      <w:r w:rsidR="007D539B" w:rsidRPr="000807BB">
        <w:rPr>
          <w:rFonts w:cs="Calibri" w:hAnsi="Arial Narrow" w:ascii="Arial Narrow"/>
          <w:sz w:val="24"/>
          <w:szCs w:val="24"/>
        </w:rPr>
        <w:t>ć</w:t>
      </w:r>
      <w:r w:rsidR="007D539B" w:rsidRPr="000807BB">
        <w:rPr>
          <w:rFonts w:cs="Arial" w:hAnsi="Arial Narrow" w:ascii="Arial Narrow"/>
          <w:sz w:val="24"/>
          <w:szCs w:val="24"/>
        </w:rPr>
        <w:t xml:space="preserve">anje ogleda se u </w:t>
      </w:r>
      <w:r w:rsidR="007D539B" w:rsidRPr="000807BB">
        <w:rPr>
          <w:rFonts w:cs="Calibri" w:hAnsi="Arial Narrow" w:ascii="Arial Narrow"/>
          <w:sz w:val="24"/>
          <w:szCs w:val="24"/>
        </w:rPr>
        <w:t>č</w:t>
      </w:r>
      <w:r w:rsidR="007D539B" w:rsidRPr="000807BB">
        <w:rPr>
          <w:rFonts w:cs="Arial" w:hAnsi="Arial Narrow" w:ascii="Arial Narrow"/>
          <w:sz w:val="24"/>
          <w:szCs w:val="24"/>
        </w:rPr>
        <w:t>injenici da</w:t>
      </w:r>
      <w:r w:rsidR="0081004E">
        <w:rPr>
          <w:rFonts w:cs="Arial" w:hAnsi="Arial Narrow" w:ascii="Arial Narrow"/>
          <w:sz w:val="24"/>
          <w:szCs w:val="24"/>
        </w:rPr>
        <w:t xml:space="preserve"> d</w:t>
      </w:r>
      <w:r w:rsidR="000362E0" w:rsidRPr="000807BB">
        <w:rPr>
          <w:rFonts w:cs="Arial" w:hAnsi="Arial Narrow" w:ascii="Arial Narrow"/>
          <w:sz w:val="24"/>
          <w:szCs w:val="24"/>
        </w:rPr>
        <w:t>u</w:t>
      </w:r>
      <w:r w:rsidR="000362E0" w:rsidRPr="000807BB">
        <w:rPr>
          <w:rFonts w:cs="Calibri" w:hAnsi="Arial Narrow" w:ascii="Arial Narrow"/>
          <w:sz w:val="24"/>
          <w:szCs w:val="24"/>
        </w:rPr>
        <w:t>ž</w:t>
      </w:r>
      <w:r w:rsidR="000362E0" w:rsidRPr="000807BB">
        <w:rPr>
          <w:rFonts w:cs="Arial" w:hAnsi="Arial Narrow" w:ascii="Arial Narrow"/>
          <w:sz w:val="24"/>
          <w:szCs w:val="24"/>
        </w:rPr>
        <w:t>nik u O</w:t>
      </w:r>
      <w:r w:rsidR="000362E0" w:rsidRPr="000807BB">
        <w:rPr>
          <w:rFonts w:cs="Calibri" w:hAnsi="Arial Narrow" w:ascii="Arial Narrow"/>
          <w:sz w:val="24"/>
          <w:szCs w:val="24"/>
        </w:rPr>
        <w:t>č</w:t>
      </w:r>
      <w:r w:rsidR="000362E0" w:rsidRPr="000807BB">
        <w:rPr>
          <w:rFonts w:cs="Arial" w:hAnsi="Arial Narrow" w:ascii="Arial Narrow"/>
          <w:sz w:val="24"/>
          <w:szCs w:val="24"/>
        </w:rPr>
        <w:t>evidniku redoslijeda osnova za pla</w:t>
      </w:r>
      <w:r w:rsidR="000362E0" w:rsidRPr="000807BB">
        <w:rPr>
          <w:rFonts w:cs="Calibri" w:hAnsi="Arial Narrow" w:ascii="Arial Narrow"/>
          <w:sz w:val="24"/>
          <w:szCs w:val="24"/>
        </w:rPr>
        <w:t>ć</w:t>
      </w:r>
      <w:r w:rsidR="000362E0" w:rsidRPr="000807BB">
        <w:rPr>
          <w:rFonts w:cs="Arial" w:hAnsi="Arial Narrow" w:ascii="Arial Narrow"/>
          <w:sz w:val="24"/>
          <w:szCs w:val="24"/>
        </w:rPr>
        <w:t xml:space="preserve">anje koji vodi Financijska agencija ima </w:t>
      </w:r>
      <w:r w:rsidR="008C4EE1" w:rsidRPr="000807BB">
        <w:rPr>
          <w:rFonts w:cs="Arial" w:hAnsi="Arial Narrow" w:ascii="Arial Narrow"/>
          <w:sz w:val="24"/>
          <w:szCs w:val="24"/>
        </w:rPr>
        <w:t>evidentirane neizvršene osnove</w:t>
      </w:r>
      <w:r w:rsidR="000362E0" w:rsidRPr="000807BB">
        <w:rPr>
          <w:rFonts w:cs="Arial" w:hAnsi="Arial Narrow" w:ascii="Arial Narrow"/>
          <w:sz w:val="24"/>
          <w:szCs w:val="24"/>
        </w:rPr>
        <w:t xml:space="preserve"> za pla</w:t>
      </w:r>
      <w:r w:rsidR="000362E0" w:rsidRPr="000807BB">
        <w:rPr>
          <w:rFonts w:cs="Calibri" w:hAnsi="Arial Narrow" w:ascii="Arial Narrow"/>
          <w:sz w:val="24"/>
          <w:szCs w:val="24"/>
        </w:rPr>
        <w:t>ć</w:t>
      </w:r>
      <w:r w:rsidR="000362E0" w:rsidRPr="000807BB">
        <w:rPr>
          <w:rFonts w:cs="Arial" w:hAnsi="Arial Narrow" w:ascii="Arial Narrow"/>
          <w:sz w:val="24"/>
          <w:szCs w:val="24"/>
        </w:rPr>
        <w:t>anje</w:t>
      </w:r>
      <w:r w:rsidR="008C4EE1" w:rsidRPr="000807BB">
        <w:rPr>
          <w:rFonts w:cs="Arial" w:hAnsi="Arial Narrow" w:ascii="Arial Narrow"/>
          <w:sz w:val="24"/>
          <w:szCs w:val="24"/>
        </w:rPr>
        <w:t xml:space="preserve">, odnosno da je na dan predaje Prijedloga za </w:t>
      </w:r>
      <w:r w:rsidR="008C4EE1" w:rsidRPr="000807BB">
        <w:rPr>
          <w:rFonts w:cs="Arial" w:hAnsi="Arial Narrow" w:ascii="Arial Narrow"/>
          <w:color w:themeColor="text1" w:val="000000"/>
          <w:sz w:val="24"/>
          <w:szCs w:val="24"/>
        </w:rPr>
        <w:t>pokretanje predste</w:t>
      </w:r>
      <w:r w:rsidR="008C4EE1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8C4EE1" w:rsidRPr="000807BB">
        <w:rPr>
          <w:rFonts w:cs="Arial" w:hAnsi="Arial Narrow" w:ascii="Arial Narrow"/>
          <w:color w:themeColor="text1" w:val="000000"/>
          <w:sz w:val="24"/>
          <w:szCs w:val="24"/>
        </w:rPr>
        <w:t>ajn</w:t>
      </w:r>
      <w:r w:rsidR="00DD3B54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og postupka </w:t>
      </w:r>
      <w:r w:rsidR="004D361E" w:rsidRPr="000807BB">
        <w:rPr>
          <w:rFonts w:cs="Arial" w:hAnsi="Arial Narrow" w:ascii="Arial Narrow"/>
          <w:color w:themeColor="text1" w:val="000000"/>
          <w:sz w:val="24"/>
          <w:szCs w:val="24"/>
        </w:rPr>
        <w:t>do</w:t>
      </w:r>
      <w:r w:rsidR="004D361E" w:rsidRPr="000807BB">
        <w:rPr>
          <w:rFonts w:cs="Arial" w:hAnsi="Arial Narrow" w:ascii="Arial Narrow"/>
          <w:sz w:val="24"/>
          <w:szCs w:val="24"/>
        </w:rPr>
        <w:t xml:space="preserve"> 60 dana u blokadi </w:t>
      </w:r>
      <w:r w:rsidR="00CF679C" w:rsidRPr="000807BB">
        <w:rPr>
          <w:rFonts w:cs="Arial" w:hAnsi="Arial Narrow" w:ascii="Arial Narrow"/>
          <w:sz w:val="24"/>
          <w:szCs w:val="24"/>
        </w:rPr>
        <w:t>što je dokazao potvr</w:t>
      </w:r>
      <w:r w:rsidR="0086695A" w:rsidRPr="000807BB">
        <w:rPr>
          <w:rFonts w:cs="Arial" w:hAnsi="Arial Narrow" w:ascii="Arial Narrow"/>
          <w:sz w:val="24"/>
          <w:szCs w:val="24"/>
        </w:rPr>
        <w:t>dom sa Fine o danima blokade i O</w:t>
      </w:r>
      <w:r w:rsidR="00CF679C" w:rsidRPr="000807BB">
        <w:rPr>
          <w:rFonts w:cs="Calibri" w:hAnsi="Arial Narrow" w:ascii="Arial Narrow"/>
          <w:sz w:val="24"/>
          <w:szCs w:val="24"/>
        </w:rPr>
        <w:t>č</w:t>
      </w:r>
      <w:r w:rsidR="00CF679C" w:rsidRPr="000807BB">
        <w:rPr>
          <w:rFonts w:cs="Arial" w:hAnsi="Arial Narrow" w:ascii="Arial Narrow"/>
          <w:sz w:val="24"/>
          <w:szCs w:val="24"/>
        </w:rPr>
        <w:t xml:space="preserve">evidnikom o </w:t>
      </w:r>
      <w:r w:rsidR="00176638" w:rsidRPr="000807BB">
        <w:rPr>
          <w:rFonts w:cs="Arial" w:hAnsi="Arial Narrow" w:ascii="Arial Narrow"/>
          <w:sz w:val="24"/>
          <w:szCs w:val="24"/>
        </w:rPr>
        <w:t>redosljedu pla</w:t>
      </w:r>
      <w:r w:rsidR="00176638" w:rsidRPr="000807BB">
        <w:rPr>
          <w:rFonts w:cs="Calibri" w:hAnsi="Arial Narrow" w:ascii="Arial Narrow"/>
          <w:sz w:val="24"/>
          <w:szCs w:val="24"/>
        </w:rPr>
        <w:t>ć</w:t>
      </w:r>
      <w:r w:rsidR="00176638" w:rsidRPr="000807BB">
        <w:rPr>
          <w:rFonts w:cs="Arial" w:hAnsi="Arial Narrow" w:ascii="Arial Narrow"/>
          <w:sz w:val="24"/>
          <w:szCs w:val="24"/>
        </w:rPr>
        <w:t>anja koji su prilo</w:t>
      </w:r>
      <w:r w:rsidR="00176638" w:rsidRPr="000807BB">
        <w:rPr>
          <w:rFonts w:cs="Calibri" w:hAnsi="Arial Narrow" w:ascii="Arial Narrow"/>
          <w:sz w:val="24"/>
          <w:szCs w:val="24"/>
        </w:rPr>
        <w:t>ž</w:t>
      </w:r>
      <w:r w:rsidR="00176638" w:rsidRPr="000807BB">
        <w:rPr>
          <w:rFonts w:cs="Arial" w:hAnsi="Arial Narrow" w:ascii="Arial Narrow"/>
          <w:sz w:val="24"/>
          <w:szCs w:val="24"/>
        </w:rPr>
        <w:t xml:space="preserve">eni </w:t>
      </w:r>
      <w:r w:rsidR="00374C04" w:rsidRPr="000807BB">
        <w:rPr>
          <w:rFonts w:cs="Arial" w:hAnsi="Arial Narrow" w:ascii="Arial Narrow"/>
          <w:sz w:val="24"/>
          <w:szCs w:val="24"/>
        </w:rPr>
        <w:t>Prijedlogu za pokretanje</w:t>
      </w:r>
      <w:r w:rsidR="00DD3B54" w:rsidRPr="000807BB">
        <w:rPr>
          <w:rFonts w:cs="Arial" w:hAnsi="Arial Narrow" w:ascii="Arial Narrow"/>
          <w:sz w:val="24"/>
          <w:szCs w:val="24"/>
        </w:rPr>
        <w:t xml:space="preserve"> predste</w:t>
      </w:r>
      <w:r w:rsidR="00DD3B54" w:rsidRPr="000807BB">
        <w:rPr>
          <w:rFonts w:cs="Calibri" w:hAnsi="Arial Narrow" w:ascii="Arial Narrow"/>
          <w:sz w:val="24"/>
          <w:szCs w:val="24"/>
        </w:rPr>
        <w:t>č</w:t>
      </w:r>
      <w:r w:rsidR="00DD3B54" w:rsidRPr="000807BB">
        <w:rPr>
          <w:rFonts w:cs="Arial" w:hAnsi="Arial Narrow" w:ascii="Arial Narrow"/>
          <w:sz w:val="24"/>
          <w:szCs w:val="24"/>
        </w:rPr>
        <w:t>ajnog</w:t>
      </w:r>
      <w:r w:rsidR="00CF679C" w:rsidRPr="000807BB">
        <w:rPr>
          <w:rFonts w:cs="Arial" w:hAnsi="Arial Narrow" w:ascii="Arial Narrow"/>
          <w:sz w:val="24"/>
          <w:szCs w:val="24"/>
        </w:rPr>
        <w:t xml:space="preserve"> postupka</w:t>
      </w:r>
      <w:r w:rsidR="00CD45D6" w:rsidRPr="000807BB">
        <w:rPr>
          <w:rFonts w:cs="Arial" w:hAnsi="Arial Narrow" w:ascii="Arial Narrow"/>
          <w:sz w:val="24"/>
          <w:szCs w:val="24"/>
        </w:rPr>
        <w:t xml:space="preserve">. </w:t>
      </w:r>
    </w:p>
    <w:p w:rsidRDefault="007D4B9A" w:rsidP="000807BB" w:rsidR="003D7EE9" w:rsidRPr="00F3336B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</w:rPr>
      </w:pPr>
      <w:r w:rsidRPr="000807BB">
        <w:rPr>
          <w:rFonts w:cs="Arial" w:hAnsi="Arial Narrow" w:ascii="Arial Narrow"/>
          <w:bCs/>
          <w:sz w:val="24"/>
          <w:szCs w:val="24"/>
        </w:rPr>
        <w:t>Bez provedba mjera financijskog i opera</w:t>
      </w:r>
      <w:r w:rsidR="0086695A" w:rsidRPr="000807BB">
        <w:rPr>
          <w:rFonts w:cs="Arial" w:hAnsi="Arial Narrow" w:ascii="Arial Narrow"/>
          <w:bCs/>
          <w:sz w:val="24"/>
          <w:szCs w:val="24"/>
        </w:rPr>
        <w:t>tivnog restrukturiranja, tvrtka</w:t>
      </w:r>
      <w:r w:rsidRPr="000807BB">
        <w:rPr>
          <w:rFonts w:cs="Arial" w:hAnsi="Arial Narrow" w:ascii="Arial Narrow"/>
          <w:bCs/>
          <w:sz w:val="24"/>
          <w:szCs w:val="24"/>
        </w:rPr>
        <w:t xml:space="preserve"> ne</w:t>
      </w:r>
      <w:r w:rsidRPr="000807BB">
        <w:rPr>
          <w:rFonts w:cs="Calibri" w:hAnsi="Arial Narrow" w:ascii="Arial Narrow"/>
          <w:bCs/>
          <w:sz w:val="24"/>
          <w:szCs w:val="24"/>
        </w:rPr>
        <w:t>ć</w:t>
      </w:r>
      <w:r w:rsidRPr="000807BB">
        <w:rPr>
          <w:rFonts w:cs="Arial" w:hAnsi="Arial Narrow" w:ascii="Arial Narrow"/>
          <w:bCs/>
          <w:sz w:val="24"/>
          <w:szCs w:val="24"/>
        </w:rPr>
        <w:t>e biti u mogu</w:t>
      </w:r>
      <w:r w:rsidRPr="000807BB">
        <w:rPr>
          <w:rFonts w:cs="Calibri" w:hAnsi="Arial Narrow" w:ascii="Arial Narrow"/>
          <w:bCs/>
          <w:sz w:val="24"/>
          <w:szCs w:val="24"/>
        </w:rPr>
        <w:t>ć</w:t>
      </w:r>
      <w:r w:rsidRPr="000807BB">
        <w:rPr>
          <w:rFonts w:cs="Arial" w:hAnsi="Arial Narrow" w:ascii="Arial Narrow"/>
          <w:bCs/>
          <w:sz w:val="24"/>
          <w:szCs w:val="24"/>
        </w:rPr>
        <w:t xml:space="preserve">nosti podmirivati obaveze </w:t>
      </w:r>
      <w:r w:rsidR="00F3336B">
        <w:rPr>
          <w:rFonts w:cs="Arial" w:hAnsi="Arial Narrow" w:ascii="Arial Narrow"/>
          <w:bCs/>
          <w:sz w:val="24"/>
          <w:szCs w:val="24"/>
        </w:rPr>
        <w:t>u skladu sa zakonskim rokovima.</w:t>
      </w:r>
    </w:p>
    <w:p w:rsidRDefault="00991960" w:rsidP="00991960" w:rsidR="004C0E13" w:rsidRPr="00E6028F">
      <w:pPr>
        <w:pStyle w:val="Naslov2"/>
        <w:rPr>
          <w:bCs/>
          <w:iCs/>
          <w:color w:themeShade="BF" w:themeColor="accent5" w:val="568278"/>
        </w:rPr>
      </w:pPr>
      <w:bookmarkStart w:name="_Toc451235623" w:id="52"/>
      <w:bookmarkStart w:name="_Toc472012453" w:id="53"/>
      <w:bookmarkStart w:name="_Toc477898302" w:id="54"/>
      <w:bookmarkStart w:name="_Toc522797246" w:id="55"/>
      <w:bookmarkStart w:name="_Toc526407781" w:id="56"/>
      <w:bookmarkStart w:name="_Toc273607768" w:id="57"/>
      <w:bookmarkEnd w:id="49"/>
      <w:bookmarkEnd w:id="50"/>
      <w:r w:rsidRPr="00E6028F">
        <w:rPr>
          <w:color w:themeShade="BF" w:themeColor="accent5" w:val="568278"/>
        </w:rPr>
        <w:lastRenderedPageBreak/>
        <w:t>1.8</w:t>
      </w:r>
      <w:r w:rsidR="0095362B" w:rsidRPr="00E6028F">
        <w:rPr>
          <w:color w:themeShade="BF" w:themeColor="accent5" w:val="568278"/>
        </w:rPr>
        <w:t xml:space="preserve">. </w:t>
      </w:r>
      <w:r w:rsidR="00673A16" w:rsidRPr="00E6028F">
        <w:rPr>
          <w:color w:themeShade="BF" w:themeColor="accent5" w:val="568278"/>
        </w:rPr>
        <w:t>Ukupne obveze društva</w:t>
      </w:r>
      <w:bookmarkEnd w:id="52"/>
      <w:bookmarkEnd w:id="53"/>
      <w:bookmarkEnd w:id="54"/>
      <w:bookmarkEnd w:id="55"/>
      <w:bookmarkEnd w:id="56"/>
      <w:r w:rsidR="00673A16" w:rsidRPr="00E6028F">
        <w:rPr>
          <w:color w:themeShade="BF" w:themeColor="accent5" w:val="568278"/>
        </w:rPr>
        <w:t xml:space="preserve"> </w:t>
      </w:r>
    </w:p>
    <w:p w:rsidRDefault="00FE00A5" w:rsidP="000807BB" w:rsidR="00FE00A5" w:rsidRPr="000807BB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AD05AF" w:rsidP="000807BB" w:rsidR="001F796A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O</w:t>
      </w:r>
      <w:r w:rsidR="00673A16" w:rsidRPr="000807BB">
        <w:rPr>
          <w:rFonts w:cs="Arial" w:hAnsi="Arial Narrow" w:ascii="Arial Narrow"/>
          <w:sz w:val="24"/>
          <w:szCs w:val="24"/>
        </w:rPr>
        <w:t>bveze društva</w:t>
      </w:r>
      <w:r w:rsidR="009073E6" w:rsidRPr="000807BB">
        <w:rPr>
          <w:rFonts w:cs="Arial" w:hAnsi="Arial Narrow" w:ascii="Arial Narrow"/>
          <w:sz w:val="24"/>
          <w:szCs w:val="24"/>
        </w:rPr>
        <w:t xml:space="preserve"> </w:t>
      </w:r>
      <w:r w:rsidR="00102231">
        <w:rPr>
          <w:rFonts w:cs="Arial" w:hAnsi="Arial Narrow" w:ascii="Arial Narrow"/>
          <w:sz w:val="24"/>
          <w:szCs w:val="24"/>
        </w:rPr>
        <w:t>CAKE DECORATION j.</w:t>
      </w:r>
      <w:r w:rsidR="007217AD" w:rsidRPr="000807BB">
        <w:rPr>
          <w:rFonts w:cs="Arial" w:hAnsi="Arial Narrow" w:ascii="Arial Narrow"/>
          <w:sz w:val="24"/>
          <w:szCs w:val="24"/>
        </w:rPr>
        <w:t>d.o.o.</w:t>
      </w:r>
      <w:r w:rsidR="00ED33E1"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="00673A16" w:rsidRPr="000807BB">
        <w:rPr>
          <w:rFonts w:cs="Arial" w:hAnsi="Arial Narrow" w:ascii="Arial Narrow"/>
          <w:sz w:val="24"/>
          <w:szCs w:val="24"/>
        </w:rPr>
        <w:t xml:space="preserve">na dan </w:t>
      </w:r>
      <w:r w:rsidR="00102231">
        <w:rPr>
          <w:rFonts w:cs="Arial" w:hAnsi="Arial Narrow" w:ascii="Arial Narrow"/>
          <w:sz w:val="24"/>
          <w:szCs w:val="24"/>
        </w:rPr>
        <w:t>30.11</w:t>
      </w:r>
      <w:r w:rsidR="00C14CE8" w:rsidRPr="000807BB">
        <w:rPr>
          <w:rFonts w:cs="Arial" w:hAnsi="Arial Narrow" w:ascii="Arial Narrow"/>
          <w:sz w:val="24"/>
          <w:szCs w:val="24"/>
        </w:rPr>
        <w:t>.2018</w:t>
      </w:r>
      <w:r w:rsidR="00163535" w:rsidRPr="000807BB">
        <w:rPr>
          <w:rFonts w:cs="Arial" w:hAnsi="Arial Narrow" w:ascii="Arial Narrow"/>
          <w:sz w:val="24"/>
          <w:szCs w:val="24"/>
        </w:rPr>
        <w:t xml:space="preserve">. </w:t>
      </w:r>
      <w:r w:rsidRPr="000807BB">
        <w:rPr>
          <w:rFonts w:cs="Arial" w:hAnsi="Arial Narrow" w:ascii="Arial Narrow"/>
          <w:sz w:val="24"/>
          <w:szCs w:val="24"/>
        </w:rPr>
        <w:t>prikazane su kako slijedi:</w:t>
      </w:r>
    </w:p>
    <w:tbl>
      <w:tblPr>
        <w:tblW w:type="dxa" w:w="9223"/>
        <w:shd w:themeFillTint="33" w:themeFill="text2" w:fill="E5DEDB" w:color="auto" w:val="clear"/>
        <w:tblLook w:val="04A0" w:noVBand="1" w:noHBand="0" w:lastColumn="0" w:firstColumn="1" w:lastRow="0" w:firstRow="1"/>
      </w:tblPr>
      <w:tblGrid>
        <w:gridCol w:w="454"/>
        <w:gridCol w:w="1404"/>
        <w:gridCol w:w="4625"/>
        <w:gridCol w:w="1370"/>
        <w:gridCol w:w="1370"/>
      </w:tblGrid>
      <w:tr w:rsidTr="00F3336B" w:rsidR="00102231" w:rsidRPr="00C614C3">
        <w:trPr>
          <w:trHeight w:val="586"/>
        </w:trPr>
        <w:tc>
          <w:tcPr>
            <w:tcW w:type="dxa" w:w="454"/>
            <w:shd w:themeFillTint="66" w:themeFill="accent5" w:fill="CADBD7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404"/>
            <w:shd w:themeFillTint="66" w:themeFill="accent5" w:fill="CADBD7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625"/>
            <w:shd w:themeFillTint="66" w:themeFill="accent5" w:fill="CADBD7" w:color="auto" w:val="clear"/>
            <w:noWrap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370"/>
            <w:shd w:themeFillTint="66" w:themeFill="accent5" w:fill="CADBD7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370"/>
            <w:shd w:themeFillTint="66" w:themeFill="accent5" w:fill="CADBD7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26187994862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CROATIA OSIGURANJE D.D.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783,00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00604388179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FRANC USLUGE J.D.O.O.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3.970,53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88360795357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GENERAL LOGISTICS SYSTEMS CROATIA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1.265,79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43965974818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HEP ELEKTRA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802,14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87311810356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HRVATSKA POŠTA D.D.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6.697,38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68419124305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 xml:space="preserve">HRVATSKA RADIOTELEVIZIJA 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160,00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37989548995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I.M.A. PROMET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383,79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46935336109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KAPA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6.993,75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42815111909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OBALA LOGISTICA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2.308,20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36004425025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OT-OPTIMA TELEKOM D.D.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725,32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19407280555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OVERSEAS TRADE CO. LTD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9.246,23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64210805222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PAKO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2.160,00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29219473466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PETREK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3.864,37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8774401031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SWEETBOX J.D.O.O.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16.451,36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75665455333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UNIQA D.D.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551,84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617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A1 HRVATSKA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66,50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74963185977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ZENIT OBRT za proizvodnju vl. Vesna Maretić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1.897,89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18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26217708909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SOLARIS D.D.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1.334,00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140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11082280643</w:t>
            </w:r>
          </w:p>
        </w:tc>
        <w:tc>
          <w:tcPr>
            <w:tcW w:type="dxa" w:w="4625"/>
            <w:shd w:themeFillTint="33" w:themeFill="text2" w:fill="E5DEDB" w:color="auto" w:val="clea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DUBRAVKO FRANJO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14.767,68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MINISTARSTVO FINANCIJA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398.301,75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84%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51242471323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HELTOM 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300,00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56578185333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KIKIVOD INTERIJERI J.D.O.O.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220,00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67525132825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INTER GRADNJA HORVATEK J.D.O.O.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220,00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24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86565332357</w:t>
            </w:r>
          </w:p>
        </w:tc>
        <w:tc>
          <w:tcPr>
            <w:tcW w:type="dxa" w:w="4625"/>
            <w:shd w:themeFillTint="33" w:themeFill="text2" w:fill="E5DEDB" w:color="auto" w:val="clear"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STIVGRAD J.D.O.O.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135,00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24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sz w:val="20"/>
                <w:szCs w:val="20"/>
                <w:lang w:eastAsia="hr-HR" w:val="hr-HR"/>
              </w:rPr>
              <w:t>25</w:t>
            </w:r>
          </w:p>
        </w:tc>
        <w:tc>
          <w:tcPr>
            <w:tcW w:type="dxa" w:w="1404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42429608189</w:t>
            </w:r>
          </w:p>
        </w:tc>
        <w:tc>
          <w:tcPr>
            <w:tcW w:type="dxa" w:w="4625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ŽITNJAK INTERIJERI J.D.O.O.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180,00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F3336B" w:rsidR="00102231" w:rsidRPr="00102231">
        <w:trPr>
          <w:trHeight w:val="308"/>
        </w:trPr>
        <w:tc>
          <w:tcPr>
            <w:tcW w:type="dxa" w:w="45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04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625"/>
            <w:shd w:themeFillTint="33" w:themeFill="text2" w:fill="E5DEDB" w:color="auto" w:val="clear"/>
            <w:vAlign w:val="center"/>
            <w:hideMark/>
          </w:tcPr>
          <w:p w:rsidRDefault="00C614C3" w:rsidP="00102231" w:rsidR="00102231" w:rsidRPr="00102231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Ukupno</w:t>
            </w:r>
            <w:r w:rsidR="00102231" w:rsidRPr="00102231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:</w:t>
            </w:r>
          </w:p>
        </w:tc>
        <w:tc>
          <w:tcPr>
            <w:tcW w:type="dxa" w:w="1370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473.786,52</w:t>
            </w:r>
          </w:p>
        </w:tc>
        <w:tc>
          <w:tcPr>
            <w:tcW w:type="dxa" w:w="1370"/>
            <w:shd w:themeFillTint="33" w:themeFill="text2" w:fill="E5DEDB" w:color="auto" w:val="clear"/>
            <w:vAlign w:val="center"/>
            <w:hideMark/>
          </w:tcPr>
          <w:p w:rsidRDefault="00102231" w:rsidP="00102231" w:rsidR="00102231" w:rsidRPr="00102231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02231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</w:tbl>
    <w:p w:rsidRDefault="00396550" w:rsidP="00733C3D" w:rsidR="006071B4" w:rsidRPr="00733C3D">
      <w:pPr>
        <w:spacing w:lineRule="auto" w:line="360" w:after="0"/>
        <w:contextualSpacing/>
        <w:jc w:val="center"/>
        <w:rPr>
          <w:rFonts w:cs="Arial" w:hAnsi="Arial Narrow" w:ascii="Arial Narrow"/>
          <w:i/>
          <w:color w:val="FF0000"/>
          <w:sz w:val="24"/>
          <w:szCs w:val="24"/>
        </w:rPr>
      </w:pPr>
      <w:r w:rsidRPr="000807BB">
        <w:rPr>
          <w:rFonts w:cs="Arial" w:hAnsi="Arial Narrow" w:ascii="Arial Narrow"/>
          <w:i/>
          <w:sz w:val="24"/>
          <w:szCs w:val="24"/>
        </w:rPr>
        <w:t>Obveze koje sudjeluju u predste</w:t>
      </w:r>
      <w:r w:rsidRPr="000807BB">
        <w:rPr>
          <w:rFonts w:cs="Calibri" w:hAnsi="Arial Narrow" w:ascii="Arial Narrow"/>
          <w:i/>
          <w:sz w:val="24"/>
          <w:szCs w:val="24"/>
        </w:rPr>
        <w:t>č</w:t>
      </w:r>
      <w:r w:rsidRPr="000807BB">
        <w:rPr>
          <w:rFonts w:cs="Arial" w:hAnsi="Arial Narrow" w:ascii="Arial Narrow"/>
          <w:i/>
          <w:sz w:val="24"/>
          <w:szCs w:val="24"/>
        </w:rPr>
        <w:t>ajnom postupku</w:t>
      </w:r>
    </w:p>
    <w:p w:rsidRDefault="00744AB5" w:rsidP="000807BB" w:rsidR="00744AB5" w:rsidRPr="000807BB">
      <w:pPr>
        <w:spacing w:lineRule="auto" w:line="360" w:after="0"/>
        <w:contextualSpacing/>
        <w:jc w:val="both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  <w:bookmarkStart w:name="_Toc451235624" w:id="58"/>
      <w:bookmarkStart w:name="_Toc472012454" w:id="59"/>
      <w:bookmarkStart w:name="_Toc477898303" w:id="60"/>
    </w:p>
    <w:p w:rsidRDefault="00733C3D" w:rsidP="00C40961" w:rsidR="00CF2C68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  <w: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  <w:br w:type="page"/>
      </w:r>
    </w:p>
    <w:p w:rsidRDefault="001F796A" w:rsidP="000807BB" w:rsidR="001F796A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tbl>
      <w:tblPr>
        <w:tblW w:type="dxa" w:w="8990"/>
        <w:shd w:themeFillTint="33" w:themeFill="text2" w:fill="E5DEDB" w:color="auto" w:val="clear"/>
        <w:tblLook w:val="04A0" w:noVBand="1" w:noHBand="0" w:lastColumn="0" w:firstColumn="1" w:lastRow="0" w:firstRow="1"/>
      </w:tblPr>
      <w:tblGrid>
        <w:gridCol w:w="453"/>
        <w:gridCol w:w="1370"/>
        <w:gridCol w:w="4512"/>
        <w:gridCol w:w="1337"/>
        <w:gridCol w:w="1337"/>
      </w:tblGrid>
      <w:tr w:rsidTr="008724FA" w:rsidR="00C614C3" w:rsidRPr="00C614C3">
        <w:trPr>
          <w:trHeight w:val="583"/>
        </w:trPr>
        <w:tc>
          <w:tcPr>
            <w:tcW w:type="dxa" w:w="434"/>
            <w:shd w:themeFillTint="66" w:themeFill="accent5" w:fill="CADBD7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370"/>
            <w:shd w:themeFillTint="66" w:themeFill="accent5" w:fill="CADBD7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512"/>
            <w:shd w:themeFillTint="66" w:themeFill="accent5" w:fill="CADBD7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337"/>
            <w:shd w:themeFillTint="66" w:themeFill="accent5" w:fill="CADBD7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337"/>
            <w:shd w:themeFillTint="66" w:themeFill="accent5" w:fill="CADBD7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014BDA" w:rsidR="00C614C3" w:rsidRPr="00C614C3">
        <w:trPr>
          <w:trHeight w:val="426"/>
        </w:trPr>
        <w:tc>
          <w:tcPr>
            <w:tcW w:type="dxa" w:w="434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370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65918029671</w:t>
            </w:r>
          </w:p>
        </w:tc>
        <w:tc>
          <w:tcPr>
            <w:tcW w:type="dxa" w:w="4512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IMPULS LEASING D.O.O.</w:t>
            </w:r>
          </w:p>
        </w:tc>
        <w:tc>
          <w:tcPr>
            <w:tcW w:type="dxa" w:w="1337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228.701,34</w:t>
            </w:r>
          </w:p>
        </w:tc>
        <w:tc>
          <w:tcPr>
            <w:tcW w:type="dxa" w:w="1337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  <w:tr w:rsidTr="00014BDA" w:rsidR="00C614C3" w:rsidRPr="00C614C3">
        <w:trPr>
          <w:trHeight w:val="426"/>
        </w:trPr>
        <w:tc>
          <w:tcPr>
            <w:tcW w:type="dxa" w:w="434"/>
            <w:shd w:themeFillTint="33" w:themeFill="text2" w:fill="E5DEDB" w:color="auto" w:val="clear"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370"/>
            <w:shd w:themeFillTint="33" w:themeFill="text2" w:fill="E5DEDB" w:color="auto" w:val="clear"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512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337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228.701,34</w:t>
            </w:r>
          </w:p>
        </w:tc>
        <w:tc>
          <w:tcPr>
            <w:tcW w:type="dxa" w:w="1337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</w:tbl>
    <w:p w:rsidRDefault="00C614C3" w:rsidP="00C614C3" w:rsidR="00733C3D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>
        <w:rPr>
          <w:rFonts w:cs="Arial" w:hAnsi="Arial Narrow" w:ascii="Arial Narrow"/>
          <w:i/>
          <w:sz w:val="24"/>
          <w:szCs w:val="24"/>
        </w:rPr>
        <w:t>Izlučni vjerovnici</w:t>
      </w:r>
    </w:p>
    <w:p w:rsidRDefault="00275EF1" w:rsidP="000807BB" w:rsidR="00275EF1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275EF1" w:rsidP="000807BB" w:rsidR="00275EF1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275EF1" w:rsidP="000807BB" w:rsidR="00275EF1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733C3D" w:rsidP="00275EF1" w:rsidR="00733C3D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</w:p>
    <w:p w:rsidRDefault="00733C3D" w:rsidP="000807BB" w:rsidR="00733C3D" w:rsidRPr="00E30D7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F3336B" w:rsidP="00F3336B" w:rsidR="001F796A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>
        <w:rPr>
          <w:rFonts w:hAnsi="Oswald" w:ascii="Oswald"/>
          <w:noProof/>
          <w:color w:val="333745"/>
          <w:lang w:eastAsia="hr-HR" w:val="hr-HR"/>
        </w:rPr>
        <w:drawing>
          <wp:inline distR="0" distL="0" distB="0" distT="0">
            <wp:extent cy="3884400" cx="3884400"/>
            <wp:effectExtent b="1905" r="1905" t="0" l="0"/>
            <wp:docPr descr="http://cakedecoration.hr/oc/image/cache/data/Ukrasi%20za%20torte%20nejestivi/Setovi%20plastični/350186-a-800x800.png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cakedecoration.hr/oc/image/cache/data/Ukrasi%20za%20torte%20nejestivi/Setovi%20plastični/350186-a-800x800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884400" cx="38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5FF" w:rsidP="00CF2C68" w:rsidR="001F796A" w:rsidRPr="000807BB">
      <w:pPr>
        <w:spacing w:lineRule="auto" w:line="360"/>
        <w:jc w:val="both"/>
        <w:rPr>
          <w:rFonts w:cs="Arial" w:hAnsi="Arial Narrow" w:ascii="Arial Narrow"/>
          <w:i/>
          <w:sz w:val="24"/>
          <w:szCs w:val="24"/>
        </w:rPr>
      </w:pPr>
      <w:r w:rsidRPr="000807BB">
        <w:rPr>
          <w:rFonts w:cs="Arial" w:hAnsi="Arial Narrow" w:ascii="Arial Narrow"/>
          <w:i/>
          <w:sz w:val="24"/>
          <w:szCs w:val="24"/>
        </w:rPr>
        <w:br w:type="page"/>
      </w:r>
    </w:p>
    <w:p w:rsidRDefault="00865422" w:rsidP="000E16F3" w:rsidR="00B020FA" w:rsidRPr="00E6028F">
      <w:pPr>
        <w:pStyle w:val="Naslov1"/>
        <w:rPr>
          <w:color w:themeShade="BF" w:themeColor="accent5" w:val="568278"/>
        </w:rPr>
      </w:pPr>
      <w:bookmarkStart w:name="_Toc522797247" w:id="61"/>
      <w:bookmarkStart w:name="_Toc526407782" w:id="62"/>
      <w:r w:rsidRPr="00E6028F">
        <w:rPr>
          <w:color w:themeShade="BF" w:themeColor="accent5" w:val="568278"/>
        </w:rPr>
        <w:lastRenderedPageBreak/>
        <w:t xml:space="preserve">2. </w:t>
      </w:r>
      <w:r w:rsidR="006C3CF6" w:rsidRPr="00E6028F">
        <w:rPr>
          <w:color w:themeShade="BF" w:themeColor="accent5" w:val="568278"/>
        </w:rPr>
        <w:t>IZ</w:t>
      </w:r>
      <w:r w:rsidR="00922236" w:rsidRPr="00E6028F">
        <w:rPr>
          <w:color w:themeShade="BF" w:themeColor="accent5" w:val="568278"/>
        </w:rPr>
        <w:t>R</w:t>
      </w:r>
      <w:r w:rsidR="006C3CF6" w:rsidRPr="00E6028F">
        <w:rPr>
          <w:color w:themeShade="BF" w:themeColor="accent5" w:val="568278"/>
        </w:rPr>
        <w:t>A</w:t>
      </w:r>
      <w:r w:rsidR="006C3CF6" w:rsidRPr="00E6028F">
        <w:rPr>
          <w:rFonts w:cs="Calibri"/>
          <w:color w:themeShade="BF" w:themeColor="accent5" w:val="568278"/>
        </w:rPr>
        <w:t>Č</w:t>
      </w:r>
      <w:r w:rsidR="006C3CF6" w:rsidRPr="00E6028F">
        <w:rPr>
          <w:color w:themeShade="BF" w:themeColor="accent5" w:val="568278"/>
        </w:rPr>
        <w:t>UN MANJKA LIKVIDNIH SREDSTAVA NA DAN PRI</w:t>
      </w:r>
      <w:r w:rsidR="00F670E5" w:rsidRPr="00E6028F">
        <w:rPr>
          <w:color w:themeShade="BF" w:themeColor="accent5" w:val="568278"/>
        </w:rPr>
        <w:t>LO</w:t>
      </w:r>
      <w:r w:rsidR="00F670E5" w:rsidRPr="00E6028F">
        <w:rPr>
          <w:rFonts w:cs="Calibri"/>
          <w:color w:themeShade="BF" w:themeColor="accent5" w:val="568278"/>
        </w:rPr>
        <w:t>Ž</w:t>
      </w:r>
      <w:r w:rsidR="00F670E5" w:rsidRPr="00E6028F">
        <w:rPr>
          <w:color w:themeShade="BF" w:themeColor="accent5" w:val="568278"/>
        </w:rPr>
        <w:t xml:space="preserve">ENIH FINANCIJSKIH </w:t>
      </w:r>
      <w:r w:rsidR="00F07B3D" w:rsidRPr="00E6028F">
        <w:rPr>
          <w:color w:themeShade="BF" w:themeColor="accent5" w:val="568278"/>
        </w:rPr>
        <w:t>IZVJEŠTAJA</w:t>
      </w:r>
      <w:bookmarkEnd w:id="58"/>
      <w:bookmarkEnd w:id="59"/>
      <w:bookmarkEnd w:id="60"/>
      <w:bookmarkEnd w:id="61"/>
      <w:bookmarkEnd w:id="62"/>
      <w:r w:rsidR="00F670E5" w:rsidRPr="00E6028F">
        <w:rPr>
          <w:color w:themeShade="BF" w:themeColor="accent5" w:val="568278"/>
        </w:rPr>
        <w:t xml:space="preserve"> </w:t>
      </w:r>
    </w:p>
    <w:bookmarkEnd w:id="16"/>
    <w:bookmarkEnd w:id="57"/>
    <w:p w:rsidRDefault="00F07B3D" w:rsidP="000807BB" w:rsidR="00F07B3D" w:rsidRPr="00F7065E">
      <w:pPr>
        <w:pStyle w:val="Tijeloteksta"/>
        <w:spacing w:lineRule="auto" w:line="360" w:after="0"/>
        <w:contextualSpacing/>
        <w:rPr>
          <w:rFonts w:cs="Arial" w:hAnsi="Arial Narrow" w:ascii="Arial Narrow"/>
          <w:color w:themeShade="BF" w:themeColor="accent4" w:val="BA8E2C"/>
          <w:sz w:val="24"/>
          <w:szCs w:val="24"/>
          <w:lang w:val="hr-HR"/>
        </w:rPr>
      </w:pPr>
    </w:p>
    <w:p w:rsidRDefault="00F07B3D" w:rsidP="000807BB" w:rsidR="00AC7C14">
      <w:pPr>
        <w:pStyle w:val="Tijeloteksta"/>
        <w:spacing w:lineRule="auto" w:line="360" w:after="0"/>
        <w:contextualSpacing/>
        <w:rPr>
          <w:rFonts w:cs="Arial" w:hAnsi="Arial Narrow" w:ascii="Arial Narrow"/>
          <w:sz w:val="24"/>
          <w:szCs w:val="24"/>
          <w:lang w:val="hr-HR"/>
        </w:rPr>
      </w:pPr>
      <w:r w:rsidRPr="000807BB">
        <w:rPr>
          <w:rFonts w:cs="Arial" w:hAnsi="Arial Narrow" w:ascii="Arial Narrow"/>
          <w:sz w:val="24"/>
          <w:szCs w:val="24"/>
          <w:lang w:val="hr-HR"/>
        </w:rPr>
        <w:t xml:space="preserve">U nastavku je prikazan </w:t>
      </w:r>
      <w:r w:rsidR="001D1FCB" w:rsidRPr="000807BB">
        <w:rPr>
          <w:rFonts w:cs="Arial" w:hAnsi="Arial Narrow" w:ascii="Arial Narrow"/>
          <w:sz w:val="24"/>
          <w:szCs w:val="24"/>
          <w:lang w:val="hr-HR"/>
        </w:rPr>
        <w:t>izra</w:t>
      </w:r>
      <w:r w:rsidR="001D1FCB" w:rsidRPr="000807BB">
        <w:rPr>
          <w:rFonts w:cs="Calibri" w:hAnsi="Arial Narrow" w:ascii="Arial Narrow"/>
          <w:sz w:val="24"/>
          <w:szCs w:val="24"/>
          <w:lang w:val="hr-HR"/>
        </w:rPr>
        <w:t>č</w:t>
      </w:r>
      <w:r w:rsidR="001D1FCB" w:rsidRPr="000807BB">
        <w:rPr>
          <w:rFonts w:cs="Arial" w:hAnsi="Arial Narrow" w:ascii="Arial Narrow"/>
          <w:sz w:val="24"/>
          <w:szCs w:val="24"/>
          <w:lang w:val="hr-HR"/>
        </w:rPr>
        <w:t>un manjka</w:t>
      </w:r>
      <w:r w:rsidRPr="000807BB">
        <w:rPr>
          <w:rFonts w:cs="Arial" w:hAnsi="Arial Narrow" w:ascii="Arial Narrow"/>
          <w:sz w:val="24"/>
          <w:szCs w:val="24"/>
          <w:lang w:val="hr-HR"/>
        </w:rPr>
        <w:t xml:space="preserve"> likvidnih sredstava na dan </w:t>
      </w:r>
      <w:r w:rsidR="00C614C3">
        <w:rPr>
          <w:rFonts w:cs="Arial" w:hAnsi="Arial Narrow" w:ascii="Arial Narrow"/>
          <w:sz w:val="24"/>
          <w:szCs w:val="24"/>
          <w:lang w:val="hr-HR"/>
        </w:rPr>
        <w:t>30.11</w:t>
      </w:r>
      <w:r w:rsidR="00823A12" w:rsidRPr="000807BB">
        <w:rPr>
          <w:rFonts w:cs="Arial" w:hAnsi="Arial Narrow" w:ascii="Arial Narrow"/>
          <w:sz w:val="24"/>
          <w:szCs w:val="24"/>
          <w:lang w:val="hr-HR"/>
        </w:rPr>
        <w:t>.201</w:t>
      </w:r>
      <w:r w:rsidR="00C14CE8" w:rsidRPr="000807BB">
        <w:rPr>
          <w:rFonts w:cs="Arial" w:hAnsi="Arial Narrow" w:ascii="Arial Narrow"/>
          <w:sz w:val="24"/>
          <w:szCs w:val="24"/>
          <w:lang w:val="hr-HR"/>
        </w:rPr>
        <w:t>8</w:t>
      </w:r>
      <w:r w:rsidR="00447DDA" w:rsidRPr="000807BB">
        <w:rPr>
          <w:rFonts w:cs="Arial" w:hAnsi="Arial Narrow" w:ascii="Arial Narrow"/>
          <w:sz w:val="24"/>
          <w:szCs w:val="24"/>
          <w:lang w:val="hr-HR"/>
        </w:rPr>
        <w:t>.</w:t>
      </w:r>
      <w:r w:rsidR="00C614C3">
        <w:rPr>
          <w:rFonts w:cs="Arial" w:hAnsi="Arial Narrow" w:ascii="Arial Narrow"/>
          <w:sz w:val="24"/>
          <w:szCs w:val="24"/>
          <w:lang w:val="hr-HR"/>
        </w:rPr>
        <w:t xml:space="preserve"> godine</w:t>
      </w:r>
    </w:p>
    <w:p w:rsidRDefault="00C614C3" w:rsidP="000807BB" w:rsidR="00C614C3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sz w:val="24"/>
          <w:szCs w:val="24"/>
          <w:lang w:val="hr-HR"/>
        </w:rPr>
      </w:pPr>
    </w:p>
    <w:tbl>
      <w:tblPr>
        <w:tblW w:type="dxa" w:w="6927"/>
        <w:jc w:val="center"/>
        <w:shd w:themeFillTint="33" w:themeFill="text2" w:fill="E5DEDB" w:color="auto" w:val="clear"/>
        <w:tblLook w:val="04A0" w:noVBand="1" w:noHBand="0" w:lastColumn="0" w:firstColumn="1" w:lastRow="0" w:firstRow="1"/>
      </w:tblPr>
      <w:tblGrid>
        <w:gridCol w:w="5148"/>
        <w:gridCol w:w="1779"/>
      </w:tblGrid>
      <w:tr w:rsidTr="00C614C3" w:rsidR="00C614C3" w:rsidRPr="00C614C3">
        <w:trPr>
          <w:trHeight w:val="297"/>
          <w:jc w:val="center"/>
        </w:trPr>
        <w:tc>
          <w:tcPr>
            <w:tcW w:type="dxa" w:w="5148"/>
            <w:shd w:themeFillTint="66" w:themeFill="accent5" w:fill="CADBD7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1779"/>
            <w:shd w:themeFillTint="66" w:themeFill="accent5" w:fill="CADBD7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  <w:t>IZNOS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1. Trgovačka roba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225.147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120.122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23.674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269.466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5. Novac u banci i blagajni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7.000</w:t>
            </w:r>
          </w:p>
        </w:tc>
      </w:tr>
      <w:tr w:rsidTr="00C614C3" w:rsidR="00C614C3" w:rsidRPr="00C614C3">
        <w:trPr>
          <w:trHeight w:val="297"/>
          <w:jc w:val="center"/>
        </w:trPr>
        <w:tc>
          <w:tcPr>
            <w:tcW w:type="dxa" w:w="5148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645.409,00</w:t>
            </w:r>
          </w:p>
        </w:tc>
      </w:tr>
      <w:tr w:rsidTr="00C614C3" w:rsidR="00C614C3" w:rsidRPr="00C614C3">
        <w:trPr>
          <w:trHeight w:val="481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226.170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14.768</w:t>
            </w:r>
          </w:p>
        </w:tc>
      </w:tr>
      <w:tr w:rsidTr="00C614C3" w:rsidR="00C614C3" w:rsidRPr="00C614C3">
        <w:trPr>
          <w:trHeight w:val="226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63.248</w:t>
            </w:r>
          </w:p>
        </w:tc>
      </w:tr>
      <w:tr w:rsidTr="00C614C3" w:rsidR="00C614C3" w:rsidRPr="00C614C3">
        <w:trPr>
          <w:trHeight w:val="495"/>
          <w:jc w:val="center"/>
        </w:trPr>
        <w:tc>
          <w:tcPr>
            <w:tcW w:type="dxa" w:w="5148"/>
            <w:shd w:themeFillTint="33" w:themeFill="text2" w:fill="E5DEDB" w:color="auto" w:val="clear"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4. Obveze  za poreze, doprinose i sličana davanja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center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398.302</w:t>
            </w:r>
          </w:p>
        </w:tc>
      </w:tr>
      <w:tr w:rsidTr="00C614C3" w:rsidR="00C614C3" w:rsidRPr="00C614C3">
        <w:trPr>
          <w:trHeight w:val="297"/>
          <w:jc w:val="center"/>
        </w:trPr>
        <w:tc>
          <w:tcPr>
            <w:tcW w:type="dxa" w:w="5148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702.488,00</w:t>
            </w:r>
          </w:p>
        </w:tc>
      </w:tr>
      <w:tr w:rsidTr="00C614C3" w:rsidR="00C614C3" w:rsidRPr="00C614C3">
        <w:trPr>
          <w:trHeight w:val="297"/>
          <w:jc w:val="center"/>
        </w:trPr>
        <w:tc>
          <w:tcPr>
            <w:tcW w:type="dxa" w:w="5148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1779"/>
            <w:shd w:themeFillTint="33" w:themeFill="text2" w:fill="E5DEDB" w:color="auto" w:val="clear"/>
            <w:noWrap/>
            <w:vAlign w:val="bottom"/>
            <w:hideMark/>
          </w:tcPr>
          <w:p w:rsidRDefault="00C614C3" w:rsidP="00C614C3" w:rsidR="00C614C3" w:rsidRPr="00C614C3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</w:pPr>
            <w:r w:rsidRPr="00C614C3">
              <w:rPr>
                <w:rFonts w:cs="Arial" w:eastAsia="Times New Roman" w:hAnsi="Arial Narrow" w:ascii="Arial Narrow"/>
                <w:b/>
                <w:sz w:val="20"/>
                <w:szCs w:val="20"/>
                <w:lang w:eastAsia="hr-HR" w:val="hr-HR"/>
              </w:rPr>
              <w:t>-57.079,00</w:t>
            </w:r>
          </w:p>
        </w:tc>
      </w:tr>
    </w:tbl>
    <w:p w:rsidRDefault="00C614C3" w:rsidP="00390F24" w:rsidR="00C614C3">
      <w:pPr>
        <w:spacing w:lineRule="auto" w:line="360" w:after="0"/>
        <w:contextualSpacing/>
        <w:jc w:val="center"/>
        <w:rPr>
          <w:rFonts w:cs="Arial" w:hAnsi="Arial Narrow" w:ascii="Arial Narrow"/>
          <w:i/>
          <w:color w:val="000000"/>
          <w:sz w:val="24"/>
          <w:szCs w:val="24"/>
        </w:rPr>
      </w:pPr>
    </w:p>
    <w:p w:rsidRDefault="00234642" w:rsidP="00390F24" w:rsidR="00891FEC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color w:val="000000"/>
          <w:sz w:val="24"/>
          <w:szCs w:val="24"/>
        </w:rPr>
      </w:pPr>
      <w:r w:rsidRPr="000807BB">
        <w:rPr>
          <w:rFonts w:cs="Arial" w:hAnsi="Arial Narrow" w:ascii="Arial Narrow"/>
          <w:i/>
          <w:color w:val="000000"/>
          <w:sz w:val="24"/>
          <w:szCs w:val="24"/>
        </w:rPr>
        <w:t>Izra</w:t>
      </w:r>
      <w:r w:rsidRPr="000807BB">
        <w:rPr>
          <w:rFonts w:cs="Calibri" w:hAnsi="Arial Narrow" w:ascii="Arial Narrow"/>
          <w:i/>
          <w:color w:val="000000"/>
          <w:sz w:val="24"/>
          <w:szCs w:val="24"/>
        </w:rPr>
        <w:t>č</w:t>
      </w:r>
      <w:r w:rsidRPr="000807BB">
        <w:rPr>
          <w:rFonts w:cs="Arial" w:hAnsi="Arial Narrow" w:ascii="Arial Narrow"/>
          <w:i/>
          <w:color w:val="000000"/>
          <w:sz w:val="24"/>
          <w:szCs w:val="24"/>
        </w:rPr>
        <w:t>un manjka likvidnih sredstava</w:t>
      </w:r>
    </w:p>
    <w:p w:rsidRDefault="00C14CE8" w:rsidP="000807BB" w:rsidR="00C14CE8" w:rsidRPr="000807BB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440099" w:rsidP="000807BB" w:rsidR="00440099" w:rsidRPr="000807BB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8E604D" w:rsidP="00390F24" w:rsidR="007726D8" w:rsidRPr="000807BB">
      <w:pPr>
        <w:pStyle w:val="MediumGrid21"/>
        <w:spacing w:lineRule="auto" w:line="360" w:after="0"/>
        <w:contextualSpacing/>
        <w:jc w:val="both"/>
        <w:rPr>
          <w:rFonts w:cs="Arial" w:hAnsi="Arial Narrow" w:ascii="Arial Narrow"/>
        </w:rPr>
      </w:pPr>
      <w:r w:rsidRPr="000807BB">
        <w:rPr>
          <w:rFonts w:cs="Arial" w:hAnsi="Arial Narrow" w:ascii="Arial Narrow"/>
        </w:rPr>
        <w:t xml:space="preserve">Manjak likvidnih sredstava na dan </w:t>
      </w:r>
      <w:r w:rsidR="00C614C3">
        <w:rPr>
          <w:rFonts w:cs="Arial" w:hAnsi="Arial Narrow" w:ascii="Arial Narrow"/>
        </w:rPr>
        <w:t>30.11</w:t>
      </w:r>
      <w:r w:rsidR="00C14CE8" w:rsidRPr="000807BB">
        <w:rPr>
          <w:rFonts w:cs="Arial" w:hAnsi="Arial Narrow" w:ascii="Arial Narrow"/>
        </w:rPr>
        <w:t>.2018</w:t>
      </w:r>
      <w:r w:rsidR="00447DDA" w:rsidRPr="000807BB">
        <w:rPr>
          <w:rFonts w:cs="Arial" w:hAnsi="Arial Narrow" w:ascii="Arial Narrow"/>
        </w:rPr>
        <w:t>.</w:t>
      </w:r>
      <w:r w:rsidRPr="000807BB">
        <w:rPr>
          <w:rFonts w:cs="Arial" w:hAnsi="Arial Narrow" w:ascii="Arial Narrow"/>
        </w:rPr>
        <w:t xml:space="preserve"> godine</w:t>
      </w:r>
      <w:r w:rsidR="00136C5A" w:rsidRPr="000807BB">
        <w:rPr>
          <w:rFonts w:cs="Arial" w:hAnsi="Arial Narrow" w:ascii="Arial Narrow"/>
        </w:rPr>
        <w:t xml:space="preserve"> prema bilan</w:t>
      </w:r>
      <w:r w:rsidR="00136C5A" w:rsidRPr="000807BB">
        <w:rPr>
          <w:rFonts w:cs="Calibri" w:hAnsi="Arial Narrow" w:ascii="Arial Narrow"/>
        </w:rPr>
        <w:t>č</w:t>
      </w:r>
      <w:r w:rsidR="00136C5A" w:rsidRPr="000807BB">
        <w:rPr>
          <w:rFonts w:cs="Arial" w:hAnsi="Arial Narrow" w:ascii="Arial Narrow"/>
        </w:rPr>
        <w:t>nim pozicijama</w:t>
      </w:r>
      <w:r w:rsidR="00C14CE8" w:rsidRPr="000807BB">
        <w:rPr>
          <w:rFonts w:cs="Arial" w:hAnsi="Arial Narrow" w:ascii="Arial Narrow"/>
        </w:rPr>
        <w:t xml:space="preserve"> iznosi</w:t>
      </w:r>
      <w:r w:rsidR="00834A24" w:rsidRPr="000807BB">
        <w:rPr>
          <w:rFonts w:cs="Arial" w:hAnsi="Arial Narrow" w:ascii="Arial Narrow"/>
        </w:rPr>
        <w:t xml:space="preserve"> </w:t>
      </w:r>
      <w:r w:rsidR="00C614C3">
        <w:rPr>
          <w:rFonts w:cs="Arial" w:hAnsi="Arial Narrow" w:ascii="Arial Narrow"/>
        </w:rPr>
        <w:t>-57.079</w:t>
      </w:r>
      <w:r w:rsidR="0004621C" w:rsidRPr="000807BB">
        <w:rPr>
          <w:rFonts w:cs="Arial" w:hAnsi="Arial Narrow" w:ascii="Arial Narrow"/>
        </w:rPr>
        <w:t>,00 kn</w:t>
      </w:r>
      <w:r w:rsidR="005472DC" w:rsidRPr="000807BB">
        <w:rPr>
          <w:rFonts w:cs="Arial" w:hAnsi="Arial Narrow" w:ascii="Arial Narrow"/>
        </w:rPr>
        <w:t xml:space="preserve"> </w:t>
      </w:r>
      <w:r w:rsidRPr="000807BB">
        <w:rPr>
          <w:rFonts w:cs="Arial" w:hAnsi="Arial Narrow" w:ascii="Arial Narrow"/>
        </w:rPr>
        <w:t xml:space="preserve">a isti je iskazan </w:t>
      </w:r>
      <w:r w:rsidR="006C49A8" w:rsidRPr="000807BB">
        <w:rPr>
          <w:rFonts w:cs="Arial" w:hAnsi="Arial Narrow" w:ascii="Arial Narrow"/>
        </w:rPr>
        <w:t xml:space="preserve">kao </w:t>
      </w:r>
      <w:r w:rsidR="004F5AC5" w:rsidRPr="000807BB">
        <w:rPr>
          <w:rFonts w:cs="Arial" w:hAnsi="Arial Narrow" w:ascii="Arial Narrow"/>
        </w:rPr>
        <w:t>razlika</w:t>
      </w:r>
      <w:r w:rsidR="006C49A8" w:rsidRPr="000807BB">
        <w:rPr>
          <w:rFonts w:cs="Arial" w:hAnsi="Arial Narrow" w:ascii="Arial Narrow"/>
        </w:rPr>
        <w:t xml:space="preserve"> </w:t>
      </w:r>
      <w:r w:rsidR="00472663" w:rsidRPr="000807BB">
        <w:rPr>
          <w:rFonts w:cs="Arial" w:hAnsi="Arial Narrow" w:ascii="Arial Narrow"/>
        </w:rPr>
        <w:t>obveza</w:t>
      </w:r>
      <w:r w:rsidR="00C90729" w:rsidRPr="000807BB">
        <w:rPr>
          <w:rFonts w:cs="Arial" w:hAnsi="Arial Narrow" w:ascii="Arial Narrow"/>
        </w:rPr>
        <w:t xml:space="preserve"> i</w:t>
      </w:r>
      <w:r w:rsidR="00AD7EB7" w:rsidRPr="000807BB">
        <w:rPr>
          <w:rFonts w:cs="Arial" w:hAnsi="Arial Narrow" w:ascii="Arial Narrow"/>
        </w:rPr>
        <w:t xml:space="preserve"> </w:t>
      </w:r>
      <w:r w:rsidR="00C14CE8" w:rsidRPr="000807BB">
        <w:rPr>
          <w:rFonts w:cs="Arial" w:hAnsi="Arial Narrow" w:ascii="Arial Narrow"/>
        </w:rPr>
        <w:t>likvidne</w:t>
      </w:r>
      <w:r w:rsidR="00431962" w:rsidRPr="000807BB">
        <w:rPr>
          <w:rFonts w:cs="Arial" w:hAnsi="Arial Narrow" w:ascii="Arial Narrow"/>
        </w:rPr>
        <w:t xml:space="preserve"> </w:t>
      </w:r>
      <w:r w:rsidR="00AD7EB7" w:rsidRPr="000807BB">
        <w:rPr>
          <w:rFonts w:cs="Arial" w:hAnsi="Arial Narrow" w:ascii="Arial Narrow"/>
        </w:rPr>
        <w:t>imovine</w:t>
      </w:r>
      <w:r w:rsidR="0092655A" w:rsidRPr="000807BB">
        <w:rPr>
          <w:rFonts w:cs="Arial" w:hAnsi="Arial Narrow" w:ascii="Arial Narrow"/>
        </w:rPr>
        <w:t xml:space="preserve"> (brzo unov</w:t>
      </w:r>
      <w:r w:rsidR="0092655A" w:rsidRPr="000807BB">
        <w:rPr>
          <w:rFonts w:cs="Calibri" w:hAnsi="Arial Narrow" w:ascii="Arial Narrow"/>
        </w:rPr>
        <w:t>č</w:t>
      </w:r>
      <w:r w:rsidR="0092655A" w:rsidRPr="000807BB">
        <w:rPr>
          <w:rFonts w:cs="Arial" w:hAnsi="Arial Narrow" w:ascii="Arial Narrow"/>
        </w:rPr>
        <w:t>ive).</w:t>
      </w:r>
    </w:p>
    <w:p w:rsidRDefault="00390F24" w:rsidP="00352EEC" w:rsidR="00CF35ED" w:rsidRPr="00352EEC">
      <w:pPr>
        <w:rPr>
          <w:rFonts w:cs="Arial" w:eastAsia="Times New Roman" w:hAnsi="Arial Narrow" w:ascii="Arial Narrow"/>
          <w:color w:themeShade="BF" w:themeColor="accent5" w:val="568278"/>
          <w:sz w:val="24"/>
          <w:szCs w:val="24"/>
          <w:lang w:eastAsia="hr-HR" w:val="hr-HR"/>
        </w:rPr>
      </w:pPr>
      <w:r>
        <w:rPr>
          <w:rFonts w:cs="Arial" w:hAnsi="Arial Narrow" w:ascii="Arial Narrow"/>
          <w:color w:themeShade="BF" w:themeColor="accent5" w:val="568278"/>
        </w:rPr>
        <w:br w:type="page"/>
      </w:r>
    </w:p>
    <w:p w:rsidRDefault="007C725C" w:rsidP="000E16F3" w:rsidR="007C725C" w:rsidRPr="00E6028F">
      <w:pPr>
        <w:pStyle w:val="Naslov1"/>
        <w:rPr>
          <w:color w:themeShade="BF" w:themeColor="accent5" w:val="568278"/>
        </w:rPr>
      </w:pPr>
      <w:bookmarkStart w:name="_Toc451235625" w:id="63"/>
      <w:bookmarkStart w:name="_Toc472012455" w:id="64"/>
      <w:bookmarkStart w:name="_Toc477898304" w:id="65"/>
      <w:bookmarkStart w:name="_Toc522797248" w:id="66"/>
      <w:bookmarkStart w:name="_Toc526407783" w:id="67"/>
      <w:r w:rsidRPr="00E6028F">
        <w:rPr>
          <w:color w:themeShade="BF" w:themeColor="accent5" w:val="568278"/>
        </w:rPr>
        <w:lastRenderedPageBreak/>
        <w:t>3. MJER</w:t>
      </w:r>
      <w:r w:rsidR="00A508E0" w:rsidRPr="00E6028F">
        <w:rPr>
          <w:color w:themeShade="BF" w:themeColor="accent5" w:val="568278"/>
        </w:rPr>
        <w:t>E</w:t>
      </w:r>
      <w:r w:rsidR="00FC4CE0" w:rsidRPr="00E6028F">
        <w:rPr>
          <w:color w:themeShade="BF" w:themeColor="accent5" w:val="568278"/>
        </w:rPr>
        <w:t xml:space="preserve"> </w:t>
      </w:r>
      <w:r w:rsidRPr="00E6028F">
        <w:rPr>
          <w:color w:themeShade="BF" w:themeColor="accent5" w:val="568278"/>
        </w:rPr>
        <w:t xml:space="preserve"> FINANCIJSKOG</w:t>
      </w:r>
      <w:r w:rsidR="00FC4CE0" w:rsidRPr="00E6028F">
        <w:rPr>
          <w:color w:themeShade="BF" w:themeColor="accent5" w:val="568278"/>
        </w:rPr>
        <w:t xml:space="preserve"> </w:t>
      </w:r>
      <w:r w:rsidRPr="00E6028F">
        <w:rPr>
          <w:color w:themeShade="BF" w:themeColor="accent5" w:val="568278"/>
        </w:rPr>
        <w:t xml:space="preserve"> RESTRUKTURIRANJA</w:t>
      </w:r>
      <w:r w:rsidR="00483326" w:rsidRPr="00E6028F">
        <w:rPr>
          <w:color w:themeShade="BF" w:themeColor="accent5" w:val="568278"/>
        </w:rPr>
        <w:t xml:space="preserve"> I IZRA</w:t>
      </w:r>
      <w:r w:rsidR="00483326" w:rsidRPr="00E6028F">
        <w:rPr>
          <w:rFonts w:cs="Calibri"/>
          <w:color w:themeShade="BF" w:themeColor="accent5" w:val="568278"/>
        </w:rPr>
        <w:t>Č</w:t>
      </w:r>
      <w:r w:rsidR="00483326" w:rsidRPr="00E6028F">
        <w:rPr>
          <w:color w:themeShade="BF" w:themeColor="accent5" w:val="568278"/>
        </w:rPr>
        <w:t>UN NJIHOVIH U</w:t>
      </w:r>
      <w:r w:rsidR="00483326" w:rsidRPr="00E6028F">
        <w:rPr>
          <w:rFonts w:cs="Calibri"/>
          <w:color w:themeShade="BF" w:themeColor="accent5" w:val="568278"/>
        </w:rPr>
        <w:t>Č</w:t>
      </w:r>
      <w:r w:rsidR="00483326" w:rsidRPr="00E6028F">
        <w:rPr>
          <w:color w:themeShade="BF" w:themeColor="accent5" w:val="568278"/>
        </w:rPr>
        <w:t>INAKA NA MANJAK LIKVIDNIH SREDSTAVA</w:t>
      </w:r>
      <w:bookmarkEnd w:id="63"/>
      <w:bookmarkEnd w:id="64"/>
      <w:bookmarkEnd w:id="65"/>
      <w:bookmarkEnd w:id="66"/>
      <w:bookmarkEnd w:id="67"/>
    </w:p>
    <w:p w:rsidRDefault="004515CB" w:rsidP="000807BB" w:rsidR="004515CB" w:rsidRPr="00E6028F">
      <w:pPr>
        <w:pStyle w:val="MediumGrid21"/>
        <w:spacing w:lineRule="auto" w:line="360" w:after="0"/>
        <w:contextualSpacing/>
        <w:jc w:val="both"/>
        <w:rPr>
          <w:rStyle w:val="Heading1Char1"/>
          <w:rFonts w:cs="Arial" w:hAnsi="Arial Narrow" w:ascii="Arial Narrow"/>
          <w:color w:themeShade="BF" w:themeColor="accent5" w:val="568278"/>
        </w:rPr>
      </w:pPr>
    </w:p>
    <w:p w:rsidRDefault="00FF6D2C" w:rsidP="000807BB" w:rsidR="00FF6D2C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0807BB">
        <w:rPr>
          <w:rFonts w:cs="Arial" w:hAnsi="Arial Narrow" w:ascii="Arial Narrow"/>
          <w:sz w:val="24"/>
          <w:szCs w:val="24"/>
          <w:lang w:val="hr-HR"/>
        </w:rPr>
        <w:t>Vjerovnici koji sudjeluju u predste</w:t>
      </w:r>
      <w:r w:rsidRPr="000807BB">
        <w:rPr>
          <w:rFonts w:cs="Calibri" w:hAnsi="Arial Narrow" w:ascii="Arial Narrow"/>
          <w:sz w:val="24"/>
          <w:szCs w:val="24"/>
          <w:lang w:val="hr-HR"/>
        </w:rPr>
        <w:t>č</w:t>
      </w:r>
      <w:r w:rsidRPr="000807BB">
        <w:rPr>
          <w:rFonts w:cs="Arial" w:hAnsi="Arial Narrow" w:ascii="Arial Narrow"/>
          <w:sz w:val="24"/>
          <w:szCs w:val="24"/>
          <w:lang w:val="hr-HR"/>
        </w:rPr>
        <w:t>ajnom postupku, svrstani</w:t>
      </w:r>
      <w:r w:rsidR="00111CB9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su u grupu A sukladno tablici u nastavku.</w:t>
      </w:r>
    </w:p>
    <w:p w:rsidRDefault="00B45DB1" w:rsidP="000807BB" w:rsidR="00B45DB1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i/>
          <w:color w:val="FF6600"/>
          <w:sz w:val="24"/>
          <w:szCs w:val="24"/>
          <w:lang w:val="hr-HR"/>
        </w:rPr>
      </w:pPr>
    </w:p>
    <w:tbl>
      <w:tblPr>
        <w:tblW w:type="dxa" w:w="9926"/>
        <w:tblLook w:val="04A0" w:noVBand="1" w:noHBand="0" w:lastColumn="0" w:firstColumn="1" w:lastRow="0" w:firstRow="1"/>
      </w:tblPr>
      <w:tblGrid>
        <w:gridCol w:w="978"/>
        <w:gridCol w:w="1124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Tr="00EE5C62" w:rsidR="00EE5C62" w:rsidRPr="00EE5C62">
        <w:trPr>
          <w:trHeight w:val="515"/>
        </w:trPr>
        <w:tc>
          <w:tcPr>
            <w:tcW w:type="dxa" w:w="9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SKUPINA</w:t>
            </w:r>
          </w:p>
        </w:tc>
        <w:tc>
          <w:tcPr>
            <w:tcW w:type="dxa" w:w="11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VJEROVNICI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SALDO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 xml:space="preserve">UDIO 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OTPIS(%)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 xml:space="preserve"> OTPIS(kn)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SALDO ZA OTPLATU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KAMATNA STOPA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POČEK OTPLATE</w:t>
            </w:r>
          </w:p>
        </w:tc>
        <w:tc>
          <w:tcPr>
            <w:tcW w:type="dxa" w:w="9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FCAC4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ROK OTPLATE</w:t>
            </w:r>
          </w:p>
        </w:tc>
      </w:tr>
      <w:tr w:rsidTr="00EE5C62" w:rsidR="00EE5C62" w:rsidRPr="00EE5C62">
        <w:trPr>
          <w:trHeight w:val="773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A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Vjerovnici s neosiguranim tražbinama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536.677,32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70%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40% ukupne tražbine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214.670,93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322.006,39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-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12 mjeseci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48 mjeseci</w:t>
            </w:r>
          </w:p>
        </w:tc>
      </w:tr>
      <w:tr w:rsidTr="00EE5C62" w:rsidR="00EE5C62" w:rsidRPr="00EE5C62">
        <w:trPr>
          <w:trHeight w:val="515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B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Izlučni vjerovnici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228.701,34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30%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-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0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228.701,34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-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 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 </w:t>
            </w:r>
          </w:p>
        </w:tc>
      </w:tr>
      <w:tr w:rsidTr="00EE5C62" w:rsidR="00EE5C62" w:rsidRPr="00EE5C62">
        <w:trPr>
          <w:trHeight w:val="773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 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Ukupne obveze Društva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765.378,66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100%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 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214.670,93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 w:val="hr-HR"/>
              </w:rPr>
              <w:t>550.707,73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-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 </w:t>
            </w:r>
          </w:p>
        </w:tc>
        <w:tc>
          <w:tcPr>
            <w:tcW w:type="dxa" w:w="9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E5C62" w:rsidP="00EE5C62" w:rsidR="00EE5C62" w:rsidRPr="00EE5C6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</w:pPr>
            <w:r w:rsidRPr="00EE5C62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 w:val="hr-HR"/>
              </w:rPr>
              <w:t> </w:t>
            </w:r>
          </w:p>
        </w:tc>
      </w:tr>
    </w:tbl>
    <w:p w:rsidRDefault="00EE5C62" w:rsidP="000807BB" w:rsidR="00EE5C62">
      <w:pPr>
        <w:pStyle w:val="Tijeloteksta"/>
        <w:spacing w:lineRule="auto" w:line="360" w:after="0"/>
        <w:contextualSpacing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814C83" w:rsidP="00052E5E" w:rsidR="00E97A19" w:rsidRPr="00052E5E">
      <w:pPr>
        <w:pStyle w:val="Tijeloteksta"/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0807BB">
        <w:rPr>
          <w:rFonts w:cs="Arial" w:hAnsi="Arial Narrow" w:ascii="Arial Narrow"/>
          <w:i/>
          <w:sz w:val="24"/>
          <w:szCs w:val="24"/>
          <w:lang w:val="hr-HR"/>
        </w:rPr>
        <w:t>Analiza tra</w:t>
      </w:r>
      <w:r w:rsidRPr="000807BB">
        <w:rPr>
          <w:rFonts w:cs="Calibri" w:hAnsi="Arial Narrow" w:ascii="Arial Narrow"/>
          <w:i/>
          <w:sz w:val="24"/>
          <w:szCs w:val="24"/>
          <w:lang w:val="hr-HR"/>
        </w:rPr>
        <w:t>ž</w:t>
      </w:r>
      <w:r w:rsidRPr="000807BB">
        <w:rPr>
          <w:rFonts w:cs="Arial" w:hAnsi="Arial Narrow" w:ascii="Arial Narrow"/>
          <w:i/>
          <w:sz w:val="24"/>
          <w:szCs w:val="24"/>
          <w:lang w:val="hr-HR"/>
        </w:rPr>
        <w:t>bina prema veli</w:t>
      </w:r>
      <w:r w:rsidRPr="000807BB">
        <w:rPr>
          <w:rFonts w:cs="Calibri" w:hAnsi="Arial Narrow" w:ascii="Arial Narrow"/>
          <w:i/>
          <w:sz w:val="24"/>
          <w:szCs w:val="24"/>
          <w:lang w:val="hr-HR"/>
        </w:rPr>
        <w:t>č</w:t>
      </w:r>
      <w:r w:rsidRPr="000807BB">
        <w:rPr>
          <w:rFonts w:cs="Arial" w:hAnsi="Arial Narrow" w:ascii="Arial Narrow"/>
          <w:i/>
          <w:sz w:val="24"/>
          <w:szCs w:val="24"/>
          <w:lang w:val="hr-HR"/>
        </w:rPr>
        <w:t>ini, kategoriji, razini o</w:t>
      </w:r>
      <w:r w:rsidRPr="000807BB">
        <w:rPr>
          <w:rFonts w:cs="Calibri" w:hAnsi="Arial Narrow" w:ascii="Arial Narrow"/>
          <w:i/>
          <w:sz w:val="24"/>
          <w:szCs w:val="24"/>
          <w:lang w:val="hr-HR"/>
        </w:rPr>
        <w:t>č</w:t>
      </w:r>
      <w:r w:rsidRPr="000807BB">
        <w:rPr>
          <w:rFonts w:cs="Arial" w:hAnsi="Arial Narrow" w:ascii="Arial Narrow"/>
          <w:i/>
          <w:sz w:val="24"/>
          <w:szCs w:val="24"/>
          <w:lang w:val="hr-HR"/>
        </w:rPr>
        <w:t>ekivanog namirenja i prijedlog rokova za njihovo namirenje</w:t>
      </w:r>
    </w:p>
    <w:p w:rsidRDefault="0072101D" w:rsidP="00E97A19" w:rsidR="0072101D" w:rsidRPr="008F1C1A">
      <w:pPr>
        <w:spacing w:lineRule="auto" w:line="360" w:after="0"/>
        <w:contextualSpacing/>
        <w:jc w:val="both"/>
        <w:rPr>
          <w:rFonts w:cs="Arial" w:hAnsi="Arial Narrow" w:ascii="Arial Narrow"/>
          <w:color w:val="FF0000"/>
          <w:sz w:val="24"/>
          <w:szCs w:val="24"/>
        </w:rPr>
      </w:pPr>
    </w:p>
    <w:p w:rsidRDefault="00E97A19" w:rsidP="00C614C3" w:rsidR="00C6737C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</w:rPr>
      </w:pPr>
      <w:r w:rsidRPr="00F225B0">
        <w:rPr>
          <w:rFonts w:cs="Arial" w:hAnsi="Arial Narrow" w:ascii="Arial Narrow"/>
          <w:b/>
          <w:sz w:val="24"/>
          <w:szCs w:val="24"/>
          <w:u w:val="single"/>
        </w:rPr>
        <w:t>Vjerovnici koji imaju neosiguranu tra</w:t>
      </w:r>
      <w:r w:rsidRPr="00F225B0">
        <w:rPr>
          <w:rFonts w:cs="Calibri" w:hAnsi="Arial Narrow" w:ascii="Arial Narrow"/>
          <w:b/>
          <w:sz w:val="24"/>
          <w:szCs w:val="24"/>
          <w:u w:val="single"/>
        </w:rPr>
        <w:t>ž</w:t>
      </w:r>
      <w:r w:rsidRPr="00F225B0">
        <w:rPr>
          <w:rFonts w:cs="Arial" w:hAnsi="Arial Narrow" w:ascii="Arial Narrow"/>
          <w:b/>
          <w:sz w:val="24"/>
          <w:szCs w:val="24"/>
          <w:u w:val="single"/>
        </w:rPr>
        <w:t>binu</w:t>
      </w:r>
      <w:r w:rsidRPr="00F225B0">
        <w:rPr>
          <w:rFonts w:cs="Arial" w:hAnsi="Arial Narrow" w:ascii="Arial Narrow"/>
          <w:sz w:val="24"/>
          <w:szCs w:val="24"/>
        </w:rPr>
        <w:t>. Za njih je predlo</w:t>
      </w:r>
      <w:r w:rsidRPr="00F225B0">
        <w:rPr>
          <w:rFonts w:cs="Calibri" w:hAnsi="Arial Narrow" w:ascii="Arial Narrow"/>
          <w:sz w:val="24"/>
          <w:szCs w:val="24"/>
        </w:rPr>
        <w:t>ž</w:t>
      </w:r>
      <w:r w:rsidR="00352EEC" w:rsidRPr="00F225B0">
        <w:rPr>
          <w:rFonts w:cs="Arial" w:hAnsi="Arial Narrow" w:ascii="Arial Narrow"/>
          <w:sz w:val="24"/>
          <w:szCs w:val="24"/>
        </w:rPr>
        <w:t xml:space="preserve">ena otplata </w:t>
      </w:r>
      <w:r w:rsidR="00C313A7">
        <w:rPr>
          <w:rFonts w:cs="Arial" w:hAnsi="Arial Narrow" w:ascii="Arial Narrow"/>
          <w:sz w:val="24"/>
          <w:szCs w:val="24"/>
        </w:rPr>
        <w:t>6</w:t>
      </w:r>
      <w:r w:rsidRPr="00F225B0">
        <w:rPr>
          <w:rFonts w:cs="Arial" w:hAnsi="Arial Narrow" w:ascii="Arial Narrow"/>
          <w:sz w:val="24"/>
          <w:szCs w:val="24"/>
        </w:rPr>
        <w:t>0</w:t>
      </w:r>
      <w:r w:rsidRPr="00E97A19">
        <w:rPr>
          <w:rFonts w:cs="Arial" w:hAnsi="Arial Narrow" w:ascii="Arial Narrow"/>
          <w:sz w:val="24"/>
          <w:szCs w:val="24"/>
        </w:rPr>
        <w:t>% od utvr</w:t>
      </w:r>
      <w:r w:rsidRPr="00E97A19">
        <w:rPr>
          <w:rFonts w:cs="Calibri" w:hAnsi="Arial Narrow" w:ascii="Arial Narrow"/>
          <w:sz w:val="24"/>
          <w:szCs w:val="24"/>
        </w:rPr>
        <w:t>đ</w:t>
      </w:r>
      <w:r w:rsidRPr="00E97A19">
        <w:rPr>
          <w:rFonts w:cs="Arial" w:hAnsi="Arial Narrow" w:ascii="Arial Narrow"/>
          <w:sz w:val="24"/>
          <w:szCs w:val="24"/>
        </w:rPr>
        <w:t>enih tra</w:t>
      </w:r>
      <w:r w:rsidRPr="00E97A19">
        <w:rPr>
          <w:rFonts w:cs="Calibri" w:hAnsi="Arial Narrow" w:ascii="Arial Narrow"/>
          <w:sz w:val="24"/>
          <w:szCs w:val="24"/>
        </w:rPr>
        <w:t>ž</w:t>
      </w:r>
      <w:r w:rsidRPr="00E97A19">
        <w:rPr>
          <w:rFonts w:cs="Arial" w:hAnsi="Arial Narrow" w:ascii="Arial Narrow"/>
          <w:sz w:val="24"/>
          <w:szCs w:val="24"/>
        </w:rPr>
        <w:t>bina u 48 jednakih mjese</w:t>
      </w:r>
      <w:r w:rsidRPr="00E97A19">
        <w:rPr>
          <w:rFonts w:cs="Calibri" w:hAnsi="Arial Narrow" w:ascii="Arial Narrow"/>
          <w:sz w:val="24"/>
          <w:szCs w:val="24"/>
        </w:rPr>
        <w:t>č</w:t>
      </w:r>
      <w:r w:rsidRPr="00E97A19">
        <w:rPr>
          <w:rFonts w:cs="Arial" w:hAnsi="Arial Narrow" w:ascii="Arial Narrow"/>
          <w:sz w:val="24"/>
          <w:szCs w:val="24"/>
        </w:rPr>
        <w:t>nih anuiteta, nakon isteka 12 mjeseci po</w:t>
      </w:r>
      <w:r w:rsidRPr="00E97A19">
        <w:rPr>
          <w:rFonts w:cs="Calibri" w:hAnsi="Arial Narrow" w:ascii="Arial Narrow"/>
          <w:sz w:val="24"/>
          <w:szCs w:val="24"/>
        </w:rPr>
        <w:t>č</w:t>
      </w:r>
      <w:r w:rsidRPr="00E97A19">
        <w:rPr>
          <w:rFonts w:cs="Arial" w:hAnsi="Arial Narrow" w:ascii="Arial Narrow"/>
          <w:sz w:val="24"/>
          <w:szCs w:val="24"/>
        </w:rPr>
        <w:t>eka, bez kamata.</w:t>
      </w:r>
    </w:p>
    <w:p w:rsidRDefault="00C614C3" w:rsidP="00C614C3" w:rsidR="00C614C3">
      <w:pPr>
        <w:pStyle w:val="Odlomakpopisa"/>
        <w:spacing w:lineRule="auto" w:line="360" w:after="0"/>
        <w:ind w:left="0"/>
        <w:jc w:val="both"/>
        <w:rPr>
          <w:rFonts w:cs="Arial" w:hAnsi="Arial Narrow" w:ascii="Arial Narrow"/>
          <w:sz w:val="24"/>
          <w:szCs w:val="24"/>
        </w:rPr>
      </w:pPr>
    </w:p>
    <w:p w:rsidRDefault="00C614C3" w:rsidP="00C614C3" w:rsidR="00C614C3" w:rsidRPr="00C614C3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 Narrow" w:ascii="Arial Narrow"/>
          <w:sz w:val="24"/>
          <w:szCs w:val="24"/>
        </w:rPr>
      </w:pPr>
      <w:r w:rsidRPr="00C614C3">
        <w:rPr>
          <w:rFonts w:cs="Arial" w:hAnsi="Arial Narrow" w:ascii="Arial Narrow"/>
          <w:b/>
          <w:sz w:val="24"/>
          <w:szCs w:val="24"/>
          <w:u w:val="single"/>
        </w:rPr>
        <w:t>Vjerovnici s izlučnim pravom</w:t>
      </w:r>
      <w:r w:rsidRPr="00DD30F8">
        <w:rPr>
          <w:rFonts w:cs="Arial" w:hAnsi="Arial" w:ascii="Arial"/>
          <w:sz w:val="24"/>
          <w:szCs w:val="24"/>
        </w:rPr>
        <w:t xml:space="preserve">. </w:t>
      </w:r>
      <w:r w:rsidRPr="00C614C3">
        <w:rPr>
          <w:rFonts w:cs="Arial" w:hAnsi="Arial Narrow" w:ascii="Arial Narrow"/>
          <w:sz w:val="24"/>
          <w:szCs w:val="24"/>
        </w:rPr>
        <w:t>Navedeni vjerovnici ne sudjeluju u predstečajnom postupku te će se isti nastaviti plaćati prema unaprijed dogovorenim ratama, sukladno Ugovoru o leasingu, obzirom da izlučni vjerovnici nisu dio predstečajnog postupka.</w:t>
      </w:r>
    </w:p>
    <w:p w:rsidRDefault="00025CBD" w:rsidP="0072101D" w:rsidR="00607D4D" w:rsidRPr="0072101D">
      <w:pPr>
        <w:spacing w:lineRule="auto" w:line="360"/>
        <w:jc w:val="both"/>
        <w:rPr>
          <w:rFonts w:cs="Arial" w:eastAsia="Times New Roman" w:hAnsi="Arial Narrow" w:ascii="Arial Narrow"/>
          <w:sz w:val="24"/>
          <w:szCs w:val="24"/>
          <w:lang w:eastAsia="hr-HR" w:val="hr-HR"/>
        </w:rPr>
      </w:pPr>
      <w:r w:rsidRPr="000807BB">
        <w:rPr>
          <w:rFonts w:cs="Arial" w:hAnsi="Arial Narrow" w:ascii="Arial Narrow"/>
          <w:sz w:val="24"/>
          <w:szCs w:val="24"/>
        </w:rPr>
        <w:br w:type="page"/>
      </w:r>
    </w:p>
    <w:p w:rsidRDefault="00C6737C" w:rsidP="000807BB" w:rsidR="00A7198D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snapToGrid/>
          <w:sz w:val="24"/>
          <w:szCs w:val="24"/>
          <w:lang w:eastAsia="hr-HR" w:val="hr-HR"/>
        </w:rPr>
      </w:pPr>
      <w:r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lastRenderedPageBreak/>
        <w:t xml:space="preserve">U svrhu financijskog restrukturiranja društva potrebno je poduzeti </w:t>
      </w:r>
      <w:r w:rsidR="00486805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>odre</w:t>
      </w:r>
      <w:r w:rsidR="00486805" w:rsidRPr="000807BB">
        <w:rPr>
          <w:rFonts w:cs="Calibri" w:hAnsi="Arial Narrow" w:ascii="Arial Narrow"/>
          <w:snapToGrid/>
          <w:sz w:val="24"/>
          <w:szCs w:val="24"/>
          <w:lang w:eastAsia="hr-HR" w:val="hr-HR"/>
        </w:rPr>
        <w:t>đ</w:t>
      </w:r>
      <w:r w:rsidR="00486805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ene mjere financijskog restrukturiranja, 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sukladno prijedlogu </w:t>
      </w:r>
      <w:r w:rsidR="00DD3B54" w:rsidRPr="000807BB">
        <w:rPr>
          <w:rFonts w:cs="Arial" w:hAnsi="Arial Narrow" w:ascii="Arial Narrow"/>
          <w:snapToGrid/>
          <w:color w:themeColor="text1" w:val="000000"/>
          <w:sz w:val="24"/>
          <w:szCs w:val="24"/>
          <w:lang w:eastAsia="hr-HR" w:val="hr-HR"/>
        </w:rPr>
        <w:t>predste</w:t>
      </w:r>
      <w:r w:rsidR="00DD3B54" w:rsidRPr="000807BB">
        <w:rPr>
          <w:rFonts w:cs="Calibri" w:hAnsi="Arial Narrow" w:ascii="Arial Narrow"/>
          <w:snapToGrid/>
          <w:color w:themeColor="text1" w:val="000000"/>
          <w:sz w:val="24"/>
          <w:szCs w:val="24"/>
          <w:lang w:eastAsia="hr-HR" w:val="hr-HR"/>
        </w:rPr>
        <w:t>č</w:t>
      </w:r>
      <w:r w:rsidR="00DD3B54" w:rsidRPr="000807BB">
        <w:rPr>
          <w:rFonts w:cs="Arial" w:hAnsi="Arial Narrow" w:ascii="Arial Narrow"/>
          <w:snapToGrid/>
          <w:color w:themeColor="text1" w:val="000000"/>
          <w:sz w:val="24"/>
          <w:szCs w:val="24"/>
          <w:lang w:eastAsia="hr-HR" w:val="hr-HR"/>
        </w:rPr>
        <w:t>ajnog postupka</w:t>
      </w:r>
      <w:r w:rsidR="00317460" w:rsidRPr="000807BB">
        <w:rPr>
          <w:rFonts w:cs="Arial" w:hAnsi="Arial Narrow" w:ascii="Arial Narrow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 Na taj na</w:t>
      </w:r>
      <w:r w:rsidR="00317460" w:rsidRPr="000807BB">
        <w:rPr>
          <w:rFonts w:cs="Calibri" w:hAnsi="Arial Narrow" w:ascii="Arial Narrow"/>
          <w:snapToGrid/>
          <w:sz w:val="24"/>
          <w:szCs w:val="24"/>
          <w:lang w:eastAsia="hr-HR" w:val="hr-HR"/>
        </w:rPr>
        <w:t>č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in tvrtka </w:t>
      </w:r>
      <w:r w:rsidR="00317460" w:rsidRPr="000807BB">
        <w:rPr>
          <w:rFonts w:cs="Calibri" w:hAnsi="Arial Narrow" w:ascii="Arial Narrow"/>
          <w:snapToGrid/>
          <w:sz w:val="24"/>
          <w:szCs w:val="24"/>
          <w:lang w:eastAsia="hr-HR" w:val="hr-HR"/>
        </w:rPr>
        <w:t>ć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e stabilizirati poslovanje, te </w:t>
      </w:r>
      <w:r w:rsidR="00317460" w:rsidRPr="000807BB">
        <w:rPr>
          <w:rFonts w:cs="Calibri" w:hAnsi="Arial Narrow" w:ascii="Arial Narrow"/>
          <w:snapToGrid/>
          <w:sz w:val="24"/>
          <w:szCs w:val="24"/>
          <w:lang w:eastAsia="hr-HR" w:val="hr-HR"/>
        </w:rPr>
        <w:t>ć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>e joj se omogu</w:t>
      </w:r>
      <w:r w:rsidR="00317460" w:rsidRPr="000807BB">
        <w:rPr>
          <w:rFonts w:cs="Calibri" w:hAnsi="Arial Narrow" w:ascii="Arial Narrow"/>
          <w:snapToGrid/>
          <w:sz w:val="24"/>
          <w:szCs w:val="24"/>
          <w:lang w:eastAsia="hr-HR" w:val="hr-HR"/>
        </w:rPr>
        <w:t>ć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>iti provedba mjera operativn</w:t>
      </w:r>
      <w:r w:rsidR="00D117D9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>o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>g restrukturiranja s ciljem uspostave odr</w:t>
      </w:r>
      <w:r w:rsidR="00317460" w:rsidRPr="000807BB">
        <w:rPr>
          <w:rFonts w:cs="Calibri" w:hAnsi="Arial Narrow" w:ascii="Arial Narrow"/>
          <w:snapToGrid/>
          <w:sz w:val="24"/>
          <w:szCs w:val="24"/>
          <w:lang w:eastAsia="hr-HR" w:val="hr-HR"/>
        </w:rPr>
        <w:t>ž</w:t>
      </w:r>
      <w:r w:rsidR="00317460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ivog modela poslovanja. </w:t>
      </w:r>
      <w:r w:rsidR="00486805" w:rsidRPr="000807BB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3A3AC3" w:rsidP="000807BB" w:rsidR="003A3AC3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snapToGrid/>
          <w:sz w:val="24"/>
          <w:szCs w:val="24"/>
          <w:lang w:eastAsia="hr-HR" w:val="hr-HR"/>
        </w:rPr>
      </w:pPr>
    </w:p>
    <w:p w:rsidRDefault="003A3AC3" w:rsidP="000807BB" w:rsidR="003A3AC3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snapToGrid/>
          <w:sz w:val="24"/>
          <w:szCs w:val="24"/>
          <w:lang w:eastAsia="hr-HR" w:val="hr-HR"/>
        </w:rPr>
      </w:pPr>
    </w:p>
    <w:p w:rsidRDefault="00486805" w:rsidP="000807BB" w:rsidR="004515CB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0807BB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0807BB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>predste</w:t>
      </w:r>
      <w:r w:rsidR="00DD3B54" w:rsidRPr="000807BB">
        <w:rPr>
          <w:rFonts w:cs="Calibri" w:hAnsi="Arial Narrow" w:ascii="Arial Narrow"/>
          <w:b/>
          <w:color w:themeColor="text1" w:val="000000"/>
          <w:sz w:val="24"/>
          <w:szCs w:val="24"/>
          <w:u w:val="single"/>
          <w:lang w:val="hr-HR"/>
        </w:rPr>
        <w:t>č</w:t>
      </w:r>
      <w:r w:rsidR="00DD3B54" w:rsidRPr="000807BB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>ajnog postupka</w:t>
      </w:r>
      <w:r w:rsidRPr="000807BB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0807BB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807BB" w:rsidR="004515CB" w:rsidRPr="000807BB">
      <w:pPr>
        <w:pStyle w:val="Tijeloteksta"/>
        <w:spacing w:lineRule="auto" w:line="360" w:after="0"/>
        <w:contextualSpacing/>
        <w:rPr>
          <w:rFonts w:cs="Arial" w:hAnsi="Arial Narrow" w:ascii="Arial Narrow"/>
          <w:sz w:val="24"/>
          <w:szCs w:val="24"/>
          <w:lang w:val="hr-HR"/>
        </w:rPr>
      </w:pPr>
    </w:p>
    <w:p w:rsidRDefault="00AC267B" w:rsidP="00A6142D" w:rsidR="00A93976" w:rsidRPr="000807BB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Dug prema grupi </w:t>
      </w:r>
      <w:r w:rsidR="004A1E92" w:rsidRPr="000807BB">
        <w:rPr>
          <w:rFonts w:cs="Arial" w:hAnsi="Arial Narrow" w:ascii="Arial Narrow"/>
          <w:b/>
          <w:sz w:val="24"/>
          <w:szCs w:val="24"/>
          <w:u w:val="single"/>
        </w:rPr>
        <w:t xml:space="preserve">NEOSIGURANI </w:t>
      </w:r>
      <w:r w:rsidRPr="000807BB">
        <w:rPr>
          <w:rFonts w:cs="Arial" w:hAnsi="Arial Narrow" w:ascii="Arial Narrow"/>
          <w:b/>
          <w:sz w:val="24"/>
          <w:szCs w:val="24"/>
          <w:u w:val="single"/>
        </w:rPr>
        <w:t>VJEROVNICI</w:t>
      </w:r>
      <w:r w:rsidRPr="000807BB">
        <w:rPr>
          <w:rFonts w:cs="Arial" w:hAnsi="Arial Narrow" w:ascii="Arial Narrow"/>
          <w:b/>
          <w:sz w:val="24"/>
          <w:szCs w:val="24"/>
        </w:rPr>
        <w:t xml:space="preserve"> </w:t>
      </w:r>
      <w:r w:rsidR="00A6142D">
        <w:rPr>
          <w:rFonts w:cs="Arial" w:hAnsi="Arial Narrow" w:ascii="Arial Narrow"/>
          <w:sz w:val="24"/>
          <w:szCs w:val="24"/>
        </w:rPr>
        <w:t>sukladno Rješenju od</w:t>
      </w:r>
      <w:r w:rsidRPr="000807BB">
        <w:rPr>
          <w:rFonts w:cs="Arial" w:hAnsi="Arial Narrow" w:ascii="Arial Narrow"/>
          <w:sz w:val="24"/>
          <w:szCs w:val="24"/>
        </w:rPr>
        <w:t xml:space="preserve"> </w:t>
      </w:r>
      <w:r w:rsidR="00A6142D">
        <w:rPr>
          <w:rFonts w:cs="Arial" w:hAnsi="Arial Narrow" w:ascii="Arial Narrow"/>
          <w:sz w:val="24"/>
          <w:szCs w:val="24"/>
        </w:rPr>
        <w:t>02.05.2019</w:t>
      </w:r>
      <w:r w:rsidRPr="000807BB">
        <w:rPr>
          <w:rFonts w:cs="Arial" w:hAnsi="Arial Narrow" w:ascii="Arial Narrow"/>
          <w:sz w:val="24"/>
          <w:szCs w:val="24"/>
        </w:rPr>
        <w:t xml:space="preserve">. godine </w:t>
      </w:r>
      <w:r w:rsidR="00EC073D" w:rsidRPr="000807BB">
        <w:rPr>
          <w:rFonts w:cs="Arial" w:hAnsi="Arial Narrow" w:ascii="Arial Narrow"/>
          <w:sz w:val="24"/>
          <w:szCs w:val="24"/>
        </w:rPr>
        <w:t>iznosi</w:t>
      </w:r>
      <w:r w:rsidR="00A25F81">
        <w:rPr>
          <w:rFonts w:cs="Arial" w:hAnsi="Arial Narrow" w:ascii="Arial Narrow"/>
          <w:sz w:val="24"/>
          <w:szCs w:val="24"/>
        </w:rPr>
        <w:t xml:space="preserve"> </w:t>
      </w:r>
      <w:r w:rsidR="00A6142D" w:rsidRPr="00A6142D">
        <w:rPr>
          <w:rFonts w:cs="Arial" w:hAnsi="Arial Narrow" w:ascii="Arial Narrow"/>
          <w:sz w:val="24"/>
          <w:szCs w:val="24"/>
        </w:rPr>
        <w:t>536.677,32</w:t>
      </w:r>
      <w:r w:rsidR="00A6142D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kn. Predla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e se otpis tra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 xml:space="preserve">bina </w:t>
      </w:r>
      <w:r w:rsidRPr="00F225B0">
        <w:rPr>
          <w:rFonts w:cs="Arial" w:hAnsi="Arial Narrow" w:ascii="Arial Narrow"/>
          <w:sz w:val="24"/>
          <w:szCs w:val="24"/>
        </w:rPr>
        <w:t xml:space="preserve">za </w:t>
      </w:r>
      <w:r w:rsidR="00F225B0">
        <w:rPr>
          <w:rFonts w:cs="Arial" w:hAnsi="Arial Narrow" w:ascii="Arial Narrow"/>
          <w:sz w:val="24"/>
          <w:szCs w:val="24"/>
        </w:rPr>
        <w:t>4</w:t>
      </w:r>
      <w:r w:rsidR="00EC073D" w:rsidRPr="00F225B0">
        <w:rPr>
          <w:rFonts w:cs="Arial" w:hAnsi="Arial Narrow" w:ascii="Arial Narrow"/>
          <w:sz w:val="24"/>
          <w:szCs w:val="24"/>
        </w:rPr>
        <w:t>0</w:t>
      </w:r>
      <w:r w:rsidRPr="00F225B0">
        <w:rPr>
          <w:rFonts w:cs="Arial" w:hAnsi="Arial Narrow" w:ascii="Arial Narrow"/>
          <w:sz w:val="24"/>
          <w:szCs w:val="24"/>
        </w:rPr>
        <w:t xml:space="preserve">%. Preostalih </w:t>
      </w:r>
      <w:r w:rsidR="00F225B0">
        <w:rPr>
          <w:rFonts w:cs="Arial" w:hAnsi="Arial Narrow" w:ascii="Arial Narrow"/>
          <w:sz w:val="24"/>
          <w:szCs w:val="24"/>
        </w:rPr>
        <w:t>6</w:t>
      </w:r>
      <w:r w:rsidR="00624370" w:rsidRPr="00F225B0">
        <w:rPr>
          <w:rFonts w:cs="Arial" w:hAnsi="Arial Narrow" w:ascii="Arial Narrow"/>
          <w:sz w:val="24"/>
          <w:szCs w:val="24"/>
        </w:rPr>
        <w:t>0</w:t>
      </w:r>
      <w:r w:rsidRPr="00F225B0">
        <w:rPr>
          <w:rFonts w:cs="Arial" w:hAnsi="Arial Narrow" w:ascii="Arial Narrow"/>
          <w:sz w:val="24"/>
          <w:szCs w:val="24"/>
        </w:rPr>
        <w:t>% tra</w:t>
      </w:r>
      <w:r w:rsidRPr="00F225B0">
        <w:rPr>
          <w:rFonts w:cs="Calibri" w:hAnsi="Arial Narrow" w:ascii="Arial Narrow"/>
          <w:sz w:val="24"/>
          <w:szCs w:val="24"/>
        </w:rPr>
        <w:t>ž</w:t>
      </w:r>
      <w:r w:rsidRPr="00F225B0">
        <w:rPr>
          <w:rFonts w:cs="Arial" w:hAnsi="Arial Narrow" w:ascii="Arial Narrow"/>
          <w:sz w:val="24"/>
          <w:szCs w:val="24"/>
        </w:rPr>
        <w:t>bina</w:t>
      </w:r>
      <w:r w:rsidRPr="000807BB">
        <w:rPr>
          <w:rFonts w:cs="Arial" w:hAnsi="Arial Narrow" w:ascii="Arial Narrow"/>
          <w:sz w:val="24"/>
          <w:szCs w:val="24"/>
        </w:rPr>
        <w:t xml:space="preserve"> otplatiti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e se na </w:t>
      </w:r>
      <w:r w:rsidR="00396BCD" w:rsidRPr="000807BB">
        <w:rPr>
          <w:rFonts w:cs="Arial" w:hAnsi="Arial Narrow" w:ascii="Arial Narrow"/>
          <w:sz w:val="24"/>
          <w:szCs w:val="24"/>
        </w:rPr>
        <w:t>48</w:t>
      </w:r>
      <w:r w:rsidRPr="000807BB">
        <w:rPr>
          <w:rFonts w:cs="Arial" w:hAnsi="Arial Narrow" w:ascii="Arial Narrow"/>
          <w:sz w:val="24"/>
          <w:szCs w:val="24"/>
        </w:rPr>
        <w:t xml:space="preserve"> mjeseci uz dodatnih 12 mjeseci po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eka, bez kamata, u jednakim mjese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nim anuitetima, po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ev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i od pravomo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nosti Rje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enja Trgova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kog suda o skl</w:t>
      </w:r>
      <w:r w:rsidR="0018683C" w:rsidRPr="000807BB">
        <w:rPr>
          <w:rFonts w:cs="Arial" w:hAnsi="Arial Narrow" w:ascii="Arial Narrow"/>
          <w:sz w:val="24"/>
          <w:szCs w:val="24"/>
        </w:rPr>
        <w:t>opljenom predste</w:t>
      </w:r>
      <w:r w:rsidR="0018683C" w:rsidRPr="000807BB">
        <w:rPr>
          <w:rFonts w:cs="Calibri" w:hAnsi="Arial Narrow" w:ascii="Arial Narrow"/>
          <w:sz w:val="24"/>
          <w:szCs w:val="24"/>
        </w:rPr>
        <w:t>č</w:t>
      </w:r>
      <w:r w:rsidR="0018683C" w:rsidRPr="000807BB">
        <w:rPr>
          <w:rFonts w:cs="Arial" w:hAnsi="Arial Narrow" w:ascii="Arial Narrow"/>
          <w:sz w:val="24"/>
          <w:szCs w:val="24"/>
        </w:rPr>
        <w:t>ajnom postupku</w:t>
      </w:r>
      <w:r w:rsidRPr="000807BB">
        <w:rPr>
          <w:rFonts w:cs="Arial" w:hAnsi="Arial Narrow" w:ascii="Arial Narrow"/>
          <w:sz w:val="24"/>
          <w:szCs w:val="24"/>
        </w:rPr>
        <w:t xml:space="preserve"> svakog 15-tog u mjesecu. </w:t>
      </w:r>
    </w:p>
    <w:p w:rsidRDefault="006071B4" w:rsidP="000807BB" w:rsidR="006071B4">
      <w:pPr>
        <w:spacing w:lineRule="auto" w:line="360" w:after="0"/>
        <w:jc w:val="both"/>
        <w:rPr>
          <w:rFonts w:cs="Arial" w:hAnsi="Arial Narrow" w:ascii="Arial Narrow"/>
          <w:b/>
          <w:bCs/>
          <w:sz w:val="24"/>
          <w:szCs w:val="24"/>
        </w:rPr>
      </w:pPr>
    </w:p>
    <w:tbl>
      <w:tblPr>
        <w:tblStyle w:val="ListTable4Accent5"/>
        <w:tblW w:type="dxa" w:w="9429"/>
        <w:jc w:val="center"/>
        <w:tblLook w:val="04A0" w:noVBand="1" w:noHBand="0" w:lastColumn="0" w:firstColumn="1" w:lastRow="0" w:firstRow="1"/>
      </w:tblPr>
      <w:tblGrid>
        <w:gridCol w:w="627"/>
        <w:gridCol w:w="1324"/>
        <w:gridCol w:w="1119"/>
        <w:gridCol w:w="1160"/>
        <w:gridCol w:w="1176"/>
        <w:gridCol w:w="955"/>
        <w:gridCol w:w="955"/>
        <w:gridCol w:w="955"/>
        <w:gridCol w:w="791"/>
        <w:gridCol w:w="873"/>
      </w:tblGrid>
      <w:tr w:rsidTr="006C3A94" w:rsidR="006C3A94" w:rsidRPr="006C3A94">
        <w:trPr>
          <w:cnfStyle w:val="100000000000"/>
          <w:trHeight w:val="531"/>
          <w:jc w:val="center"/>
        </w:trPr>
        <w:tc>
          <w:tcPr>
            <w:cnfStyle w:val="001000000000"/>
            <w:tcW w:type="dxa" w:w="606"/>
            <w:hideMark/>
          </w:tcPr>
          <w:p w:rsidRDefault="006C3A94" w:rsidP="006C3A94" w:rsidR="006C3A94" w:rsidRPr="006C3A94">
            <w:pPr>
              <w:jc w:val="center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Redni br.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/ Naziv vjerovnika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 vjerovnika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 vjerovnika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Vrsta tražbine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utvrđene tražbine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A1 Hrvatska društvo s ograničenom odgovornošću za usluge javnih telekomunikacija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Vrtni put 1,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 xml:space="preserve">TELEFON 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66,50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26,60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39,90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0,83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FRANC USLUGE j.d.o.o. za trgovinu i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604388179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Sljemenska 98, 10297 Kraljev Vrh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3.970,53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1.588,21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2.382,32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49,63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DUBRAVKO FRANJO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11082280643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SVETE DOROTEJE 76, 10297 JAKOVLJE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POZAJMICA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10.730,19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4.292,08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6.438,11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134,13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2%</w:t>
            </w:r>
          </w:p>
        </w:tc>
      </w:tr>
      <w:tr w:rsidTr="006C3A94" w:rsidR="006C3A94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General Logistics Systems Croatia d.o.o. za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88360795357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Varaždinska 116, 10360 Popovec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6.346,68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2.538,67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3.808,01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79,33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GRAD ZAGREB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61817894937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Trg Stjepana Radića 1,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2.409,45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963,78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1.445,67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30,12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HELTOM d.o.o. za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51242471323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Alojza Člekovića 17, 49222 Poznanovec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300,00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120,00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180,00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3,75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HEP ELEKTRA d.o.o. za opskrbu električnom energijom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43965974818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37,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STRUJA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731,98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292,79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439,19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9,15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HP - Hrvatska pošta d.d.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87311810356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Jurišićeva 13,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14.880,24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5.952,10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8.928,14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186,00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 xml:space="preserve">Hrvatska </w:t>
            </w: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radiotelevizija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68419124305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 xml:space="preserve">Prisavlje 3, </w:t>
            </w: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PRETPLATA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321,49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128,60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192,89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4,02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10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Hrvatske vode, pravna osoba za upravljanje vodama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28921383001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220,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359,90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143,96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215,94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4,50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I.M.A.-PROMET d.o.o. za trgovinu, uvoz i izvoz, proizvodnju i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37989548995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Prudnice 8, 10255 Gornji Stupnik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383,79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153,52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230,27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4,80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INTER GRADNJA HORVATEK j.d.o.o. za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67525132825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Stubička c. 153, 49243 Oroslavje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132,00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2,75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KAPA d.o.o. za poljoprivredu, trgovinu i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46935336109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Knez Gorica 2, 47000 Karlovac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6.993,75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2.797,50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4.196,25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87,42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KIKIVOD-INTERIJERI j.d.o.o. za graditeljstvo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56578185333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Naselje Vukšinec 42, 49240 Donja Stubica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132,00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2,75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MINISTARSTVO FINANCIJA - POREZNA UPRAVA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18683136487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Boškovićeva 5,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POREZ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449.888,61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179.955,44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269.933,17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5.623,61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84%</w:t>
            </w:r>
          </w:p>
        </w:tc>
      </w:tr>
      <w:tr w:rsidTr="006C3A94" w:rsidR="006C3A94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OBALA LOGISTICA d.o.o. za prijevoz, trgovinu i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42815111909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Emanuela Vidovića 7,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2.308,20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923,28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1.384,92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28,85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OT-OPTIMA TELEKOM d.d. za telekomunikacije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36004425025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Bani 75a,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 xml:space="preserve">TELEFON 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725,32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290,13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435,19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9,07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OVERSEAS TRADE Co Ltd d.o.o. za trgovinu i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19407280555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Zastavnice 38a, 10257 Hrvatski Leskovac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9.246,23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3.698,49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5.547,74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115,58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2%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PAKO društvo s ograničenom odgovornošću za proizvodnju, trgovinu i usluge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64210805222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Bilogorska 13, 48000 Koprivnica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2.160,00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864,00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1.296,00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27,00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PETREK društvo s ograničenom odgovornošću za trgovinu, usluge i proizvodnju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29219473466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Jure Petrekovića 50, 10290 Zaprešić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3.864,37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1.545,75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2.318,62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48,30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SOLARIS, dioničko društvo za hotelijerstvo, ugostiteljstvo i turizam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26217708909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Hoteli Solaris 86, 22000 Šibenik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1.334,00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533,60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800,40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16,68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STIVGRAD j.d.o.o. za građenje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86565332357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Naselje Sovinjak 14B, 49221 Bedekovčina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135,00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54,00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81,00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1,69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 xml:space="preserve">SweetBox jednostavno društvo s ograničenom odgovornošću </w:t>
            </w: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za trgovinu i ugostiteljstvo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8774401031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Andree Benussia 4, 51000 Rijeka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16.451,36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6.580,54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9.870,82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205,64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24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UNIQA osiguranje d.d.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75665455333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Planinska 13 A, 10000 Zagreb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OSIGURANJE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551,84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220,74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331,10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6,90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ZENIT, VL. VESNA MARETIĆ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84457811128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HRVATSKE MORNARICE 30, 21000 SPLIT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1.897,89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759,16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1.138,73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23,72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ŽITNJAK INTERIJERI j.d.o.o. za graditeljstvo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42429608189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Zagrebačka72 A, 49243 Oroslavje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180,00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72,00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108,00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2,25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6C3A94" w:rsidR="006C3A94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6C3A94" w:rsidP="006C3A94" w:rsidR="006C3A94" w:rsidRPr="006C3A94">
            <w:pPr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48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59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96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111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07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536.677,32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214.670,93</w:t>
            </w:r>
          </w:p>
        </w:tc>
        <w:tc>
          <w:tcPr>
            <w:tcW w:type="dxa" w:w="907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322.006,39</w:t>
            </w:r>
          </w:p>
        </w:tc>
        <w:tc>
          <w:tcPr>
            <w:tcW w:type="dxa" w:w="756"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6.708,47</w:t>
            </w:r>
          </w:p>
        </w:tc>
        <w:tc>
          <w:tcPr>
            <w:tcW w:type="dxa" w:w="832"/>
            <w:noWrap/>
            <w:hideMark/>
          </w:tcPr>
          <w:p w:rsidRDefault="006C3A94" w:rsidP="006C3A94" w:rsidR="006C3A94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A6142D" w:rsidP="00A13860" w:rsidR="00A6142D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</w:p>
    <w:p w:rsidRDefault="00A15151" w:rsidP="00A13860" w:rsidR="00A15151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  <w:r w:rsidRPr="00A13860">
        <w:rPr>
          <w:rFonts w:cs="Arial" w:hAnsi="Arial Narrow" w:ascii="Arial Narrow"/>
          <w:i/>
          <w:sz w:val="24"/>
          <w:szCs w:val="24"/>
        </w:rPr>
        <w:t>Obveze koje sudjeluju u predste</w:t>
      </w:r>
      <w:r w:rsidRPr="00A13860">
        <w:rPr>
          <w:rFonts w:cs="Calibri" w:hAnsi="Arial Narrow" w:ascii="Arial Narrow"/>
          <w:i/>
          <w:sz w:val="24"/>
          <w:szCs w:val="24"/>
        </w:rPr>
        <w:t>č</w:t>
      </w:r>
      <w:r w:rsidRPr="00A13860">
        <w:rPr>
          <w:rFonts w:cs="Arial" w:hAnsi="Arial Narrow" w:ascii="Arial Narrow"/>
          <w:i/>
          <w:sz w:val="24"/>
          <w:szCs w:val="24"/>
        </w:rPr>
        <w:t>ajnom postupku</w:t>
      </w:r>
    </w:p>
    <w:p w:rsidRDefault="005210FC" w:rsidP="00A13860" w:rsidR="005210FC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1. A1 Hrvatska društvo s ograničenom odgovornošću za usluge javnih telekomunikacija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Vrtni put 1,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29524210204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66,50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ajni vjerovnik otpušta dužniku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26,60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39,90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 xml:space="preserve"> 0,83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3. FRANC USLUGE j.d.o.o. za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Sljemenska 98, 10297 Kraljev Vrh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604388179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3.970,53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1.588,21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2.382,32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49,63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4. DUBRAVKO FRANJO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SVETE DOROTEJE 76, 10297 JAKOVLJE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11082280643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10.730,19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4.292,08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6.438,11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</w:t>
      </w:r>
      <w:r w:rsidRPr="005210FC">
        <w:rPr>
          <w:rFonts w:cs="Times New Roman" w:hAnsi="Arial Narrow" w:ascii="Arial Narrow"/>
          <w:sz w:val="24"/>
          <w:szCs w:val="24"/>
        </w:rPr>
        <w:lastRenderedPageBreak/>
        <w:t xml:space="preserve">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134,13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5. General Logistics Systems Croatia d.o.o. za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Varaždinska 116, 10360 Popovec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88360795357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6.346,68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2.538,67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3.808,01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79,33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računajući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6. GRAD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Trg Stjepana Radića 1,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61817894937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2.409,45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963,78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1.445,67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30,12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7. HELTOM d.o.o. za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Alojza Člekovića 17, 49222 Poznanovec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51242471323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300,00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120,00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180,00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3,75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8. HEP ELEKTRA d.o.o. za opskrbu električnom energijom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Ulica grada Vukovara 37,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43965974818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731,98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292,79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439,19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9,15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9. HP - Hrvatska pošta d.d.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Jurišićeva 13,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87311810356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14.880,24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5.952,10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8.928,14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186,00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10. Hrvatska radiotelevizija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Prisavlje 3,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68419124305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321,49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ajni vjerovnik otpušta dužniku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128,60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192,89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4,02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11. Hrvatske vode, pravna osoba za upravljanje vodama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Ulica Grada Vukovara 220,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28921383001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359,90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143,96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215,94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eka od 12 mjeseci na 48 </w:t>
      </w:r>
      <w:r w:rsidRPr="005210FC">
        <w:rPr>
          <w:rFonts w:cs="Times New Roman" w:hAnsi="Arial Narrow" w:ascii="Arial Narrow"/>
          <w:sz w:val="24"/>
          <w:szCs w:val="24"/>
        </w:rPr>
        <w:lastRenderedPageBreak/>
        <w:t>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4,50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12. I.M.A.-PROMET d.o.o. za trgovinu, uvoz i izvoz, proizvodnju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Prudnice 8, 10255 Gornji Stupnik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37989548995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383,79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153,52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230,27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4,80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13. INTER GRADNJA HORVATEK j.d.o.o. za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Stubička c. 153, 49243 Oroslavje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67525132825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220,00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88,00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132,00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2,75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računajući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15. KAPA d.o.o. za poljoprivredu,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Knez Gorica 2, 47000 Karlovac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46935336109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6.993,75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2.797,50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4.196,25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87,42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16. KIKIVOD-INTERIJERI j.d.o.o. za graditeljstvo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Naselje Vukšinec 42, 49240 Donja Stubica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56578185333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220,00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88,00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132,00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2,75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17. MINISTARSTVO FINANCIJA - POREZNA UPRAVA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Boškovićeva 5,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18683136487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449.888,61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179.955,44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269.933,17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5.623,61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18. OBALA LOGISTICA d.o.o. za prijevoz,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Emanuela Vidovića 7,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42815111909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2.308,20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923,28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1.384,92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28,85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19. OT-OPTIMA TELEKOM d.d. za telekomunikacije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Bani 75a,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36004425025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725,32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290,13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lastRenderedPageBreak/>
        <w:t>435,19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9,07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20. OVERSEAS TRADE Co Ltd d.o.o. za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Zastavnice 38a, 10257 Hrvatski Leskovac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19407280555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9.246,23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3.698,49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5.547,74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115,58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računajući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21. PAKO društvo s ograničenom odgovornošću za proizvodnju,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Bilogorska 13, 48000 Koprivnica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64210805222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2.160,00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864,00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1.296,00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27,00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22. PETREK društvo s ograničenom odgovornošću za trgovinu, usluge i proizvodnju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Jure Petrekovića 50, 10290 Zaprešić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29219473466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3.864,37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1.545,75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2.318,62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48,30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23. SOLARIS, dioničko društvo za hotelijerstvo, ugostiteljstvo i turizam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Hoteli Solaris 86, 22000 Šibenik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26217708909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1.334,00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533,60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800,40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16,68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24. STIVGRAD j.d.o.o. za građenje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Naselje Sovinjak 14B, 49221 Bedekovčina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86565332357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135,00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ajni vjerovnik otpušta dužniku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54,00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81,00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1,69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25. SweetBox jednostavno društvo s ograničenom odgovornošću za trgovinu i ugostiteljstvo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Andree Benussia 4, 51000 Rijeka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8774401031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16.451,36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6.580,54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9.870,82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205,64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26. UNIQA osiguranje d.d.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Planinska 13 A,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75665455333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551,84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220,74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331,10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</w:t>
      </w:r>
      <w:r w:rsidRPr="005210FC">
        <w:rPr>
          <w:rFonts w:cs="Times New Roman" w:hAnsi="Arial Narrow" w:ascii="Arial Narrow"/>
          <w:sz w:val="24"/>
          <w:szCs w:val="24"/>
        </w:rPr>
        <w:lastRenderedPageBreak/>
        <w:t>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6,90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27. ZENIT, VL. VESNA MARETIĆ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HRVATSKE MORNARICE 30, 21000 SPLIT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84457811128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1.897,89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759,16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1.138,73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23,72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28. ŽITNJAK INTERIJERI j.d.o.o. za graditeljstvo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Zagrebačka72 A, 49243 Oroslavje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42429608189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180,00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72,00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108,00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2,25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A13860" w:rsidR="005210FC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</w:p>
    <w:p w:rsidRDefault="008403BC" w:rsidP="00A13860" w:rsidR="008403BC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</w:p>
    <w:p w:rsidRDefault="008403BC" w:rsidP="008403BC" w:rsidR="008403BC">
      <w:pPr>
        <w:pStyle w:val="Default"/>
        <w:numPr>
          <w:ilvl w:val="0"/>
          <w:numId w:val="9"/>
        </w:numPr>
        <w:spacing w:lineRule="auto" w:line="360"/>
        <w:ind w:left="0"/>
        <w:jc w:val="both"/>
        <w:rPr>
          <w:rFonts w:cs="Times New Roman" w:hAnsi="Arial Narrow" w:ascii="Arial Narrow"/>
          <w:color w:val="auto"/>
          <w:lang w:val="en-US"/>
        </w:rPr>
      </w:pPr>
      <w:r w:rsidRPr="008403BC">
        <w:rPr>
          <w:rFonts w:cs="Times New Roman" w:hAnsi="Arial Narrow" w:ascii="Arial Narrow"/>
          <w:b/>
          <w:bCs/>
          <w:u w:val="single"/>
        </w:rPr>
        <w:t>Osporene tražbine</w:t>
      </w:r>
      <w:r w:rsidRPr="008403BC">
        <w:rPr>
          <w:rFonts w:cs="Times New Roman" w:hAnsi="Arial Narrow" w:ascii="Arial Narrow"/>
          <w:b/>
          <w:bCs/>
        </w:rPr>
        <w:t xml:space="preserve">: </w:t>
      </w:r>
      <w:r w:rsidRPr="008403BC">
        <w:rPr>
          <w:rFonts w:cs="Times New Roman" w:hAnsi="Arial Narrow" w:ascii="Arial Narrow"/>
          <w:color w:val="auto"/>
          <w:lang w:val="en-US"/>
        </w:rPr>
        <w:t xml:space="preserve">U slučaju nastanka obveze plaćanja vjerovnika s osporenim tražbinama, Dužnik će vjerovnike osporenih tražbina isplatiti u utvrđenom iznosu tražbina pod jednakim uvjetima kao i vjerovnike s utvrđenim tražbinama svake pojedine grupe (skupine). </w:t>
      </w:r>
    </w:p>
    <w:p w:rsidRDefault="008403BC" w:rsidP="008403BC" w:rsidR="008403BC">
      <w:pPr>
        <w:pStyle w:val="Default"/>
        <w:spacing w:lineRule="auto" w:line="360"/>
        <w:jc w:val="both"/>
        <w:rPr>
          <w:rFonts w:cs="Times New Roman" w:hAnsi="Arial Narrow" w:ascii="Arial Narrow"/>
          <w:color w:val="auto"/>
          <w:lang w:val="en-US"/>
        </w:rPr>
      </w:pPr>
    </w:p>
    <w:p w:rsidRDefault="00541706" w:rsidP="00541706" w:rsidR="00541706" w:rsidRPr="00541706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1. CROATIA OSIGURANJE d.d.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Vatroslava Jagića 33, Zagreb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26187994862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815,21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326,08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489,13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lastRenderedPageBreak/>
        <w:t>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10,19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541706" w:rsidP="00541706" w:rsidR="00541706" w:rsidRPr="00541706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541706" w:rsidP="00541706" w:rsidR="00541706" w:rsidRPr="00541706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2. DUBRAVKO FRANJO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Svete Doroteje 76, Jakovlje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11082280643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4.037,49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1.615,00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2.422,49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50,47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541706" w:rsidP="00541706" w:rsidR="00541706" w:rsidRPr="00541706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541706" w:rsidP="00541706" w:rsidR="00541706" w:rsidRPr="00541706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3. GENERAL LOGISTICS SYSTEMS CROATIA d.o.o.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Varaždinska 116, Popovec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88360795357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2.218,87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887,55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1.331,32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27,74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541706" w:rsidP="00541706" w:rsidR="00541706" w:rsidRPr="00541706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541706" w:rsidP="00541706" w:rsidR="00541706">
      <w:pPr>
        <w:spacing w:lineRule="auto" w:line="360"/>
        <w:ind w:left="425"/>
        <w:jc w:val="both"/>
        <w:rPr>
          <w:rFonts w:cs="Times New Roman" w:hAnsi="Arial Narrow" w:ascii="Arial Narrow"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4. HEP ELEKTRA d.o.o.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Ulica grada Vukovara 37, Zagreb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43965974818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845,46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338,18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507,28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10,57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kog suda o sklopljenom 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lastRenderedPageBreak/>
        <w:t>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CC0CCD" w:rsidP="00541706" w:rsidR="00CC0CCD">
      <w:pPr>
        <w:spacing w:lineRule="auto" w:line="360"/>
        <w:ind w:left="425"/>
        <w:jc w:val="both"/>
        <w:rPr>
          <w:rFonts w:cs="Times New Roman" w:hAnsi="Arial Narrow" w:ascii="Arial Narrow"/>
          <w:sz w:val="24"/>
          <w:szCs w:val="24"/>
          <w:lang w:val="hr-HR"/>
        </w:rPr>
      </w:pPr>
    </w:p>
    <w:tbl>
      <w:tblPr>
        <w:tblStyle w:val="ListTable4Accent5"/>
        <w:tblW w:type="dxa" w:w="9267"/>
        <w:jc w:val="center"/>
        <w:tblLook w:val="04A0" w:noVBand="1" w:noHBand="0" w:lastColumn="0" w:firstColumn="1" w:lastRow="0" w:firstRow="1"/>
      </w:tblPr>
      <w:tblGrid>
        <w:gridCol w:w="645"/>
        <w:gridCol w:w="1210"/>
        <w:gridCol w:w="1151"/>
        <w:gridCol w:w="1059"/>
        <w:gridCol w:w="924"/>
        <w:gridCol w:w="906"/>
        <w:gridCol w:w="814"/>
        <w:gridCol w:w="914"/>
        <w:gridCol w:w="746"/>
        <w:gridCol w:w="898"/>
      </w:tblGrid>
      <w:tr w:rsidTr="00CC0CCD" w:rsidR="00CC0CCD" w:rsidRPr="00CC0CCD">
        <w:trPr>
          <w:cnfStyle w:val="100000000000"/>
          <w:trHeight w:val="978"/>
          <w:jc w:val="center"/>
        </w:trPr>
        <w:tc>
          <w:tcPr>
            <w:cnfStyle w:val="001000000000"/>
            <w:tcW w:type="dxa" w:w="645"/>
            <w:hideMark/>
          </w:tcPr>
          <w:p w:rsidRDefault="00CC0CCD" w:rsidP="00CC0CCD" w:rsidR="00CC0CCD" w:rsidRPr="00CC0CCD">
            <w:pPr>
              <w:jc w:val="center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Redni br.</w:t>
            </w:r>
          </w:p>
        </w:tc>
        <w:tc>
          <w:tcPr>
            <w:tcW w:type="dxa" w:w="1210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/ Naziv vjerovnika</w:t>
            </w:r>
          </w:p>
        </w:tc>
        <w:tc>
          <w:tcPr>
            <w:tcW w:type="dxa" w:w="1151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 vjerovnika</w:t>
            </w:r>
          </w:p>
        </w:tc>
        <w:tc>
          <w:tcPr>
            <w:tcW w:type="dxa" w:w="1059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 vjerovnika</w:t>
            </w:r>
          </w:p>
        </w:tc>
        <w:tc>
          <w:tcPr>
            <w:tcW w:type="dxa" w:w="924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Vrsta tražbine</w:t>
            </w:r>
          </w:p>
        </w:tc>
        <w:tc>
          <w:tcPr>
            <w:tcW w:type="dxa" w:w="906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osporene tražbine</w:t>
            </w:r>
          </w:p>
        </w:tc>
        <w:tc>
          <w:tcPr>
            <w:tcW w:type="dxa" w:w="814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914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746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898"/>
            <w:hideMark/>
          </w:tcPr>
          <w:p w:rsidRDefault="00CC0CCD" w:rsidP="00CC0CCD" w:rsidR="00CC0CCD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CC0CCD" w:rsidR="00CC0CCD" w:rsidRPr="00CC0CCD">
        <w:trPr>
          <w:cnfStyle w:val="000000100000"/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CC0CCD" w:rsidP="00CC0CCD" w:rsidR="00CC0CCD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210"/>
            <w:hideMark/>
          </w:tcPr>
          <w:p w:rsidRDefault="00CC0CCD" w:rsidP="00CC0CCD" w:rsidR="00CC0CCD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CROATIA OSIGURANJE d.d.</w:t>
            </w:r>
          </w:p>
        </w:tc>
        <w:tc>
          <w:tcPr>
            <w:tcW w:type="dxa" w:w="1151"/>
            <w:hideMark/>
          </w:tcPr>
          <w:p w:rsidRDefault="00CC0CCD" w:rsidP="00CC0CCD" w:rsidR="00CC0CCD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26187994862</w:t>
            </w:r>
          </w:p>
        </w:tc>
        <w:tc>
          <w:tcPr>
            <w:tcW w:type="dxa" w:w="1059"/>
            <w:hideMark/>
          </w:tcPr>
          <w:p w:rsidRDefault="00CC0CCD" w:rsidP="00CC0CCD" w:rsidR="00CC0CCD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Vatroslava Jagića 33, Zagreb</w:t>
            </w:r>
          </w:p>
        </w:tc>
        <w:tc>
          <w:tcPr>
            <w:tcW w:type="dxa" w:w="924"/>
            <w:noWrap/>
            <w:hideMark/>
          </w:tcPr>
          <w:p w:rsidRDefault="00CC0CCD" w:rsidP="00CC0CCD" w:rsidR="00CC0CCD" w:rsidRPr="00CC0CCD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osiguranje</w:t>
            </w:r>
          </w:p>
        </w:tc>
        <w:tc>
          <w:tcPr>
            <w:tcW w:type="dxa" w:w="906"/>
            <w:noWrap/>
            <w:hideMark/>
          </w:tcPr>
          <w:p w:rsidRDefault="00CC0CCD" w:rsidP="00CC0CCD" w:rsidR="00CC0CCD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815,21</w:t>
            </w:r>
          </w:p>
        </w:tc>
        <w:tc>
          <w:tcPr>
            <w:tcW w:type="dxa" w:w="814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326,08</w:t>
            </w:r>
          </w:p>
        </w:tc>
        <w:tc>
          <w:tcPr>
            <w:tcW w:type="dxa" w:w="914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489,13</w:t>
            </w:r>
          </w:p>
        </w:tc>
        <w:tc>
          <w:tcPr>
            <w:tcW w:type="dxa" w:w="746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10,19</w:t>
            </w:r>
          </w:p>
        </w:tc>
        <w:tc>
          <w:tcPr>
            <w:tcW w:type="dxa" w:w="898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10,30%</w:t>
            </w:r>
          </w:p>
        </w:tc>
      </w:tr>
      <w:tr w:rsidTr="00CC0CCD" w:rsidR="00CC0CCD" w:rsidRPr="00CC0CCD">
        <w:trPr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CC0CCD" w:rsidP="00CC0CCD" w:rsidR="00CC0CCD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210"/>
            <w:hideMark/>
          </w:tcPr>
          <w:p w:rsidRDefault="00CC0CCD" w:rsidP="00CC0CCD" w:rsidR="00CC0CCD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DUBRAVKO FRANJO</w:t>
            </w:r>
          </w:p>
        </w:tc>
        <w:tc>
          <w:tcPr>
            <w:tcW w:type="dxa" w:w="1151"/>
            <w:hideMark/>
          </w:tcPr>
          <w:p w:rsidRDefault="00CC0CCD" w:rsidP="00CC0CCD" w:rsidR="00CC0CCD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11082280643</w:t>
            </w:r>
          </w:p>
        </w:tc>
        <w:tc>
          <w:tcPr>
            <w:tcW w:type="dxa" w:w="1059"/>
            <w:hideMark/>
          </w:tcPr>
          <w:p w:rsidRDefault="00CC0CCD" w:rsidP="00CC0CCD" w:rsidR="00CC0CCD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Svete Doroteje 76, Jakovlje</w:t>
            </w:r>
          </w:p>
        </w:tc>
        <w:tc>
          <w:tcPr>
            <w:tcW w:type="dxa" w:w="924"/>
            <w:noWrap/>
            <w:hideMark/>
          </w:tcPr>
          <w:p w:rsidRDefault="00CC0CCD" w:rsidP="00CC0CCD" w:rsidR="00CC0CCD" w:rsidRPr="00CC0CCD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pozajmica</w:t>
            </w:r>
          </w:p>
        </w:tc>
        <w:tc>
          <w:tcPr>
            <w:tcW w:type="dxa" w:w="906"/>
            <w:noWrap/>
            <w:hideMark/>
          </w:tcPr>
          <w:p w:rsidRDefault="00CC0CCD" w:rsidP="00CC0CCD" w:rsidR="00CC0CCD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4.037,49</w:t>
            </w:r>
          </w:p>
        </w:tc>
        <w:tc>
          <w:tcPr>
            <w:tcW w:type="dxa" w:w="814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1.615,00</w:t>
            </w:r>
          </w:p>
        </w:tc>
        <w:tc>
          <w:tcPr>
            <w:tcW w:type="dxa" w:w="914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2.422,49</w:t>
            </w:r>
          </w:p>
        </w:tc>
        <w:tc>
          <w:tcPr>
            <w:tcW w:type="dxa" w:w="746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50,47</w:t>
            </w:r>
          </w:p>
        </w:tc>
        <w:tc>
          <w:tcPr>
            <w:tcW w:type="dxa" w:w="898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51,00%</w:t>
            </w:r>
          </w:p>
        </w:tc>
      </w:tr>
      <w:tr w:rsidTr="00CC0CCD" w:rsidR="00CC0CCD" w:rsidRPr="00CC0CCD">
        <w:trPr>
          <w:cnfStyle w:val="000000100000"/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CC0CCD" w:rsidP="00CC0CCD" w:rsidR="00CC0CCD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210"/>
            <w:hideMark/>
          </w:tcPr>
          <w:p w:rsidRDefault="00CC0CCD" w:rsidP="00CC0CCD" w:rsidR="00CC0CCD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GENERAL LOGISTICS SYSTEMS CROATIA d.o.o.</w:t>
            </w:r>
          </w:p>
        </w:tc>
        <w:tc>
          <w:tcPr>
            <w:tcW w:type="dxa" w:w="1151"/>
            <w:hideMark/>
          </w:tcPr>
          <w:p w:rsidRDefault="00CC0CCD" w:rsidP="00CC0CCD" w:rsidR="00CC0CCD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88360795357</w:t>
            </w:r>
          </w:p>
        </w:tc>
        <w:tc>
          <w:tcPr>
            <w:tcW w:type="dxa" w:w="1059"/>
            <w:hideMark/>
          </w:tcPr>
          <w:p w:rsidRDefault="00CC0CCD" w:rsidP="00CC0CCD" w:rsidR="00CC0CCD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Varaždinska 116, Popovec</w:t>
            </w:r>
          </w:p>
        </w:tc>
        <w:tc>
          <w:tcPr>
            <w:tcW w:type="dxa" w:w="924"/>
            <w:noWrap/>
            <w:hideMark/>
          </w:tcPr>
          <w:p w:rsidRDefault="00CC0CCD" w:rsidP="00CC0CCD" w:rsidR="00CC0CCD" w:rsidRPr="00CC0CCD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6"/>
            <w:noWrap/>
            <w:hideMark/>
          </w:tcPr>
          <w:p w:rsidRDefault="00CC0CCD" w:rsidP="00CC0CCD" w:rsidR="00CC0CCD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2.218,87</w:t>
            </w:r>
          </w:p>
        </w:tc>
        <w:tc>
          <w:tcPr>
            <w:tcW w:type="dxa" w:w="814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887,55</w:t>
            </w:r>
          </w:p>
        </w:tc>
        <w:tc>
          <w:tcPr>
            <w:tcW w:type="dxa" w:w="914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1.331,32</w:t>
            </w:r>
          </w:p>
        </w:tc>
        <w:tc>
          <w:tcPr>
            <w:tcW w:type="dxa" w:w="746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27,74</w:t>
            </w:r>
          </w:p>
        </w:tc>
        <w:tc>
          <w:tcPr>
            <w:tcW w:type="dxa" w:w="898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28,03%</w:t>
            </w:r>
          </w:p>
        </w:tc>
      </w:tr>
      <w:tr w:rsidTr="00CC0CCD" w:rsidR="00CC0CCD" w:rsidRPr="00CC0CCD">
        <w:trPr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CC0CCD" w:rsidP="00CC0CCD" w:rsidR="00CC0CCD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210"/>
            <w:hideMark/>
          </w:tcPr>
          <w:p w:rsidRDefault="00CC0CCD" w:rsidP="00CC0CCD" w:rsidR="00CC0CCD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HEP ELEKTRA d.o.o.</w:t>
            </w:r>
          </w:p>
        </w:tc>
        <w:tc>
          <w:tcPr>
            <w:tcW w:type="dxa" w:w="1151"/>
            <w:hideMark/>
          </w:tcPr>
          <w:p w:rsidRDefault="00CC0CCD" w:rsidP="00CC0CCD" w:rsidR="00CC0CCD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43965974818</w:t>
            </w:r>
          </w:p>
        </w:tc>
        <w:tc>
          <w:tcPr>
            <w:tcW w:type="dxa" w:w="1059"/>
            <w:hideMark/>
          </w:tcPr>
          <w:p w:rsidRDefault="00CC0CCD" w:rsidP="00CC0CCD" w:rsidR="00CC0CCD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37, Zagreb</w:t>
            </w:r>
          </w:p>
        </w:tc>
        <w:tc>
          <w:tcPr>
            <w:tcW w:type="dxa" w:w="924"/>
            <w:noWrap/>
            <w:hideMark/>
          </w:tcPr>
          <w:p w:rsidRDefault="00CC0CCD" w:rsidP="00CC0CCD" w:rsidR="00CC0CCD" w:rsidRPr="00CC0CCD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struja</w:t>
            </w:r>
          </w:p>
        </w:tc>
        <w:tc>
          <w:tcPr>
            <w:tcW w:type="dxa" w:w="906"/>
            <w:noWrap/>
            <w:hideMark/>
          </w:tcPr>
          <w:p w:rsidRDefault="00CC0CCD" w:rsidP="00CC0CCD" w:rsidR="00CC0CCD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845,46</w:t>
            </w:r>
          </w:p>
        </w:tc>
        <w:tc>
          <w:tcPr>
            <w:tcW w:type="dxa" w:w="814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338,18</w:t>
            </w:r>
          </w:p>
        </w:tc>
        <w:tc>
          <w:tcPr>
            <w:tcW w:type="dxa" w:w="914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507,28</w:t>
            </w:r>
          </w:p>
        </w:tc>
        <w:tc>
          <w:tcPr>
            <w:tcW w:type="dxa" w:w="746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10,57</w:t>
            </w:r>
          </w:p>
        </w:tc>
        <w:tc>
          <w:tcPr>
            <w:tcW w:type="dxa" w:w="898"/>
            <w:noWrap/>
            <w:hideMark/>
          </w:tcPr>
          <w:p w:rsidRDefault="00CC0CCD" w:rsidP="00CC0CCD" w:rsidR="00CC0CCD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10,68%</w:t>
            </w:r>
          </w:p>
        </w:tc>
      </w:tr>
      <w:tr w:rsidTr="00CC0CCD" w:rsidR="00CC0CCD" w:rsidRPr="00CC0CCD">
        <w:trPr>
          <w:cnfStyle w:val="000000100000"/>
          <w:trHeight w:val="287"/>
          <w:jc w:val="center"/>
        </w:trPr>
        <w:tc>
          <w:tcPr>
            <w:cnfStyle w:val="001000000000"/>
            <w:tcW w:type="dxa" w:w="645"/>
            <w:noWrap/>
            <w:hideMark/>
          </w:tcPr>
          <w:p w:rsidRDefault="00CC0CCD" w:rsidP="00CC0CCD" w:rsidR="00CC0CCD" w:rsidRPr="00CC0CCD">
            <w:pPr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10"/>
            <w:noWrap/>
            <w:hideMark/>
          </w:tcPr>
          <w:p w:rsidRDefault="00CC0CCD" w:rsidP="00CC0CCD" w:rsidR="00CC0CCD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51"/>
            <w:noWrap/>
            <w:hideMark/>
          </w:tcPr>
          <w:p w:rsidRDefault="00CC0CCD" w:rsidP="00CC0CCD" w:rsidR="00CC0CCD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59"/>
            <w:noWrap/>
            <w:hideMark/>
          </w:tcPr>
          <w:p w:rsidRDefault="00CC0CCD" w:rsidP="00CC0CCD" w:rsidR="00CC0CCD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924"/>
            <w:noWrap/>
            <w:hideMark/>
          </w:tcPr>
          <w:p w:rsidRDefault="00CC0CCD" w:rsidP="00CC0CCD" w:rsidR="00CC0CCD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06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7.917,03</w:t>
            </w:r>
          </w:p>
        </w:tc>
        <w:tc>
          <w:tcPr>
            <w:tcW w:type="dxa" w:w="814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3.166,81</w:t>
            </w:r>
          </w:p>
        </w:tc>
        <w:tc>
          <w:tcPr>
            <w:tcW w:type="dxa" w:w="914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4.750,22</w:t>
            </w:r>
          </w:p>
        </w:tc>
        <w:tc>
          <w:tcPr>
            <w:tcW w:type="dxa" w:w="746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98,96</w:t>
            </w:r>
          </w:p>
        </w:tc>
        <w:tc>
          <w:tcPr>
            <w:tcW w:type="dxa" w:w="898"/>
            <w:noWrap/>
            <w:hideMark/>
          </w:tcPr>
          <w:p w:rsidRDefault="00CC0CCD" w:rsidP="00CC0CCD" w:rsidR="00CC0CCD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CC0CCD" w:rsidP="00541706" w:rsidR="00CC0CCD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052E5E" w:rsidP="00052E5E" w:rsidR="00052E5E" w:rsidRPr="00052E5E">
      <w:pPr>
        <w:spacing w:lineRule="auto" w:line="360"/>
        <w:ind w:left="425"/>
        <w:jc w:val="center"/>
        <w:rPr>
          <w:rFonts w:cs="Times New Roman" w:hAnsi="Arial Narrow" w:ascii="Arial Narrow"/>
          <w:i/>
          <w:noProof/>
          <w:sz w:val="24"/>
          <w:szCs w:val="24"/>
          <w:lang w:val="hr-HR"/>
        </w:rPr>
      </w:pPr>
      <w:r w:rsidRPr="00052E5E">
        <w:rPr>
          <w:rFonts w:cs="Times New Roman" w:hAnsi="Arial Narrow" w:ascii="Arial Narrow"/>
          <w:i/>
          <w:noProof/>
          <w:sz w:val="24"/>
          <w:szCs w:val="24"/>
          <w:lang w:val="hr-HR"/>
        </w:rPr>
        <w:t>Tablica osporenih tražbina</w:t>
      </w:r>
    </w:p>
    <w:p w:rsidRDefault="008403BC" w:rsidP="008403BC" w:rsidR="008403BC" w:rsidRPr="008403BC">
      <w:pPr>
        <w:pStyle w:val="Default"/>
        <w:spacing w:lineRule="auto" w:line="360"/>
        <w:jc w:val="both"/>
        <w:rPr>
          <w:rFonts w:cs="Times New Roman" w:hAnsi="Arial Narrow" w:ascii="Arial Narrow"/>
          <w:color w:val="auto"/>
          <w:lang w:val="en-US"/>
        </w:rPr>
      </w:pPr>
    </w:p>
    <w:p w:rsidRDefault="00014BDA" w:rsidP="00014BDA" w:rsidR="00014BDA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  <w:u w:val="single"/>
        </w:rPr>
        <w:t>Izlučni vjerovnici</w:t>
      </w:r>
      <w:r w:rsidRPr="00DD30F8">
        <w:rPr>
          <w:rFonts w:cs="Arial" w:hAnsi="Arial" w:ascii="Arial"/>
          <w:sz w:val="24"/>
          <w:szCs w:val="24"/>
        </w:rPr>
        <w:t xml:space="preserve">. </w:t>
      </w:r>
      <w:r w:rsidRPr="00C614C3">
        <w:rPr>
          <w:rFonts w:cs="Arial" w:hAnsi="Arial Narrow" w:ascii="Arial Narrow"/>
          <w:sz w:val="24"/>
          <w:szCs w:val="24"/>
        </w:rPr>
        <w:t>Navedeni vjerovnici ne sudjeluju u predstečajnom postupku te će se isti nastaviti plaćati prema unaprijed dogovorenim ratama, sukladno Ugovoru o leasingu, obzirom da izlučni vjerovnici nisu dio predstečajnog postupka.</w:t>
      </w:r>
    </w:p>
    <w:p w:rsidRDefault="00014BDA" w:rsidP="00014BDA" w:rsidR="00014BDA">
      <w:pPr>
        <w:spacing w:lineRule="auto" w:line="360" w:after="0"/>
        <w:rPr>
          <w:rFonts w:cs="Arial" w:hAnsi="Arial Narrow" w:ascii="Arial Narrow"/>
          <w:sz w:val="24"/>
          <w:szCs w:val="24"/>
        </w:rPr>
      </w:pPr>
    </w:p>
    <w:p w:rsidRDefault="00014BDA" w:rsidP="00014BDA" w:rsidR="00014BDA">
      <w:pPr>
        <w:spacing w:lineRule="auto" w:line="360" w:after="0"/>
        <w:rPr>
          <w:rFonts w:cs="Arial" w:hAnsi="Arial Narrow" w:ascii="Arial Narrow"/>
          <w:sz w:val="24"/>
          <w:szCs w:val="24"/>
        </w:rPr>
      </w:pPr>
    </w:p>
    <w:tbl>
      <w:tblPr>
        <w:tblStyle w:val="ListTable4Accent5"/>
        <w:tblW w:type="dxa" w:w="8646"/>
        <w:tblLook w:val="04A0" w:noVBand="1" w:noHBand="0" w:lastColumn="0" w:firstColumn="1" w:lastRow="0" w:firstRow="1"/>
      </w:tblPr>
      <w:tblGrid>
        <w:gridCol w:w="444"/>
        <w:gridCol w:w="1315"/>
        <w:gridCol w:w="4331"/>
        <w:gridCol w:w="1283"/>
        <w:gridCol w:w="1283"/>
      </w:tblGrid>
      <w:tr w:rsidTr="00A6142D" w:rsidR="00014BDA" w:rsidRPr="00C614C3">
        <w:trPr>
          <w:cnfStyle w:val="100000000000"/>
          <w:trHeight w:val="742"/>
        </w:trPr>
        <w:tc>
          <w:tcPr>
            <w:cnfStyle w:val="001000000000"/>
            <w:tcW w:type="dxa" w:w="434"/>
            <w:hideMark/>
          </w:tcPr>
          <w:p w:rsidRDefault="00014BDA" w:rsidP="00F3336B" w:rsidR="00014BDA" w:rsidRPr="00C614C3">
            <w:pPr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315"/>
            <w:hideMark/>
          </w:tcPr>
          <w:p w:rsidRDefault="00014BDA" w:rsidP="00F3336B" w:rsidR="00014BDA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331"/>
            <w:noWrap/>
            <w:hideMark/>
          </w:tcPr>
          <w:p w:rsidRDefault="00014BDA" w:rsidP="00F3336B" w:rsidR="00014BDA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283"/>
            <w:hideMark/>
          </w:tcPr>
          <w:p w:rsidRDefault="00014BDA" w:rsidP="00F3336B" w:rsidR="00014BDA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283"/>
            <w:hideMark/>
          </w:tcPr>
          <w:p w:rsidRDefault="00014BDA" w:rsidP="00F3336B" w:rsidR="00014BDA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A6142D" w:rsidR="00014BDA" w:rsidRPr="00C614C3">
        <w:trPr>
          <w:cnfStyle w:val="000000100000"/>
          <w:trHeight w:val="410"/>
        </w:trPr>
        <w:tc>
          <w:tcPr>
            <w:cnfStyle w:val="001000000000"/>
            <w:tcW w:type="dxa" w:w="434"/>
            <w:hideMark/>
          </w:tcPr>
          <w:p w:rsidRDefault="00014BDA" w:rsidP="00F3336B" w:rsidR="00014BDA" w:rsidRPr="00C614C3">
            <w:pPr>
              <w:rPr>
                <w:rFonts w:cs="Times New Roman" w:eastAsia="Times New Roman" w:hAnsi="Arial Narrow" w:ascii="Arial Narrow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 w:val="false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315"/>
            <w:noWrap/>
            <w:hideMark/>
          </w:tcPr>
          <w:p w:rsidRDefault="00014BDA" w:rsidP="00F3336B" w:rsidR="00014BDA" w:rsidRPr="00C614C3">
            <w:pPr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65918029671</w:t>
            </w:r>
          </w:p>
        </w:tc>
        <w:tc>
          <w:tcPr>
            <w:tcW w:type="dxa" w:w="4331"/>
            <w:noWrap/>
            <w:hideMark/>
          </w:tcPr>
          <w:p w:rsidRDefault="00014BDA" w:rsidP="00F3336B" w:rsidR="00014BDA" w:rsidRPr="00C614C3">
            <w:pPr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IMPULS LEASING D.O.O.</w:t>
            </w:r>
          </w:p>
        </w:tc>
        <w:tc>
          <w:tcPr>
            <w:tcW w:type="dxa" w:w="1283"/>
            <w:noWrap/>
            <w:hideMark/>
          </w:tcPr>
          <w:p w:rsidRDefault="00014BDA" w:rsidP="00F3336B" w:rsidR="00014BDA" w:rsidRPr="00C614C3">
            <w:pPr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228.701,34</w:t>
            </w:r>
          </w:p>
        </w:tc>
        <w:tc>
          <w:tcPr>
            <w:tcW w:type="dxa" w:w="1283"/>
            <w:noWrap/>
            <w:hideMark/>
          </w:tcPr>
          <w:p w:rsidRDefault="00014BDA" w:rsidP="00F3336B" w:rsidR="00014BDA" w:rsidRPr="00C614C3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  <w:tr w:rsidTr="00A6142D" w:rsidR="00014BDA" w:rsidRPr="00C614C3">
        <w:trPr>
          <w:trHeight w:val="410"/>
        </w:trPr>
        <w:tc>
          <w:tcPr>
            <w:cnfStyle w:val="001000000000"/>
            <w:tcW w:type="dxa" w:w="434"/>
            <w:hideMark/>
          </w:tcPr>
          <w:p w:rsidRDefault="00014BDA" w:rsidP="00F3336B" w:rsidR="00014BDA" w:rsidRPr="00C614C3">
            <w:pPr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315"/>
            <w:hideMark/>
          </w:tcPr>
          <w:p w:rsidRDefault="00014BDA" w:rsidP="00F3336B" w:rsidR="00014BDA" w:rsidRPr="00C614C3">
            <w:pPr>
              <w:jc w:val="center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331"/>
            <w:noWrap/>
            <w:hideMark/>
          </w:tcPr>
          <w:p w:rsidRDefault="00014BDA" w:rsidP="00F3336B" w:rsidR="00014BDA" w:rsidRPr="00C614C3">
            <w:pPr>
              <w:cnfStyle w:val="00000000000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283"/>
            <w:noWrap/>
            <w:hideMark/>
          </w:tcPr>
          <w:p w:rsidRDefault="00014BDA" w:rsidP="00F3336B" w:rsidR="00014BDA" w:rsidRPr="00C614C3">
            <w:pPr>
              <w:cnfStyle w:val="00000000000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228.701,34</w:t>
            </w:r>
          </w:p>
        </w:tc>
        <w:tc>
          <w:tcPr>
            <w:tcW w:type="dxa" w:w="1283"/>
            <w:noWrap/>
            <w:hideMark/>
          </w:tcPr>
          <w:p w:rsidRDefault="00014BDA" w:rsidP="00F3336B" w:rsidR="00014BDA" w:rsidRPr="00C614C3">
            <w:pPr>
              <w:jc w:val="right"/>
              <w:cnfStyle w:val="00000000000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</w:tbl>
    <w:p w:rsidRDefault="00014BDA" w:rsidP="00014BDA" w:rsidR="00014BDA">
      <w:pPr>
        <w:spacing w:lineRule="auto" w:line="360" w:after="0"/>
        <w:rPr>
          <w:rFonts w:cs="Arial" w:hAnsi="Arial Narrow" w:ascii="Arial Narrow"/>
          <w:sz w:val="24"/>
          <w:szCs w:val="24"/>
        </w:rPr>
      </w:pPr>
    </w:p>
    <w:p w:rsidRDefault="00052E5E" w:rsidP="00052E5E" w:rsidR="00052E5E" w:rsidRPr="00052E5E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  <w:r w:rsidRPr="00052E5E">
        <w:rPr>
          <w:rFonts w:cs="Arial" w:hAnsi="Arial Narrow" w:ascii="Arial Narrow"/>
          <w:i/>
          <w:sz w:val="24"/>
          <w:szCs w:val="24"/>
        </w:rPr>
        <w:t>Izlučni vjerovnici</w:t>
      </w:r>
    </w:p>
    <w:p w:rsidRDefault="001D0517" w:rsidP="00352EEC" w:rsidR="00A15151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br w:clear="all" w:type="textWrapping"/>
      </w:r>
      <w:r w:rsidR="00C6737C" w:rsidRPr="000807BB">
        <w:rPr>
          <w:rFonts w:cs="Arial" w:hAnsi="Arial Narrow" w:ascii="Arial Narrow"/>
          <w:sz w:val="24"/>
          <w:szCs w:val="24"/>
        </w:rPr>
        <w:t>Efekt financijskog restrukturir</w:t>
      </w:r>
      <w:r w:rsidR="00ED0EDF" w:rsidRPr="000807BB">
        <w:rPr>
          <w:rFonts w:cs="Arial" w:hAnsi="Arial Narrow" w:ascii="Arial Narrow"/>
          <w:sz w:val="24"/>
          <w:szCs w:val="24"/>
        </w:rPr>
        <w:t>anja o</w:t>
      </w:r>
      <w:r w:rsidR="00ED0EDF" w:rsidRPr="000807BB">
        <w:rPr>
          <w:rFonts w:cs="Calibri" w:hAnsi="Arial Narrow" w:ascii="Arial Narrow"/>
          <w:sz w:val="24"/>
          <w:szCs w:val="24"/>
        </w:rPr>
        <w:t>č</w:t>
      </w:r>
      <w:r w:rsidR="00ED0EDF" w:rsidRPr="000807BB">
        <w:rPr>
          <w:rFonts w:cs="Arial" w:hAnsi="Arial Narrow" w:ascii="Arial Narrow"/>
          <w:sz w:val="24"/>
          <w:szCs w:val="24"/>
        </w:rPr>
        <w:t>ekuje se kroz po</w:t>
      </w:r>
      <w:r w:rsidR="00ED0EDF" w:rsidRPr="000807BB">
        <w:rPr>
          <w:rFonts w:cs="Calibri" w:hAnsi="Arial Narrow" w:ascii="Arial Narrow"/>
          <w:sz w:val="24"/>
          <w:szCs w:val="24"/>
        </w:rPr>
        <w:t>č</w:t>
      </w:r>
      <w:r w:rsidR="00ED0EDF" w:rsidRPr="000807BB">
        <w:rPr>
          <w:rFonts w:cs="Arial" w:hAnsi="Arial Narrow" w:ascii="Arial Narrow"/>
          <w:sz w:val="24"/>
          <w:szCs w:val="24"/>
        </w:rPr>
        <w:t xml:space="preserve">ek od </w:t>
      </w:r>
      <w:r w:rsidR="00256334" w:rsidRPr="000807BB">
        <w:rPr>
          <w:rFonts w:cs="Arial" w:hAnsi="Arial Narrow" w:ascii="Arial Narrow"/>
          <w:sz w:val="24"/>
          <w:szCs w:val="24"/>
        </w:rPr>
        <w:t>12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 mjeseci, </w:t>
      </w:r>
      <w:r w:rsidR="00C6737C" w:rsidRPr="000807BB">
        <w:rPr>
          <w:rFonts w:cs="Calibri" w:hAnsi="Arial Narrow" w:ascii="Arial Narrow"/>
          <w:sz w:val="24"/>
          <w:szCs w:val="24"/>
        </w:rPr>
        <w:t>č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ime </w:t>
      </w:r>
      <w:r w:rsidR="00C6737C" w:rsidRPr="000807BB">
        <w:rPr>
          <w:rFonts w:cs="Calibri" w:hAnsi="Arial Narrow" w:ascii="Arial Narrow"/>
          <w:sz w:val="24"/>
          <w:szCs w:val="24"/>
        </w:rPr>
        <w:t>ć</w:t>
      </w:r>
      <w:r w:rsidR="00C6737C" w:rsidRPr="000807BB">
        <w:rPr>
          <w:rFonts w:cs="Arial" w:hAnsi="Arial Narrow" w:ascii="Arial Narrow"/>
          <w:sz w:val="24"/>
          <w:szCs w:val="24"/>
        </w:rPr>
        <w:t>e se dru</w:t>
      </w:r>
      <w:r w:rsidR="00C6737C" w:rsidRPr="000807BB">
        <w:rPr>
          <w:rFonts w:cs="Lucida Sans" w:hAnsi="Arial Narrow" w:ascii="Arial Narrow"/>
          <w:sz w:val="24"/>
          <w:szCs w:val="24"/>
        </w:rPr>
        <w:t>š</w:t>
      </w:r>
      <w:r w:rsidR="00C6737C" w:rsidRPr="000807BB">
        <w:rPr>
          <w:rFonts w:cs="Arial" w:hAnsi="Arial Narrow" w:ascii="Arial Narrow"/>
          <w:sz w:val="24"/>
          <w:szCs w:val="24"/>
        </w:rPr>
        <w:t>tvu omogu</w:t>
      </w:r>
      <w:r w:rsidR="00C6737C" w:rsidRPr="000807BB">
        <w:rPr>
          <w:rFonts w:cs="Calibri" w:hAnsi="Arial Narrow" w:ascii="Arial Narrow"/>
          <w:sz w:val="24"/>
          <w:szCs w:val="24"/>
        </w:rPr>
        <w:t>ć</w:t>
      </w:r>
      <w:r w:rsidR="00C6737C" w:rsidRPr="000807BB">
        <w:rPr>
          <w:rFonts w:cs="Arial" w:hAnsi="Arial Narrow" w:ascii="Arial Narrow"/>
          <w:sz w:val="24"/>
          <w:szCs w:val="24"/>
        </w:rPr>
        <w:t>iti ponovno uspostavljanje likvidnosti kroz dovr</w:t>
      </w:r>
      <w:r w:rsidR="00C6737C" w:rsidRPr="000807BB">
        <w:rPr>
          <w:rFonts w:cs="Lucida Sans" w:hAnsi="Arial Narrow" w:ascii="Arial Narrow"/>
          <w:sz w:val="24"/>
          <w:szCs w:val="24"/>
        </w:rPr>
        <w:t>š</w:t>
      </w:r>
      <w:r w:rsidR="00C6737C" w:rsidRPr="000807BB">
        <w:rPr>
          <w:rFonts w:cs="Arial" w:hAnsi="Arial Narrow" w:ascii="Arial Narrow"/>
          <w:sz w:val="24"/>
          <w:szCs w:val="24"/>
        </w:rPr>
        <w:t>etak ugovorenih poslova</w:t>
      </w:r>
      <w:r w:rsidR="0014542A" w:rsidRPr="000807BB">
        <w:rPr>
          <w:rFonts w:cs="Arial" w:hAnsi="Arial Narrow" w:ascii="Arial Narrow"/>
          <w:sz w:val="24"/>
          <w:szCs w:val="24"/>
        </w:rPr>
        <w:t xml:space="preserve"> i 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 </w:t>
      </w:r>
      <w:r w:rsidR="0014542A" w:rsidRPr="000807BB">
        <w:rPr>
          <w:rFonts w:cs="Arial" w:hAnsi="Arial Narrow" w:ascii="Arial Narrow"/>
          <w:sz w:val="24"/>
          <w:szCs w:val="24"/>
        </w:rPr>
        <w:t>naplatu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 </w:t>
      </w:r>
      <w:r w:rsidR="00F57095" w:rsidRPr="000807BB">
        <w:rPr>
          <w:rFonts w:cs="Arial" w:hAnsi="Arial Narrow" w:ascii="Arial Narrow"/>
          <w:sz w:val="24"/>
          <w:szCs w:val="24"/>
        </w:rPr>
        <w:t>potra</w:t>
      </w:r>
      <w:r w:rsidR="00F57095" w:rsidRPr="000807BB">
        <w:rPr>
          <w:rFonts w:cs="Calibri" w:hAnsi="Arial Narrow" w:ascii="Arial Narrow"/>
          <w:sz w:val="24"/>
          <w:szCs w:val="24"/>
        </w:rPr>
        <w:t>ž</w:t>
      </w:r>
      <w:r w:rsidR="00F57095" w:rsidRPr="000807BB">
        <w:rPr>
          <w:rFonts w:cs="Arial" w:hAnsi="Arial Narrow" w:ascii="Arial Narrow"/>
          <w:sz w:val="24"/>
          <w:szCs w:val="24"/>
        </w:rPr>
        <w:t xml:space="preserve">ivanja u iznosu </w:t>
      </w:r>
      <w:r w:rsidR="005D38F3" w:rsidRPr="000807BB">
        <w:rPr>
          <w:rFonts w:cs="Arial" w:hAnsi="Arial Narrow" w:ascii="Arial Narrow"/>
          <w:sz w:val="24"/>
          <w:szCs w:val="24"/>
        </w:rPr>
        <w:lastRenderedPageBreak/>
        <w:t xml:space="preserve">od  </w:t>
      </w:r>
      <w:r w:rsidR="00F225B0">
        <w:rPr>
          <w:rFonts w:cs="Arial" w:hAnsi="Arial Narrow" w:ascii="Arial Narrow"/>
          <w:sz w:val="24"/>
          <w:szCs w:val="24"/>
        </w:rPr>
        <w:t>413.262</w:t>
      </w:r>
      <w:r w:rsidR="009D7370" w:rsidRPr="000807BB">
        <w:rPr>
          <w:rFonts w:cs="Arial" w:hAnsi="Arial Narrow" w:ascii="Arial Narrow"/>
          <w:sz w:val="24"/>
          <w:szCs w:val="24"/>
        </w:rPr>
        <w:t xml:space="preserve">,00 </w:t>
      </w:r>
      <w:r w:rsidR="00376DB3" w:rsidRPr="000807BB">
        <w:rPr>
          <w:rFonts w:cs="Arial" w:hAnsi="Arial Narrow" w:ascii="Arial Narrow"/>
          <w:sz w:val="24"/>
          <w:szCs w:val="24"/>
        </w:rPr>
        <w:t xml:space="preserve">kn. </w:t>
      </w:r>
      <w:r w:rsidR="00C6737C" w:rsidRPr="000807BB">
        <w:rPr>
          <w:rFonts w:cs="Arial" w:hAnsi="Arial Narrow" w:ascii="Arial Narrow"/>
          <w:sz w:val="24"/>
          <w:szCs w:val="24"/>
        </w:rPr>
        <w:t>Kroz otpis obveza o</w:t>
      </w:r>
      <w:r w:rsidR="00C6737C" w:rsidRPr="000807BB">
        <w:rPr>
          <w:rFonts w:cs="Calibri" w:hAnsi="Arial Narrow" w:ascii="Arial Narrow"/>
          <w:sz w:val="24"/>
          <w:szCs w:val="24"/>
        </w:rPr>
        <w:t>č</w:t>
      </w:r>
      <w:r w:rsidR="00C6737C" w:rsidRPr="000807BB">
        <w:rPr>
          <w:rFonts w:cs="Arial" w:hAnsi="Arial Narrow" w:ascii="Arial Narrow"/>
          <w:sz w:val="24"/>
          <w:szCs w:val="24"/>
        </w:rPr>
        <w:t>ekuje se financijsko rastere</w:t>
      </w:r>
      <w:r w:rsidR="00C6737C" w:rsidRPr="000807BB">
        <w:rPr>
          <w:rFonts w:cs="Calibri" w:hAnsi="Arial Narrow" w:ascii="Arial Narrow"/>
          <w:sz w:val="24"/>
          <w:szCs w:val="24"/>
        </w:rPr>
        <w:t>ć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enje u iznosu </w:t>
      </w:r>
      <w:r w:rsidR="00F225B0">
        <w:rPr>
          <w:rFonts w:cs="Arial" w:hAnsi="Arial Narrow" w:ascii="Arial Narrow"/>
          <w:sz w:val="24"/>
          <w:szCs w:val="24"/>
        </w:rPr>
        <w:t xml:space="preserve">od </w:t>
      </w:r>
      <w:r w:rsidR="00C43DFA">
        <w:rPr>
          <w:rFonts w:cs="Times New Roman" w:eastAsia="Times New Roman" w:hAnsi="Times New Roman" w:ascii="Times New Roman"/>
          <w:b/>
          <w:bCs/>
          <w:color w:val="000000"/>
          <w:sz w:val="18"/>
          <w:szCs w:val="18"/>
          <w:lang w:eastAsia="hr-HR" w:val="hr-HR"/>
        </w:rPr>
        <w:t xml:space="preserve"> </w:t>
      </w:r>
      <w:r w:rsidR="00052E5E" w:rsidRPr="00052E5E">
        <w:rPr>
          <w:rFonts w:cs="Arial" w:hAnsi="Arial Narrow" w:ascii="Arial Narrow"/>
          <w:sz w:val="24"/>
          <w:szCs w:val="24"/>
        </w:rPr>
        <w:t>214.670,93</w:t>
      </w:r>
      <w:r w:rsidR="00052E5E">
        <w:rPr>
          <w:rFonts w:cs="Arial" w:hAnsi="Arial Narrow" w:ascii="Arial Narrow"/>
          <w:sz w:val="24"/>
          <w:szCs w:val="24"/>
        </w:rPr>
        <w:t xml:space="preserve"> </w:t>
      </w:r>
      <w:r w:rsidR="004936B8" w:rsidRPr="000807BB">
        <w:rPr>
          <w:rFonts w:cs="Arial" w:hAnsi="Arial Narrow" w:ascii="Arial Narrow"/>
          <w:sz w:val="24"/>
          <w:szCs w:val="24"/>
        </w:rPr>
        <w:t>kn</w:t>
      </w:r>
      <w:r w:rsidR="0014542A" w:rsidRPr="000807BB">
        <w:rPr>
          <w:rFonts w:cs="Arial" w:hAnsi="Arial Narrow" w:ascii="Arial Narrow"/>
          <w:sz w:val="24"/>
          <w:szCs w:val="24"/>
        </w:rPr>
        <w:t xml:space="preserve">. Sve ovo </w:t>
      </w:r>
      <w:r w:rsidR="00E301D6" w:rsidRPr="000807BB">
        <w:rPr>
          <w:rFonts w:cs="Arial" w:hAnsi="Arial Narrow" w:ascii="Arial Narrow"/>
          <w:sz w:val="24"/>
          <w:szCs w:val="24"/>
        </w:rPr>
        <w:t>omogu</w:t>
      </w:r>
      <w:r w:rsidR="00E301D6" w:rsidRPr="000807BB">
        <w:rPr>
          <w:rFonts w:cs="Calibri" w:hAnsi="Arial Narrow" w:ascii="Arial Narrow"/>
          <w:sz w:val="24"/>
          <w:szCs w:val="24"/>
        </w:rPr>
        <w:t>ć</w:t>
      </w:r>
      <w:r w:rsidR="00E301D6" w:rsidRPr="000807BB">
        <w:rPr>
          <w:rFonts w:cs="Arial" w:hAnsi="Arial Narrow" w:ascii="Arial Narrow"/>
          <w:sz w:val="24"/>
          <w:szCs w:val="24"/>
        </w:rPr>
        <w:t>it</w:t>
      </w:r>
      <w:r w:rsidR="001E3FB9" w:rsidRPr="000807BB">
        <w:rPr>
          <w:rFonts w:cs="Arial" w:hAnsi="Arial Narrow" w:ascii="Arial Narrow"/>
          <w:sz w:val="24"/>
          <w:szCs w:val="24"/>
        </w:rPr>
        <w:t xml:space="preserve"> </w:t>
      </w:r>
      <w:r w:rsidR="001E3FB9" w:rsidRPr="000807BB">
        <w:rPr>
          <w:rFonts w:cs="Calibri" w:hAnsi="Arial Narrow" w:ascii="Arial Narrow"/>
          <w:sz w:val="24"/>
          <w:szCs w:val="24"/>
        </w:rPr>
        <w:t>ć</w:t>
      </w:r>
      <w:r w:rsidR="001E3FB9" w:rsidRPr="000807BB">
        <w:rPr>
          <w:rFonts w:cs="Arial" w:hAnsi="Arial Narrow" w:ascii="Arial Narrow"/>
          <w:sz w:val="24"/>
          <w:szCs w:val="24"/>
        </w:rPr>
        <w:t>e tvrtki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 lakše vra</w:t>
      </w:r>
      <w:r w:rsidR="00C6737C" w:rsidRPr="000807BB">
        <w:rPr>
          <w:rFonts w:cs="Calibri" w:hAnsi="Arial Narrow" w:ascii="Arial Narrow"/>
          <w:sz w:val="24"/>
          <w:szCs w:val="24"/>
        </w:rPr>
        <w:t>ć</w:t>
      </w:r>
      <w:r w:rsidR="00C6737C" w:rsidRPr="000807BB">
        <w:rPr>
          <w:rFonts w:cs="Arial" w:hAnsi="Arial Narrow" w:ascii="Arial Narrow"/>
          <w:sz w:val="24"/>
          <w:szCs w:val="24"/>
        </w:rPr>
        <w:t xml:space="preserve">anje </w:t>
      </w:r>
      <w:r w:rsidR="0014542A" w:rsidRPr="000807BB">
        <w:rPr>
          <w:rFonts w:cs="Arial" w:hAnsi="Arial Narrow" w:ascii="Arial Narrow"/>
          <w:sz w:val="24"/>
          <w:szCs w:val="24"/>
        </w:rPr>
        <w:t xml:space="preserve">ostatka </w:t>
      </w:r>
      <w:r w:rsidR="00C6737C" w:rsidRPr="000807BB">
        <w:rPr>
          <w:rFonts w:cs="Arial" w:hAnsi="Arial Narrow" w:ascii="Arial Narrow"/>
          <w:sz w:val="24"/>
          <w:szCs w:val="24"/>
        </w:rPr>
        <w:t>obveza.</w:t>
      </w:r>
      <w:bookmarkStart w:name="_Toc472012456" w:id="68"/>
    </w:p>
    <w:p w:rsidRDefault="00C635D5" w:rsidP="00352EEC" w:rsidR="00C635D5" w:rsidRPr="000807BB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</w:p>
    <w:p w:rsidRDefault="00506FE2" w:rsidP="00991960" w:rsidR="00C259F4" w:rsidRPr="00E6028F">
      <w:pPr>
        <w:pStyle w:val="Naslov2"/>
        <w:rPr>
          <w:color w:themeShade="BF" w:themeColor="accent5" w:val="568278"/>
        </w:rPr>
      </w:pPr>
      <w:bookmarkStart w:name="_Toc522797249" w:id="69"/>
      <w:bookmarkStart w:name="_Toc526407784" w:id="70"/>
      <w:r w:rsidRPr="00E6028F">
        <w:rPr>
          <w:color w:themeShade="BF" w:themeColor="accent5" w:val="568278"/>
        </w:rPr>
        <w:t xml:space="preserve">3.1.   </w:t>
      </w:r>
      <w:r w:rsidR="00E4173B" w:rsidRPr="00E6028F">
        <w:rPr>
          <w:color w:themeShade="BF" w:themeColor="accent5" w:val="568278"/>
        </w:rPr>
        <w:t>Izra</w:t>
      </w:r>
      <w:r w:rsidR="00E4173B" w:rsidRPr="00E6028F">
        <w:rPr>
          <w:rFonts w:cs="Calibri"/>
          <w:color w:themeShade="BF" w:themeColor="accent5" w:val="568278"/>
        </w:rPr>
        <w:t>č</w:t>
      </w:r>
      <w:r w:rsidR="00E4173B" w:rsidRPr="00E6028F">
        <w:rPr>
          <w:color w:themeShade="BF" w:themeColor="accent5" w:val="568278"/>
        </w:rPr>
        <w:t>un financijskih mjera na manj</w:t>
      </w:r>
      <w:r w:rsidR="0008374C" w:rsidRPr="00E6028F">
        <w:rPr>
          <w:color w:themeShade="BF" w:themeColor="accent5" w:val="568278"/>
        </w:rPr>
        <w:t>a</w:t>
      </w:r>
      <w:r w:rsidR="00E4173B" w:rsidRPr="00E6028F">
        <w:rPr>
          <w:color w:themeShade="BF" w:themeColor="accent5" w:val="568278"/>
        </w:rPr>
        <w:t>k likvidnih sredstava</w:t>
      </w:r>
      <w:bookmarkEnd w:id="68"/>
      <w:bookmarkEnd w:id="69"/>
      <w:bookmarkEnd w:id="70"/>
      <w:r w:rsidR="00E4173B" w:rsidRPr="00E6028F">
        <w:rPr>
          <w:color w:themeShade="BF" w:themeColor="accent5" w:val="568278"/>
        </w:rPr>
        <w:t xml:space="preserve"> </w:t>
      </w:r>
    </w:p>
    <w:p w:rsidRDefault="00274DEA" w:rsidP="000807BB" w:rsidR="00274DEA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34408" w:rsidP="000807BB" w:rsidR="00CF35E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Nakon provedenih mjera financijskog restrukturiranja, društvo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sani</w:t>
      </w:r>
      <w:r w:rsidR="00C027A2" w:rsidRPr="000807BB">
        <w:rPr>
          <w:rFonts w:cs="Arial" w:hAnsi="Arial Narrow" w:ascii="Arial Narrow"/>
          <w:sz w:val="24"/>
          <w:szCs w:val="24"/>
        </w:rPr>
        <w:t xml:space="preserve">rati manjak likvidnih sredstava tako da </w:t>
      </w:r>
      <w:r w:rsidR="00C027A2" w:rsidRPr="000807BB">
        <w:rPr>
          <w:rFonts w:cs="Calibri" w:hAnsi="Arial Narrow" w:ascii="Arial Narrow"/>
          <w:sz w:val="24"/>
          <w:szCs w:val="24"/>
        </w:rPr>
        <w:t>ć</w:t>
      </w:r>
      <w:r w:rsidR="00C027A2" w:rsidRPr="000807BB">
        <w:rPr>
          <w:rFonts w:cs="Arial" w:hAnsi="Arial Narrow" w:ascii="Arial Narrow"/>
          <w:sz w:val="24"/>
          <w:szCs w:val="24"/>
        </w:rPr>
        <w:t xml:space="preserve">e </w:t>
      </w:r>
      <w:r w:rsidR="00593104" w:rsidRPr="000807BB">
        <w:rPr>
          <w:rFonts w:cs="Arial" w:hAnsi="Arial Narrow" w:ascii="Arial Narrow"/>
          <w:sz w:val="24"/>
          <w:szCs w:val="24"/>
        </w:rPr>
        <w:t>nastati višak likvidnih sredstava od</w:t>
      </w:r>
      <w:r w:rsidR="00DE09CB" w:rsidRPr="000807BB">
        <w:rPr>
          <w:rFonts w:cs="Arial" w:hAnsi="Arial Narrow" w:ascii="Arial Narrow"/>
          <w:sz w:val="24"/>
          <w:szCs w:val="24"/>
        </w:rPr>
        <w:t xml:space="preserve"> </w:t>
      </w:r>
      <w:r w:rsidR="006962D3">
        <w:rPr>
          <w:rFonts w:cs="Arial" w:hAnsi="Arial Narrow" w:ascii="Arial Narrow"/>
          <w:sz w:val="24"/>
          <w:szCs w:val="24"/>
        </w:rPr>
        <w:t>132.435,61</w:t>
      </w:r>
      <w:r w:rsidR="00D26EC9">
        <w:rPr>
          <w:rFonts w:cs="Calibri" w:eastAsia="Times New Roman" w:hAnsi="Calibri" w:ascii="Calibri"/>
          <w:b/>
          <w:color w:val="000000"/>
          <w:sz w:val="18"/>
          <w:szCs w:val="24"/>
          <w:lang w:eastAsia="hr-HR" w:val="hr-HR"/>
        </w:rPr>
        <w:t xml:space="preserve"> </w:t>
      </w:r>
      <w:r w:rsidR="00830BD6" w:rsidRPr="000807BB">
        <w:rPr>
          <w:rFonts w:cs="Arial" w:hAnsi="Arial Narrow" w:ascii="Arial Narrow"/>
          <w:sz w:val="24"/>
          <w:szCs w:val="24"/>
        </w:rPr>
        <w:t xml:space="preserve">kn, što </w:t>
      </w:r>
      <w:r w:rsidR="00830BD6" w:rsidRPr="000807BB">
        <w:rPr>
          <w:rFonts w:cs="Calibri" w:hAnsi="Arial Narrow" w:ascii="Arial Narrow"/>
          <w:sz w:val="24"/>
          <w:szCs w:val="24"/>
        </w:rPr>
        <w:t>ć</w:t>
      </w:r>
      <w:r w:rsidR="00830BD6" w:rsidRPr="000807BB">
        <w:rPr>
          <w:rFonts w:cs="Arial" w:hAnsi="Arial Narrow" w:ascii="Arial Narrow"/>
          <w:sz w:val="24"/>
          <w:szCs w:val="24"/>
        </w:rPr>
        <w:t>e</w:t>
      </w:r>
      <w:r w:rsidR="00DE09CB" w:rsidRPr="000807BB">
        <w:rPr>
          <w:rFonts w:cs="Arial" w:hAnsi="Arial Narrow" w:ascii="Arial Narrow"/>
          <w:sz w:val="24"/>
          <w:szCs w:val="24"/>
        </w:rPr>
        <w:t xml:space="preserve"> uz provedbu operativnih mjera omogu</w:t>
      </w:r>
      <w:r w:rsidR="00DE09CB" w:rsidRPr="000807BB">
        <w:rPr>
          <w:rFonts w:cs="Calibri" w:hAnsi="Arial Narrow" w:ascii="Arial Narrow"/>
          <w:sz w:val="24"/>
          <w:szCs w:val="24"/>
        </w:rPr>
        <w:t>ć</w:t>
      </w:r>
      <w:r w:rsidR="00DE09CB" w:rsidRPr="000807BB">
        <w:rPr>
          <w:rFonts w:cs="Arial" w:hAnsi="Arial Narrow" w:ascii="Arial Narrow"/>
          <w:sz w:val="24"/>
          <w:szCs w:val="24"/>
        </w:rPr>
        <w:t>iti dugoro</w:t>
      </w:r>
      <w:r w:rsidR="00DE09CB" w:rsidRPr="000807BB">
        <w:rPr>
          <w:rFonts w:cs="Calibri" w:hAnsi="Arial Narrow" w:ascii="Arial Narrow"/>
          <w:sz w:val="24"/>
          <w:szCs w:val="24"/>
        </w:rPr>
        <w:t>č</w:t>
      </w:r>
      <w:r w:rsidR="00DE09CB" w:rsidRPr="000807BB">
        <w:rPr>
          <w:rFonts w:cs="Arial" w:hAnsi="Arial Narrow" w:ascii="Arial Narrow"/>
          <w:sz w:val="24"/>
          <w:szCs w:val="24"/>
        </w:rPr>
        <w:t xml:space="preserve">nu </w:t>
      </w:r>
      <w:r w:rsidRPr="000807BB">
        <w:rPr>
          <w:rFonts w:cs="Arial" w:hAnsi="Arial Narrow" w:ascii="Arial Narrow"/>
          <w:sz w:val="24"/>
          <w:szCs w:val="24"/>
        </w:rPr>
        <w:t xml:space="preserve"> financijsk</w:t>
      </w:r>
      <w:r w:rsidR="00C027A2" w:rsidRPr="000807BB">
        <w:rPr>
          <w:rFonts w:cs="Arial" w:hAnsi="Arial Narrow" w:ascii="Arial Narrow"/>
          <w:sz w:val="24"/>
          <w:szCs w:val="24"/>
        </w:rPr>
        <w:t>u likvidnos</w:t>
      </w:r>
      <w:r w:rsidR="001D4FBC" w:rsidRPr="000807BB">
        <w:rPr>
          <w:rFonts w:cs="Arial" w:hAnsi="Arial Narrow" w:ascii="Arial Narrow"/>
          <w:sz w:val="24"/>
          <w:szCs w:val="24"/>
        </w:rPr>
        <w:t xml:space="preserve">t jer </w:t>
      </w:r>
      <w:r w:rsidR="001D4FBC" w:rsidRPr="000807BB">
        <w:rPr>
          <w:rFonts w:cs="Calibri" w:hAnsi="Arial Narrow" w:ascii="Arial Narrow"/>
          <w:sz w:val="24"/>
          <w:szCs w:val="24"/>
        </w:rPr>
        <w:t>ć</w:t>
      </w:r>
      <w:r w:rsidR="001D4FBC" w:rsidRPr="000807BB">
        <w:rPr>
          <w:rFonts w:cs="Arial" w:hAnsi="Arial Narrow" w:ascii="Arial Narrow"/>
          <w:sz w:val="24"/>
          <w:szCs w:val="24"/>
        </w:rPr>
        <w:t>e sve kratkoro</w:t>
      </w:r>
      <w:r w:rsidR="001D4FBC" w:rsidRPr="000807BB">
        <w:rPr>
          <w:rFonts w:cs="Calibri" w:hAnsi="Arial Narrow" w:ascii="Arial Narrow"/>
          <w:sz w:val="24"/>
          <w:szCs w:val="24"/>
        </w:rPr>
        <w:t>č</w:t>
      </w:r>
      <w:r w:rsidR="001D4FBC" w:rsidRPr="000807BB">
        <w:rPr>
          <w:rFonts w:cs="Arial" w:hAnsi="Arial Narrow" w:ascii="Arial Narrow"/>
          <w:sz w:val="24"/>
          <w:szCs w:val="24"/>
        </w:rPr>
        <w:t>ne obveze dijelomo</w:t>
      </w:r>
      <w:r w:rsidR="001D4FBC" w:rsidRPr="000807BB">
        <w:rPr>
          <w:rFonts w:cs="Calibri" w:hAnsi="Arial Narrow" w:ascii="Arial Narrow"/>
          <w:sz w:val="24"/>
          <w:szCs w:val="24"/>
        </w:rPr>
        <w:t>č</w:t>
      </w:r>
      <w:r w:rsidR="001D4FBC" w:rsidRPr="000807BB">
        <w:rPr>
          <w:rFonts w:cs="Arial" w:hAnsi="Arial Narrow" w:ascii="Arial Narrow"/>
          <w:sz w:val="24"/>
          <w:szCs w:val="24"/>
        </w:rPr>
        <w:t>no otpisati, a razlik</w:t>
      </w:r>
      <w:r w:rsidR="00F2307D" w:rsidRPr="000807BB">
        <w:rPr>
          <w:rFonts w:cs="Arial" w:hAnsi="Arial Narrow" w:ascii="Arial Narrow"/>
          <w:sz w:val="24"/>
          <w:szCs w:val="24"/>
        </w:rPr>
        <w:t>u</w:t>
      </w:r>
      <w:r w:rsidR="001D4FBC" w:rsidRPr="000807BB">
        <w:rPr>
          <w:rFonts w:cs="Arial" w:hAnsi="Arial Narrow" w:ascii="Arial Narrow"/>
          <w:sz w:val="24"/>
          <w:szCs w:val="24"/>
        </w:rPr>
        <w:t xml:space="preserve"> pretvoriti u dugoro</w:t>
      </w:r>
      <w:r w:rsidR="001D4FBC" w:rsidRPr="000807BB">
        <w:rPr>
          <w:rFonts w:cs="Calibri" w:hAnsi="Arial Narrow" w:ascii="Arial Narrow"/>
          <w:sz w:val="24"/>
          <w:szCs w:val="24"/>
        </w:rPr>
        <w:t>č</w:t>
      </w:r>
      <w:r w:rsidR="001D4FBC" w:rsidRPr="000807BB">
        <w:rPr>
          <w:rFonts w:cs="Arial" w:hAnsi="Arial Narrow" w:ascii="Arial Narrow"/>
          <w:sz w:val="24"/>
          <w:szCs w:val="24"/>
        </w:rPr>
        <w:t>ne obveze.</w:t>
      </w:r>
      <w:r w:rsidR="00593104" w:rsidRPr="000807BB">
        <w:rPr>
          <w:rFonts w:cs="Arial" w:hAnsi="Arial Narrow" w:ascii="Arial Narrow"/>
          <w:sz w:val="24"/>
          <w:szCs w:val="24"/>
        </w:rPr>
        <w:t xml:space="preserve"> U efek</w:t>
      </w:r>
      <w:r w:rsidR="00950BC3" w:rsidRPr="000807BB">
        <w:rPr>
          <w:rFonts w:cs="Arial" w:hAnsi="Arial Narrow" w:ascii="Arial Narrow"/>
          <w:sz w:val="24"/>
          <w:szCs w:val="24"/>
        </w:rPr>
        <w:t>t financijskog restrukturiranja</w:t>
      </w:r>
      <w:r w:rsidR="00593104" w:rsidRPr="000807BB">
        <w:rPr>
          <w:rFonts w:cs="Arial" w:hAnsi="Arial Narrow" w:ascii="Arial Narrow"/>
          <w:sz w:val="24"/>
          <w:szCs w:val="24"/>
        </w:rPr>
        <w:t xml:space="preserve"> uklju</w:t>
      </w:r>
      <w:r w:rsidR="00593104" w:rsidRPr="000807BB">
        <w:rPr>
          <w:rFonts w:cs="Calibri" w:hAnsi="Arial Narrow" w:ascii="Arial Narrow"/>
          <w:sz w:val="24"/>
          <w:szCs w:val="24"/>
        </w:rPr>
        <w:t>č</w:t>
      </w:r>
      <w:r w:rsidR="00593104" w:rsidRPr="000807BB">
        <w:rPr>
          <w:rFonts w:cs="Arial" w:hAnsi="Arial Narrow" w:ascii="Arial Narrow"/>
          <w:sz w:val="24"/>
          <w:szCs w:val="24"/>
        </w:rPr>
        <w:t>en je</w:t>
      </w:r>
      <w:r w:rsidR="009D7370">
        <w:rPr>
          <w:rFonts w:cs="Arial" w:hAnsi="Arial Narrow" w:ascii="Arial Narrow"/>
          <w:sz w:val="24"/>
          <w:szCs w:val="24"/>
        </w:rPr>
        <w:t xml:space="preserve"> utjecaj operativnih mjera.</w:t>
      </w:r>
      <w:r w:rsidR="00667CE5"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CF35ED" w:rsidP="000807BB" w:rsidR="00CF35E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92431" w:rsidP="000807BB" w:rsidR="005D38F3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Tablica:</w:t>
      </w:r>
    </w:p>
    <w:tbl>
      <w:tblPr>
        <w:tblW w:type="dxa" w:w="9580"/>
        <w:shd w:themeFillShade="D9" w:themeFill="background1" w:fill="D9D9D9" w:color="auto" w:val="clear"/>
        <w:tblLook w:val="04A0" w:noVBand="1" w:noHBand="0" w:lastColumn="0" w:firstColumn="1" w:lastRow="0" w:firstRow="1"/>
      </w:tblPr>
      <w:tblGrid>
        <w:gridCol w:w="8220"/>
        <w:gridCol w:w="1360"/>
      </w:tblGrid>
      <w:tr w:rsidTr="00F225B0" w:rsidR="00F225B0" w:rsidRPr="00F225B0">
        <w:trPr>
          <w:trHeight w:val="315"/>
        </w:trPr>
        <w:tc>
          <w:tcPr>
            <w:tcW w:type="dxa" w:w="8220"/>
            <w:shd w:themeFillTint="99" w:themeFill="accent5" w:fill="AFCAC4" w:color="auto" w:val="clear"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sz w:val="22"/>
                <w:szCs w:val="22"/>
                <w:lang w:eastAsia="hr-HR" w:val="hr-HR"/>
              </w:rPr>
            </w:pPr>
            <w:bookmarkStart w:name="_Toc451235626" w:id="71"/>
            <w:bookmarkStart w:name="_Toc472012457" w:id="72"/>
            <w:bookmarkStart w:name="_Toc477898305" w:id="73"/>
            <w:r w:rsidRPr="00F225B0">
              <w:rPr>
                <w:rFonts w:cs="Times New Roman" w:eastAsia="Times New Roman" w:hAnsi="Arial Narrow" w:ascii="Arial Narrow"/>
                <w:b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360"/>
            <w:shd w:themeFillTint="99" w:themeFill="accent5" w:fill="AFCAC4" w:color="auto" w:val="clear"/>
            <w:noWrap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b/>
                <w:sz w:val="22"/>
                <w:szCs w:val="22"/>
                <w:lang w:eastAsia="hr-HR" w:val="hr-HR"/>
              </w:rPr>
              <w:t>IZNOS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1. Trgovačka roba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225.147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120.122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23.674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269.466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5. Novac u banci i blagajni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7.000</w:t>
            </w:r>
          </w:p>
        </w:tc>
      </w:tr>
      <w:tr w:rsidTr="00F225B0" w:rsidR="00F225B0" w:rsidRPr="00F225B0">
        <w:trPr>
          <w:trHeight w:val="315"/>
        </w:trPr>
        <w:tc>
          <w:tcPr>
            <w:tcW w:type="dxa" w:w="8220"/>
            <w:shd w:themeFillShade="D9" w:themeFill="background1" w:fill="D9D9D9" w:color="auto" w:val="clear"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  <w:t>UKUPNO LIKVIDNA IMOVNINA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  <w:t>645.409,00</w:t>
            </w:r>
          </w:p>
        </w:tc>
      </w:tr>
      <w:tr w:rsidTr="00F225B0" w:rsidR="00F225B0" w:rsidRPr="00F225B0">
        <w:trPr>
          <w:trHeight w:val="51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226.170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14.768</w:t>
            </w:r>
          </w:p>
        </w:tc>
      </w:tr>
      <w:tr w:rsidTr="00F225B0" w:rsidR="00F225B0" w:rsidRPr="00F225B0">
        <w:trPr>
          <w:trHeight w:val="240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63.248</w:t>
            </w:r>
          </w:p>
        </w:tc>
      </w:tr>
      <w:tr w:rsidTr="00F225B0" w:rsidR="00F225B0" w:rsidRPr="00F225B0">
        <w:trPr>
          <w:trHeight w:val="525"/>
        </w:trPr>
        <w:tc>
          <w:tcPr>
            <w:tcW w:type="dxa" w:w="8220"/>
            <w:shd w:themeFillShade="D9" w:themeFill="background1" w:fill="D9D9D9" w:color="auto" w:val="clear"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 xml:space="preserve">     4. Obveze  za poreze, doprinose i sličana davanja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Arial" w:eastAsia="Times New Roman" w:hAnsi="Arial Narrow" w:ascii="Arial Narrow"/>
                <w:sz w:val="22"/>
                <w:szCs w:val="22"/>
                <w:lang w:eastAsia="hr-HR" w:val="hr-HR"/>
              </w:rPr>
              <w:t>398.302</w:t>
            </w:r>
          </w:p>
        </w:tc>
      </w:tr>
      <w:tr w:rsidTr="00F225B0" w:rsidR="00F225B0" w:rsidRPr="00F225B0">
        <w:trPr>
          <w:trHeight w:val="315"/>
        </w:trPr>
        <w:tc>
          <w:tcPr>
            <w:tcW w:type="dxa" w:w="8220"/>
            <w:shd w:themeFillShade="D9" w:themeFill="background1" w:fill="D9D9D9" w:color="auto" w:val="clear"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  <w:t>UKUPNO OBVEZE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  <w:t>702.488,00</w:t>
            </w:r>
          </w:p>
        </w:tc>
      </w:tr>
      <w:tr w:rsidTr="00F225B0" w:rsidR="00F225B0" w:rsidRPr="00F225B0">
        <w:trPr>
          <w:trHeight w:val="315"/>
        </w:trPr>
        <w:tc>
          <w:tcPr>
            <w:tcW w:type="dxa" w:w="8220"/>
            <w:shd w:themeFillShade="D9" w:themeFill="background1" w:fill="D9D9D9" w:color="auto" w:val="clear"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bCs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bCs/>
                <w:sz w:val="22"/>
                <w:szCs w:val="22"/>
                <w:lang w:eastAsia="hr-HR" w:val="hr-HR"/>
              </w:rPr>
              <w:t>MANJAK LIKVIDNIH SREDSTAVA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  <w:t>-57.079,00</w:t>
            </w:r>
          </w:p>
        </w:tc>
      </w:tr>
      <w:tr w:rsidTr="00F225B0" w:rsidR="00F225B0" w:rsidRPr="00F225B0">
        <w:trPr>
          <w:trHeight w:val="630"/>
        </w:trPr>
        <w:tc>
          <w:tcPr>
            <w:tcW w:type="dxa" w:w="8220"/>
            <w:shd w:themeFillShade="D9" w:themeFill="background1" w:fill="D9D9D9" w:color="auto" w:val="clear"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sz w:val="22"/>
                <w:szCs w:val="22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color w:val="000000"/>
                <w:sz w:val="22"/>
                <w:szCs w:val="22"/>
                <w:lang w:eastAsia="hr-HR" w:val="hr-HR"/>
              </w:rPr>
            </w:pPr>
            <w:r w:rsidRPr="00F225B0">
              <w:rPr>
                <w:rFonts w:cs="Calibri" w:eastAsia="Times New Roman" w:hAnsi="Arial Narrow" w:ascii="Arial Narrow"/>
                <w:color w:val="000000"/>
                <w:sz w:val="22"/>
                <w:szCs w:val="22"/>
                <w:lang w:eastAsia="hr-HR" w:val="hr-HR"/>
              </w:rPr>
              <w:t>189.514,61</w:t>
            </w:r>
          </w:p>
        </w:tc>
      </w:tr>
      <w:tr w:rsidTr="00F225B0" w:rsidR="00F225B0" w:rsidRPr="00F225B0">
        <w:trPr>
          <w:trHeight w:val="630"/>
        </w:trPr>
        <w:tc>
          <w:tcPr>
            <w:tcW w:type="dxa" w:w="8220"/>
            <w:shd w:themeFillShade="D9" w:themeFill="background1" w:fill="D9D9D9" w:color="auto" w:val="clear"/>
            <w:vAlign w:val="bottom"/>
            <w:hideMark/>
          </w:tcPr>
          <w:p w:rsidRDefault="00F225B0" w:rsidP="00F225B0" w:rsidR="00F225B0" w:rsidRPr="00F225B0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 w:val="hr-HR"/>
              </w:rPr>
            </w:pPr>
            <w:r w:rsidRPr="00F225B0"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360"/>
            <w:shd w:themeFillShade="D9" w:themeFill="background1" w:fill="D9D9D9" w:color="auto" w:val="clear"/>
            <w:noWrap/>
            <w:vAlign w:val="center"/>
            <w:hideMark/>
          </w:tcPr>
          <w:p w:rsidRDefault="00F225B0" w:rsidP="00F225B0" w:rsidR="00F225B0" w:rsidRPr="00F225B0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b/>
                <w:color w:val="000000"/>
                <w:sz w:val="22"/>
                <w:szCs w:val="22"/>
                <w:lang w:eastAsia="hr-HR" w:val="hr-HR"/>
              </w:rPr>
            </w:pPr>
            <w:r w:rsidRPr="00F225B0">
              <w:rPr>
                <w:rFonts w:cs="Calibri" w:eastAsia="Times New Roman" w:hAnsi="Arial Narrow" w:ascii="Arial Narrow"/>
                <w:b/>
                <w:color w:val="000000"/>
                <w:sz w:val="22"/>
                <w:szCs w:val="22"/>
                <w:lang w:eastAsia="hr-HR" w:val="hr-HR"/>
              </w:rPr>
              <w:t>132.435,61</w:t>
            </w:r>
          </w:p>
        </w:tc>
      </w:tr>
    </w:tbl>
    <w:p w:rsidRDefault="00A15151" w:rsidP="00DD23AD" w:rsidR="009E1884" w:rsidRPr="000807BB">
      <w:pPr>
        <w:spacing w:lineRule="auto" w:line="360"/>
        <w:jc w:val="center"/>
        <w:rPr>
          <w:rFonts w:cs="Arial" w:hAnsi="Arial Narrow" w:ascii="Arial Narrow"/>
          <w:i/>
          <w:sz w:val="24"/>
          <w:szCs w:val="24"/>
        </w:rPr>
      </w:pPr>
      <w:r w:rsidRPr="000807BB">
        <w:rPr>
          <w:rFonts w:cs="Arial" w:hAnsi="Arial Narrow" w:ascii="Arial Narrow"/>
          <w:i/>
          <w:sz w:val="24"/>
          <w:szCs w:val="24"/>
        </w:rPr>
        <w:t>Višak likvidnih sredstava</w:t>
      </w:r>
    </w:p>
    <w:p w:rsidRDefault="00461807" w:rsidP="000807BB" w:rsidR="00461807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9E1884" w:rsidP="000807BB" w:rsidR="00A9287E" w:rsidRPr="000807BB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0807BB">
        <w:rPr>
          <w:rFonts w:hAnsi="Arial Narrow" w:ascii="Arial Narrow"/>
          <w:sz w:val="24"/>
          <w:szCs w:val="24"/>
        </w:rPr>
        <w:br w:type="page"/>
      </w:r>
    </w:p>
    <w:p w:rsidRDefault="00B162D0" w:rsidP="000E16F3" w:rsidR="00F422BB" w:rsidRPr="00E6028F">
      <w:pPr>
        <w:pStyle w:val="Naslov1"/>
        <w:rPr>
          <w:color w:themeShade="BF" w:themeColor="accent5" w:val="568278"/>
        </w:rPr>
      </w:pPr>
      <w:bookmarkStart w:name="_Toc522797250" w:id="74"/>
      <w:bookmarkStart w:name="_Toc526407785" w:id="75"/>
      <w:r w:rsidRPr="00E6028F">
        <w:rPr>
          <w:color w:themeShade="BF" w:themeColor="accent5" w:val="568278"/>
        </w:rPr>
        <w:lastRenderedPageBreak/>
        <w:t>4. MJERE</w:t>
      </w:r>
      <w:r w:rsidR="00A67426" w:rsidRPr="00E6028F">
        <w:rPr>
          <w:color w:themeShade="BF" w:themeColor="accent5" w:val="568278"/>
        </w:rPr>
        <w:t xml:space="preserve"> </w:t>
      </w:r>
      <w:r w:rsidR="00D13807" w:rsidRPr="00E6028F">
        <w:rPr>
          <w:color w:themeShade="BF" w:themeColor="accent5" w:val="568278"/>
        </w:rPr>
        <w:t>OPERATIVNO</w:t>
      </w:r>
      <w:r w:rsidR="00C70611" w:rsidRPr="00E6028F">
        <w:rPr>
          <w:color w:themeShade="BF" w:themeColor="accent5" w:val="568278"/>
        </w:rPr>
        <w:t>G</w:t>
      </w:r>
      <w:r w:rsidR="00D13807" w:rsidRPr="00E6028F">
        <w:rPr>
          <w:color w:themeShade="BF" w:themeColor="accent5" w:val="568278"/>
        </w:rPr>
        <w:t xml:space="preserve"> REST</w:t>
      </w:r>
      <w:r w:rsidR="00A86B42" w:rsidRPr="00E6028F">
        <w:rPr>
          <w:color w:themeShade="BF" w:themeColor="accent5" w:val="568278"/>
        </w:rPr>
        <w:t>RUKTURIRANJA</w:t>
      </w:r>
      <w:r w:rsidR="00D13807" w:rsidRPr="00E6028F">
        <w:rPr>
          <w:color w:themeShade="BF" w:themeColor="accent5" w:val="568278"/>
        </w:rPr>
        <w:t xml:space="preserve"> </w:t>
      </w:r>
      <w:r w:rsidR="00483326" w:rsidRPr="00E6028F">
        <w:rPr>
          <w:color w:themeShade="BF" w:themeColor="accent5" w:val="568278"/>
        </w:rPr>
        <w:t>I IZRA</w:t>
      </w:r>
      <w:r w:rsidR="00483326" w:rsidRPr="00E6028F">
        <w:rPr>
          <w:rFonts w:cs="Calibri"/>
          <w:color w:themeShade="BF" w:themeColor="accent5" w:val="568278"/>
        </w:rPr>
        <w:t>Č</w:t>
      </w:r>
      <w:r w:rsidR="00483326" w:rsidRPr="00E6028F">
        <w:rPr>
          <w:color w:themeShade="BF" w:themeColor="accent5" w:val="568278"/>
        </w:rPr>
        <w:t>UN NJIHOVIH U</w:t>
      </w:r>
      <w:r w:rsidR="00483326" w:rsidRPr="00E6028F">
        <w:rPr>
          <w:rFonts w:cs="Calibri"/>
          <w:color w:themeShade="BF" w:themeColor="accent5" w:val="568278"/>
        </w:rPr>
        <w:t>Č</w:t>
      </w:r>
      <w:r w:rsidR="00483326" w:rsidRPr="00E6028F">
        <w:rPr>
          <w:color w:themeShade="BF" w:themeColor="accent5" w:val="568278"/>
        </w:rPr>
        <w:t>INAKA NA POSLOVANJE</w:t>
      </w:r>
      <w:bookmarkEnd w:id="71"/>
      <w:bookmarkEnd w:id="72"/>
      <w:bookmarkEnd w:id="73"/>
      <w:bookmarkEnd w:id="74"/>
      <w:bookmarkEnd w:id="75"/>
    </w:p>
    <w:p w:rsidRDefault="00846FD7" w:rsidP="000807BB" w:rsidR="00846FD7" w:rsidRPr="00F7065E">
      <w:pPr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4" w:val="BA8E2C"/>
          <w:sz w:val="24"/>
          <w:szCs w:val="24"/>
        </w:rPr>
      </w:pPr>
    </w:p>
    <w:p w:rsidRDefault="00846FD7" w:rsidP="000807BB" w:rsidR="00846F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2C1D05" w:rsidP="000807BB" w:rsidR="00846F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Operativno restrukturiranje prvenstveno je usmjereno na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anje efikasnosti i racionalizaciju internih procesa radi postizanja 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 xml:space="preserve">to boljih rezultata. </w:t>
      </w:r>
      <w:r w:rsidR="00846FD7" w:rsidRPr="000807BB">
        <w:rPr>
          <w:rFonts w:cs="Arial" w:hAnsi="Arial Narrow" w:ascii="Arial Narrow"/>
          <w:sz w:val="24"/>
          <w:szCs w:val="24"/>
        </w:rPr>
        <w:t>Osim financijskog restrukt</w:t>
      </w:r>
      <w:r w:rsidRPr="000807BB">
        <w:rPr>
          <w:rFonts w:cs="Arial" w:hAnsi="Arial Narrow" w:ascii="Arial Narrow"/>
          <w:sz w:val="24"/>
          <w:szCs w:val="24"/>
        </w:rPr>
        <w:t xml:space="preserve">uriranja, </w:t>
      </w:r>
      <w:r w:rsidR="00846FD7" w:rsidRPr="000807BB">
        <w:rPr>
          <w:rFonts w:cs="Calibri" w:hAnsi="Arial Narrow" w:ascii="Arial Narrow"/>
          <w:sz w:val="24"/>
          <w:szCs w:val="24"/>
        </w:rPr>
        <w:t>č</w:t>
      </w:r>
      <w:r w:rsidR="00846FD7" w:rsidRPr="000807BB">
        <w:rPr>
          <w:rFonts w:cs="Arial" w:hAnsi="Arial Narrow" w:ascii="Arial Narrow"/>
          <w:sz w:val="24"/>
          <w:szCs w:val="24"/>
        </w:rPr>
        <w:t xml:space="preserve">ime </w:t>
      </w:r>
      <w:r w:rsidR="00846FD7" w:rsidRPr="000807BB">
        <w:rPr>
          <w:rFonts w:cs="Calibri" w:hAnsi="Arial Narrow" w:ascii="Arial Narrow"/>
          <w:sz w:val="24"/>
          <w:szCs w:val="24"/>
        </w:rPr>
        <w:t>ć</w:t>
      </w:r>
      <w:r w:rsidR="00846FD7" w:rsidRPr="000807BB">
        <w:rPr>
          <w:rFonts w:cs="Arial" w:hAnsi="Arial Narrow" w:ascii="Arial Narrow"/>
          <w:sz w:val="24"/>
          <w:szCs w:val="24"/>
        </w:rPr>
        <w:t>e se obveze dru</w:t>
      </w:r>
      <w:r w:rsidR="00846FD7" w:rsidRPr="000807BB">
        <w:rPr>
          <w:rFonts w:cs="Lucida Sans" w:hAnsi="Arial Narrow" w:ascii="Arial Narrow"/>
          <w:sz w:val="24"/>
          <w:szCs w:val="24"/>
        </w:rPr>
        <w:t>š</w:t>
      </w:r>
      <w:r w:rsidR="00846FD7" w:rsidRPr="000807BB">
        <w:rPr>
          <w:rFonts w:cs="Arial" w:hAnsi="Arial Narrow" w:ascii="Arial Narrow"/>
          <w:sz w:val="24"/>
          <w:szCs w:val="24"/>
        </w:rPr>
        <w:t>tva reprogamirati na du</w:t>
      </w:r>
      <w:r w:rsidR="00846FD7" w:rsidRPr="000807BB">
        <w:rPr>
          <w:rFonts w:cs="Calibri" w:hAnsi="Arial Narrow" w:ascii="Arial Narrow"/>
          <w:sz w:val="24"/>
          <w:szCs w:val="24"/>
        </w:rPr>
        <w:t>ž</w:t>
      </w:r>
      <w:r w:rsidR="00846FD7" w:rsidRPr="000807BB">
        <w:rPr>
          <w:rFonts w:cs="Arial" w:hAnsi="Arial Narrow" w:ascii="Arial Narrow"/>
          <w:sz w:val="24"/>
          <w:szCs w:val="24"/>
        </w:rPr>
        <w:t xml:space="preserve">i vremenski period te time društvo dovesti u stanje likvidnosti, </w:t>
      </w:r>
      <w:r w:rsidR="00851931">
        <w:rPr>
          <w:rFonts w:cs="Arial" w:hAnsi="Arial Narrow" w:ascii="Arial Narrow"/>
          <w:sz w:val="24"/>
          <w:szCs w:val="24"/>
        </w:rPr>
        <w:t>Plan restrukturiranja</w:t>
      </w:r>
      <w:r w:rsidRPr="000807BB">
        <w:rPr>
          <w:rFonts w:cs="Arial" w:hAnsi="Arial Narrow" w:ascii="Arial Narrow"/>
          <w:sz w:val="24"/>
          <w:szCs w:val="24"/>
        </w:rPr>
        <w:t xml:space="preserve"> uklju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uje i odre</w:t>
      </w:r>
      <w:r w:rsidRPr="000807BB">
        <w:rPr>
          <w:rFonts w:cs="Calibri" w:hAnsi="Arial Narrow" w:ascii="Arial Narrow"/>
          <w:sz w:val="24"/>
          <w:szCs w:val="24"/>
        </w:rPr>
        <w:t>đ</w:t>
      </w:r>
      <w:r w:rsidRPr="000807BB">
        <w:rPr>
          <w:rFonts w:cs="Arial" w:hAnsi="Arial Narrow" w:ascii="Arial Narrow"/>
          <w:sz w:val="24"/>
          <w:szCs w:val="24"/>
        </w:rPr>
        <w:t xml:space="preserve">enje </w:t>
      </w:r>
      <w:r w:rsidR="00846FD7" w:rsidRPr="000807BB">
        <w:rPr>
          <w:rFonts w:cs="Arial" w:hAnsi="Arial Narrow" w:ascii="Arial Narrow"/>
          <w:sz w:val="24"/>
          <w:szCs w:val="24"/>
        </w:rPr>
        <w:t xml:space="preserve">mjere operativnog </w:t>
      </w:r>
      <w:r w:rsidRPr="000807BB">
        <w:rPr>
          <w:rFonts w:cs="Arial" w:hAnsi="Arial Narrow" w:ascii="Arial Narrow"/>
          <w:sz w:val="24"/>
          <w:szCs w:val="24"/>
        </w:rPr>
        <w:t xml:space="preserve">restrukturiranja:  </w:t>
      </w:r>
    </w:p>
    <w:p w:rsidRDefault="009E1884" w:rsidP="000807BB" w:rsidR="00846FD7" w:rsidRPr="000807BB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Pove</w:t>
      </w:r>
      <w:r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anje broja zaposlenih</w:t>
      </w:r>
    </w:p>
    <w:p w:rsidRDefault="00846FD7" w:rsidP="000807BB" w:rsidR="00846FD7" w:rsidRPr="000807BB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</w:rPr>
      </w:pPr>
      <w:r w:rsidRPr="000807BB">
        <w:rPr>
          <w:rFonts w:cs="Arial" w:hAnsi="Arial Narrow" w:ascii="Arial Narrow"/>
          <w:color w:themeColor="text1" w:val="000000"/>
          <w:sz w:val="24"/>
          <w:szCs w:val="24"/>
        </w:rPr>
        <w:t>Sukladno planovima</w:t>
      </w:r>
      <w:r w:rsidR="009E1884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, tvrtka </w:t>
      </w:r>
      <w:r w:rsidR="009E1884" w:rsidRPr="000807BB">
        <w:rPr>
          <w:rFonts w:cs="Calibri" w:hAnsi="Arial Narrow" w:ascii="Arial Narrow"/>
          <w:color w:themeColor="text1" w:val="000000"/>
          <w:sz w:val="24"/>
          <w:szCs w:val="24"/>
        </w:rPr>
        <w:t>ć</w:t>
      </w:r>
      <w:r w:rsidR="009D7370">
        <w:rPr>
          <w:rFonts w:cs="Arial" w:hAnsi="Arial Narrow" w:ascii="Arial Narrow"/>
          <w:color w:themeColor="text1" w:val="000000"/>
          <w:sz w:val="24"/>
          <w:szCs w:val="24"/>
        </w:rPr>
        <w:t>e zaposliti 3</w:t>
      </w:r>
      <w:r w:rsidR="009E1884" w:rsidRPr="000807BB">
        <w:rPr>
          <w:rFonts w:cs="Arial" w:hAnsi="Arial Narrow" w:ascii="Arial Narrow"/>
          <w:color w:themeColor="text1" w:val="000000"/>
          <w:sz w:val="24"/>
          <w:szCs w:val="24"/>
        </w:rPr>
        <w:t xml:space="preserve"> djelatnika u naredne </w:t>
      </w:r>
      <w:r w:rsidR="009E1884" w:rsidRPr="000807BB">
        <w:rPr>
          <w:rFonts w:cs="Calibri" w:hAnsi="Arial Narrow" w:ascii="Arial Narrow"/>
          <w:color w:themeColor="text1" w:val="000000"/>
          <w:sz w:val="24"/>
          <w:szCs w:val="24"/>
        </w:rPr>
        <w:t>č</w:t>
      </w:r>
      <w:r w:rsidR="009E1884" w:rsidRPr="000807BB">
        <w:rPr>
          <w:rFonts w:cs="Arial" w:hAnsi="Arial Narrow" w:ascii="Arial Narrow"/>
          <w:color w:themeColor="text1" w:val="000000"/>
          <w:sz w:val="24"/>
          <w:szCs w:val="24"/>
        </w:rPr>
        <w:t>etiri godine</w:t>
      </w:r>
      <w:r w:rsidR="004C4984" w:rsidRPr="000807BB">
        <w:rPr>
          <w:rFonts w:cs="Arial" w:hAnsi="Arial Narrow" w:ascii="Arial Narrow"/>
          <w:color w:themeColor="text1" w:val="000000"/>
          <w:sz w:val="24"/>
          <w:szCs w:val="24"/>
        </w:rPr>
        <w:t>.</w:t>
      </w:r>
    </w:p>
    <w:p w:rsidRDefault="00846FD7" w:rsidP="000807BB" w:rsidR="00846FD7" w:rsidRPr="000807BB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Optimizacija radnih procesa </w:t>
      </w:r>
    </w:p>
    <w:p w:rsidRDefault="00846FD7" w:rsidP="000807BB" w:rsidR="00846F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Odnosi se na smanjenje troškova u svim segmentima poslovanja (nabava, prodaja, administracija...) i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anje iskori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tenosti radne snage, ulaganje u nova stru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na i upravlja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ka znanja te kao posljedica sv</w:t>
      </w:r>
      <w:r w:rsidR="00620CE3" w:rsidRPr="000807BB">
        <w:rPr>
          <w:rFonts w:cs="Arial" w:hAnsi="Arial Narrow" w:ascii="Arial Narrow"/>
          <w:sz w:val="24"/>
          <w:szCs w:val="24"/>
        </w:rPr>
        <w:t>ega ovog pove</w:t>
      </w:r>
      <w:r w:rsidR="00620CE3" w:rsidRPr="000807BB">
        <w:rPr>
          <w:rFonts w:cs="Calibri" w:hAnsi="Arial Narrow" w:ascii="Arial Narrow"/>
          <w:sz w:val="24"/>
          <w:szCs w:val="24"/>
        </w:rPr>
        <w:t>ć</w:t>
      </w:r>
      <w:r w:rsidR="00620CE3" w:rsidRPr="000807BB">
        <w:rPr>
          <w:rFonts w:cs="Arial" w:hAnsi="Arial Narrow" w:ascii="Arial Narrow"/>
          <w:sz w:val="24"/>
          <w:szCs w:val="24"/>
        </w:rPr>
        <w:t>anje efikasnosti.</w:t>
      </w:r>
      <w:r w:rsidR="009D7370">
        <w:rPr>
          <w:rFonts w:cs="Arial" w:hAnsi="Arial Narrow" w:ascii="Arial Narrow"/>
          <w:sz w:val="24"/>
          <w:szCs w:val="24"/>
        </w:rPr>
        <w:t xml:space="preserve"> </w:t>
      </w:r>
    </w:p>
    <w:p w:rsidRDefault="00846FD7" w:rsidP="000807BB" w:rsidR="00846FD7" w:rsidRPr="000807BB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anje prihoda</w:t>
      </w:r>
    </w:p>
    <w:p w:rsidRDefault="00846FD7" w:rsidP="000807BB" w:rsidR="00846F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Tvrtka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tra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iti dodatne izvore prihoda i usmjeriti nove napore na tr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i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ta koja imaju interes za njihovu u</w:t>
      </w:r>
      <w:r w:rsidR="00851931">
        <w:rPr>
          <w:rFonts w:cs="Arial" w:hAnsi="Arial Narrow" w:ascii="Arial Narrow"/>
          <w:sz w:val="24"/>
          <w:szCs w:val="24"/>
        </w:rPr>
        <w:t>sluge.</w:t>
      </w:r>
      <w:r w:rsidR="00620CE3"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846FD7" w:rsidP="000807BB" w:rsidR="00846FD7" w:rsidRPr="000807BB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anje profitabilnosti</w:t>
      </w:r>
    </w:p>
    <w:p w:rsidRDefault="00846FD7" w:rsidP="000807BB" w:rsidR="00846F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Sukladno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anju prodaje planira se i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anje profitabilnosti koja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imati zna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ajan u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inak na poslovanje poduze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a.</w:t>
      </w:r>
      <w:r w:rsidR="008A0290" w:rsidRPr="000807BB">
        <w:rPr>
          <w:rFonts w:cs="Arial" w:hAnsi="Arial Narrow" w:ascii="Arial Narrow"/>
          <w:sz w:val="24"/>
          <w:szCs w:val="24"/>
        </w:rPr>
        <w:t xml:space="preserve"> </w:t>
      </w:r>
    </w:p>
    <w:p w:rsidRDefault="00846FD7" w:rsidP="000807BB" w:rsidR="00846FD7" w:rsidRPr="000807BB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Oglašavanje </w:t>
      </w:r>
    </w:p>
    <w:p w:rsidRDefault="00846FD7" w:rsidP="000807BB" w:rsidR="00744AB5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Najva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nija stavka u poslovanju je ogla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avanje i informiranje klijenata o vlastitim</w:t>
      </w:r>
      <w:r w:rsidR="002C7500" w:rsidRPr="000807BB">
        <w:rPr>
          <w:rFonts w:cs="Arial" w:hAnsi="Arial Narrow" w:ascii="Arial Narrow"/>
          <w:sz w:val="24"/>
          <w:szCs w:val="24"/>
        </w:rPr>
        <w:t xml:space="preserve"> proizvodima i</w:t>
      </w:r>
      <w:r w:rsidRPr="000807BB">
        <w:rPr>
          <w:rFonts w:cs="Arial" w:hAnsi="Arial Narrow" w:ascii="Arial Narrow"/>
          <w:sz w:val="24"/>
          <w:szCs w:val="24"/>
        </w:rPr>
        <w:t xml:space="preserve"> uslugama</w:t>
      </w:r>
      <w:r w:rsidR="00E301D6" w:rsidRPr="000807BB">
        <w:rPr>
          <w:rFonts w:cs="Arial" w:hAnsi="Arial Narrow" w:ascii="Arial Narrow"/>
          <w:sz w:val="24"/>
          <w:szCs w:val="24"/>
        </w:rPr>
        <w:t>, što</w:t>
      </w:r>
      <w:r w:rsidRPr="000807BB">
        <w:rPr>
          <w:rFonts w:cs="Arial" w:hAnsi="Arial Narrow" w:ascii="Arial Narrow"/>
          <w:sz w:val="24"/>
          <w:szCs w:val="24"/>
        </w:rPr>
        <w:t xml:space="preserve"> 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 intenzivno provode, te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 xml:space="preserve">e </w:t>
      </w:r>
      <w:bookmarkStart w:name="_Toc472012458" w:id="76"/>
      <w:bookmarkStart w:name="_Toc477898306" w:id="77"/>
      <w:bookmarkStart w:name="_Toc451235627" w:id="78"/>
      <w:bookmarkStart w:name="_Toc131189724" w:id="79"/>
      <w:bookmarkStart w:name="_Toc283111403" w:id="80"/>
      <w:bookmarkStart w:name="_Toc292093929" w:id="81"/>
      <w:r w:rsidR="00A7198D" w:rsidRPr="000807BB">
        <w:rPr>
          <w:rFonts w:cs="Arial" w:hAnsi="Arial Narrow" w:ascii="Arial Narrow"/>
          <w:sz w:val="24"/>
          <w:szCs w:val="24"/>
        </w:rPr>
        <w:t>nastaviti u tom smjeru.</w:t>
      </w:r>
    </w:p>
    <w:p w:rsidRDefault="00D20AEA" w:rsidP="000807BB" w:rsidR="00D20AEA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BC649E" w:rsidP="000807BB" w:rsidR="00BC649E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Sve navedene aktivnosti u funkciji su boljeg financijskog rezultata i ostalih financijskih ciljeva ( 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operativne dobiti, profitabilnosti kapitala</w:t>
      </w:r>
      <w:r w:rsidR="00010B36" w:rsidRPr="000807BB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i imovine te ekonomske dodane vrijednost</w:t>
      </w:r>
      <w:r w:rsidR="007E7D9F" w:rsidRPr="000807BB">
        <w:rPr>
          <w:rFonts w:cs="Arial" w:hAnsi="Arial Narrow" w:ascii="Arial Narrow"/>
          <w:sz w:val="24"/>
          <w:szCs w:val="24"/>
        </w:rPr>
        <w:t>i ).</w:t>
      </w:r>
    </w:p>
    <w:p w:rsidRDefault="007E7D9F" w:rsidP="000807BB" w:rsidR="007E7D9F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6D6975" w:rsidP="009D7370" w:rsidR="00D20AEA" w:rsidRPr="000807BB">
      <w:pPr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br w:type="page"/>
      </w:r>
    </w:p>
    <w:p w:rsidRDefault="00D85682" w:rsidP="00991960" w:rsidR="007F430E" w:rsidRPr="00E6028F">
      <w:pPr>
        <w:pStyle w:val="Naslov2"/>
        <w:rPr>
          <w:color w:themeShade="BF" w:themeColor="accent5" w:val="568278"/>
        </w:rPr>
      </w:pPr>
      <w:bookmarkStart w:name="_Toc522797251" w:id="82"/>
      <w:bookmarkStart w:name="_Toc526407786" w:id="83"/>
      <w:r w:rsidRPr="00E6028F">
        <w:rPr>
          <w:color w:themeShade="BF" w:themeColor="accent5" w:val="568278"/>
        </w:rPr>
        <w:lastRenderedPageBreak/>
        <w:t xml:space="preserve">4.1    </w:t>
      </w:r>
      <w:r w:rsidR="007C744E" w:rsidRPr="00E6028F">
        <w:rPr>
          <w:color w:themeShade="BF" w:themeColor="accent5" w:val="568278"/>
        </w:rPr>
        <w:t>Izra</w:t>
      </w:r>
      <w:r w:rsidR="007C744E" w:rsidRPr="00E6028F">
        <w:rPr>
          <w:rFonts w:cs="Calibri"/>
          <w:color w:themeShade="BF" w:themeColor="accent5" w:val="568278"/>
        </w:rPr>
        <w:t>č</w:t>
      </w:r>
      <w:r w:rsidR="007C744E" w:rsidRPr="00E6028F">
        <w:rPr>
          <w:color w:themeShade="BF" w:themeColor="accent5" w:val="568278"/>
        </w:rPr>
        <w:t>un u</w:t>
      </w:r>
      <w:r w:rsidR="007C744E" w:rsidRPr="00E6028F">
        <w:rPr>
          <w:rFonts w:cs="Calibri"/>
          <w:color w:themeShade="BF" w:themeColor="accent5" w:val="568278"/>
        </w:rPr>
        <w:t>č</w:t>
      </w:r>
      <w:r w:rsidR="007C744E" w:rsidRPr="00E6028F">
        <w:rPr>
          <w:color w:themeShade="BF" w:themeColor="accent5" w:val="568278"/>
        </w:rPr>
        <w:t>inka operativnih mjera na poslovanje</w:t>
      </w:r>
      <w:bookmarkEnd w:id="76"/>
      <w:bookmarkEnd w:id="77"/>
      <w:bookmarkEnd w:id="82"/>
      <w:bookmarkEnd w:id="83"/>
      <w:r w:rsidRPr="00E6028F">
        <w:rPr>
          <w:color w:themeShade="BF" w:themeColor="accent5" w:val="568278"/>
        </w:rPr>
        <w:t xml:space="preserve">    </w:t>
      </w:r>
    </w:p>
    <w:p w:rsidRDefault="00DB3435" w:rsidP="000807BB" w:rsidR="00DB3435" w:rsidRPr="000807BB">
      <w:pPr>
        <w:spacing w:lineRule="auto" w:line="360" w:after="0"/>
        <w:contextualSpacing/>
        <w:jc w:val="both"/>
        <w:rPr>
          <w:rFonts w:cs="Arial" w:hAnsi="Arial Narrow" w:ascii="Arial Narrow"/>
          <w:color w:val="FF0000"/>
          <w:sz w:val="24"/>
          <w:szCs w:val="24"/>
        </w:rPr>
      </w:pPr>
    </w:p>
    <w:p w:rsidRDefault="007F430E" w:rsidP="000807BB" w:rsidR="007F430E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Kroz segment operativnih mjera re</w:t>
      </w:r>
      <w:r w:rsidR="00775CA5" w:rsidRPr="000807BB">
        <w:rPr>
          <w:rFonts w:cs="Arial" w:hAnsi="Arial Narrow" w:ascii="Arial Narrow"/>
          <w:sz w:val="24"/>
          <w:szCs w:val="24"/>
        </w:rPr>
        <w:t xml:space="preserve">strukturiranja, društvo </w:t>
      </w:r>
      <w:r w:rsidR="00775CA5" w:rsidRPr="000807BB">
        <w:rPr>
          <w:rFonts w:cs="Calibri" w:hAnsi="Arial Narrow" w:ascii="Arial Narrow"/>
          <w:sz w:val="24"/>
          <w:szCs w:val="24"/>
        </w:rPr>
        <w:t>ć</w:t>
      </w:r>
      <w:r w:rsidR="00775CA5" w:rsidRPr="000807BB">
        <w:rPr>
          <w:rFonts w:cs="Arial" w:hAnsi="Arial Narrow" w:ascii="Arial Narrow"/>
          <w:sz w:val="24"/>
          <w:szCs w:val="24"/>
        </w:rPr>
        <w:t>e pove</w:t>
      </w:r>
      <w:r w:rsidR="00775CA5" w:rsidRPr="000807BB">
        <w:rPr>
          <w:rFonts w:cs="Calibri" w:hAnsi="Arial Narrow" w:ascii="Arial Narrow"/>
          <w:sz w:val="24"/>
          <w:szCs w:val="24"/>
        </w:rPr>
        <w:t>ć</w:t>
      </w:r>
      <w:r w:rsidR="00AA06B7">
        <w:rPr>
          <w:rFonts w:cs="Arial" w:hAnsi="Arial Narrow" w:ascii="Arial Narrow"/>
          <w:sz w:val="24"/>
          <w:szCs w:val="24"/>
        </w:rPr>
        <w:t>ati profitabilnost za ukupno 181.160</w:t>
      </w:r>
      <w:r w:rsidR="00F06A7F" w:rsidRPr="000807BB">
        <w:rPr>
          <w:rFonts w:cs="Arial" w:hAnsi="Arial Narrow" w:ascii="Arial Narrow"/>
          <w:sz w:val="24"/>
          <w:szCs w:val="24"/>
        </w:rPr>
        <w:t>,00</w:t>
      </w:r>
      <w:r w:rsidRPr="000807BB">
        <w:rPr>
          <w:rFonts w:cs="Arial" w:hAnsi="Arial Narrow" w:ascii="Arial Narrow"/>
          <w:sz w:val="24"/>
          <w:szCs w:val="24"/>
        </w:rPr>
        <w:t>,</w:t>
      </w:r>
      <w:r w:rsidRPr="000807BB">
        <w:rPr>
          <w:rFonts w:cs="Arial" w:hAnsi="Arial Narrow" w:ascii="Arial Narrow"/>
          <w:color w:val="FF0000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 xml:space="preserve">u odnosu na prethodno razdoblje, 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ime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se posti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i optimalno, profitabilno poslovanje.</w:t>
      </w:r>
    </w:p>
    <w:p w:rsidRDefault="004C4984" w:rsidP="000807BB" w:rsidR="004C4984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A7198D" w:rsidP="000807BB" w:rsidR="00A7198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tbl>
      <w:tblPr>
        <w:tblStyle w:val="GridTable2Accent3"/>
        <w:tblW w:type="dxa" w:w="8796"/>
        <w:jc w:val="center"/>
        <w:tblBorders>
          <w:top w:space="0" w:sz="0" w:color="auto" w:val="none"/>
          <w:bottom w:space="0" w:sz="0" w:color="auto" w:val="none"/>
          <w:insideH w:space="0" w:sz="0" w:color="auto" w:val="none"/>
          <w:insideV w:space="0" w:sz="0" w:color="auto" w:val="none"/>
        </w:tblBorders>
        <w:shd w:themeFillTint="33" w:themeFill="text2" w:fill="E5DEDB" w:color="auto" w:val="clear"/>
        <w:tblLook w:val="04A0" w:noVBand="1" w:noHBand="0" w:lastColumn="0" w:firstColumn="1" w:lastRow="0" w:firstRow="1"/>
      </w:tblPr>
      <w:tblGrid>
        <w:gridCol w:w="933"/>
        <w:gridCol w:w="5545"/>
        <w:gridCol w:w="1183"/>
        <w:gridCol w:w="1135"/>
      </w:tblGrid>
      <w:tr w:rsidTr="00AA06B7" w:rsidR="00E2501C" w:rsidRPr="00AA06B7">
        <w:trPr>
          <w:cnfStyle w:val="100000000000"/>
          <w:trHeight w:val="393"/>
          <w:jc w:val="center"/>
        </w:trPr>
        <w:tc>
          <w:tcPr>
            <w:cnfStyle w:val="001000000000"/>
            <w:tcW w:type="dxa" w:w="93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shd w:themeFillTint="66" w:themeFill="accent5" w:fill="CADBD7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bookmarkStart w:name="OLE_LINK1" w:colLast="2" w:colFirst="1" w:id="84"/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554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Tint="66" w:themeFill="accent5" w:fill="CADBD7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cnfStyle w:val="1000000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118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Tint="66" w:themeFill="accent5" w:fill="CADBD7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cnfStyle w:val="1000000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135"/>
            <w:tcBorders>
              <w:top w:space="0" w:sz="0" w:color="auto" w:val="none"/>
              <w:left w:space="0" w:sz="0" w:color="auto" w:val="none"/>
              <w:bottom w:space="0" w:sz="0" w:color="auto" w:val="none"/>
            </w:tcBorders>
            <w:shd w:themeFillTint="66" w:themeFill="accent5" w:fill="CADBD7" w:color="auto" w:val="clear"/>
          </w:tcPr>
          <w:p w:rsidRDefault="00E2501C" w:rsidP="000807BB" w:rsidR="00E2501C" w:rsidRPr="00AA06B7">
            <w:pPr>
              <w:spacing w:lineRule="auto" w:line="360"/>
              <w:jc w:val="both"/>
              <w:cnfStyle w:val="1000000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</w:p>
        </w:tc>
      </w:tr>
      <w:tr w:rsidTr="00AA06B7" w:rsidR="00E2501C" w:rsidRPr="00AA06B7">
        <w:trPr>
          <w:cnfStyle w:val="000000100000"/>
          <w:trHeight w:val="393"/>
          <w:jc w:val="center"/>
        </w:trPr>
        <w:tc>
          <w:tcPr>
            <w:cnfStyle w:val="001000000000"/>
            <w:tcW w:type="dxa" w:w="933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rPr>
                <w:rFonts w:cs="Times New Roman" w:eastAsia="Times New Roman" w:hAnsi="Arial Narrow" w:ascii="Arial Narrow"/>
                <w:b w:val="false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b w:val="false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545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cnfStyle w:val="0000001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Pove</w:t>
            </w:r>
            <w:r w:rsidRPr="00AA06B7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ć</w:t>
            </w: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anje profitabilnosti kroz Optimizaciju radnih procesa</w:t>
            </w:r>
          </w:p>
        </w:tc>
        <w:tc>
          <w:tcPr>
            <w:tcW w:type="dxa" w:w="1183"/>
            <w:shd w:themeFillTint="33" w:themeFill="text2" w:fill="E5DEDB" w:color="auto" w:val="clear"/>
            <w:noWrap/>
            <w:hideMark/>
          </w:tcPr>
          <w:p w:rsidRDefault="00AA06B7" w:rsidP="000807BB" w:rsidR="00E2501C" w:rsidRPr="00AA06B7">
            <w:pPr>
              <w:spacing w:lineRule="auto" w:line="360"/>
              <w:jc w:val="both"/>
              <w:cnfStyle w:val="0000001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69</w:t>
            </w:r>
            <w:r w:rsidR="00E2501C"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.650,00</w:t>
            </w:r>
          </w:p>
        </w:tc>
        <w:tc>
          <w:tcPr>
            <w:tcW w:type="dxa" w:w="1135"/>
            <w:shd w:themeFillTint="33" w:themeFill="text2" w:fill="E5DEDB" w:color="auto" w:val="clear"/>
          </w:tcPr>
          <w:p w:rsidRDefault="00E2501C" w:rsidP="000807BB" w:rsidR="00E2501C" w:rsidRPr="00AA06B7">
            <w:pPr>
              <w:spacing w:lineRule="auto" w:line="360"/>
              <w:jc w:val="both"/>
              <w:cnfStyle w:val="0000001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</w:p>
        </w:tc>
      </w:tr>
      <w:tr w:rsidTr="00AA06B7" w:rsidR="00E2501C" w:rsidRPr="00AA06B7">
        <w:trPr>
          <w:trHeight w:val="393"/>
          <w:jc w:val="center"/>
        </w:trPr>
        <w:tc>
          <w:tcPr>
            <w:cnfStyle w:val="001000000000"/>
            <w:tcW w:type="dxa" w:w="933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rPr>
                <w:rFonts w:cs="Times New Roman" w:eastAsia="Times New Roman" w:hAnsi="Arial Narrow" w:ascii="Arial Narrow"/>
                <w:b w:val="false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b w:val="false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5545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cnfStyle w:val="0000000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Pove</w:t>
            </w:r>
            <w:r w:rsidRPr="00AA06B7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ć</w:t>
            </w: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anje profitabilnosti kroz novi segment nabave</w:t>
            </w:r>
          </w:p>
        </w:tc>
        <w:tc>
          <w:tcPr>
            <w:tcW w:type="dxa" w:w="1183"/>
            <w:shd w:themeFillTint="33" w:themeFill="text2" w:fill="E5DEDB" w:color="auto" w:val="clear"/>
            <w:noWrap/>
            <w:hideMark/>
          </w:tcPr>
          <w:p w:rsidRDefault="00AA06B7" w:rsidP="000807BB" w:rsidR="00E2501C" w:rsidRPr="00AA06B7">
            <w:pPr>
              <w:spacing w:lineRule="auto" w:line="360"/>
              <w:jc w:val="both"/>
              <w:cnfStyle w:val="0000000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31</w:t>
            </w:r>
            <w:r w:rsidR="00E2501C"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.350,00</w:t>
            </w:r>
          </w:p>
        </w:tc>
        <w:tc>
          <w:tcPr>
            <w:tcW w:type="dxa" w:w="1135"/>
            <w:shd w:themeFillTint="33" w:themeFill="text2" w:fill="E5DEDB" w:color="auto" w:val="clear"/>
          </w:tcPr>
          <w:p w:rsidRDefault="00E2501C" w:rsidP="000807BB" w:rsidR="00E2501C" w:rsidRPr="00AA06B7">
            <w:pPr>
              <w:spacing w:lineRule="auto" w:line="360"/>
              <w:jc w:val="both"/>
              <w:cnfStyle w:val="0000000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</w:p>
        </w:tc>
      </w:tr>
      <w:tr w:rsidTr="00AA06B7" w:rsidR="00E2501C" w:rsidRPr="00AA06B7">
        <w:trPr>
          <w:cnfStyle w:val="000000100000"/>
          <w:trHeight w:val="393"/>
          <w:jc w:val="center"/>
        </w:trPr>
        <w:tc>
          <w:tcPr>
            <w:cnfStyle w:val="001000000000"/>
            <w:tcW w:type="dxa" w:w="933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rPr>
                <w:rFonts w:cs="Times New Roman" w:eastAsia="Times New Roman" w:hAnsi="Arial Narrow" w:ascii="Arial Narrow"/>
                <w:b w:val="false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b w:val="false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5545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cnfStyle w:val="0000001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Pove</w:t>
            </w:r>
            <w:r w:rsidRPr="00AA06B7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ć</w:t>
            </w: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anje profitabilnosti kroz operativne poslovne procese</w:t>
            </w:r>
          </w:p>
        </w:tc>
        <w:tc>
          <w:tcPr>
            <w:tcW w:type="dxa" w:w="1183"/>
            <w:shd w:themeFillTint="33" w:themeFill="text2" w:fill="E5DEDB" w:color="auto" w:val="clear"/>
            <w:noWrap/>
            <w:hideMark/>
          </w:tcPr>
          <w:p w:rsidRDefault="00AA06B7" w:rsidP="000807BB" w:rsidR="00E2501C" w:rsidRPr="00AA06B7">
            <w:pPr>
              <w:spacing w:lineRule="auto" w:line="360"/>
              <w:jc w:val="both"/>
              <w:cnfStyle w:val="0000001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80.160</w:t>
            </w:r>
            <w:r w:rsidR="00E2501C"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135"/>
            <w:shd w:themeFillTint="33" w:themeFill="text2" w:fill="E5DEDB" w:color="auto" w:val="clear"/>
          </w:tcPr>
          <w:p w:rsidRDefault="00E2501C" w:rsidP="000807BB" w:rsidR="00E2501C" w:rsidRPr="00AA06B7">
            <w:pPr>
              <w:spacing w:lineRule="auto" w:line="360"/>
              <w:jc w:val="both"/>
              <w:cnfStyle w:val="000000100000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</w:p>
        </w:tc>
      </w:tr>
      <w:tr w:rsidTr="00AA06B7" w:rsidR="00E2501C" w:rsidRPr="00AA06B7">
        <w:trPr>
          <w:trHeight w:val="393"/>
          <w:jc w:val="center"/>
        </w:trPr>
        <w:tc>
          <w:tcPr>
            <w:cnfStyle w:val="001000000000"/>
            <w:tcW w:type="dxa" w:w="933"/>
            <w:shd w:themeFillTint="33" w:themeFill="text2" w:fill="E5DEDB" w:color="auto" w:val="clear"/>
            <w:noWrap/>
            <w:hideMark/>
          </w:tcPr>
          <w:p w:rsidRDefault="00E2501C" w:rsidP="000807BB" w:rsidR="00E2501C" w:rsidRPr="00AA06B7">
            <w:pPr>
              <w:spacing w:lineRule="auto" w:line="360"/>
              <w:jc w:val="both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545"/>
            <w:shd w:themeFillTint="33" w:themeFill="text2" w:fill="E5DEDB" w:color="auto" w:val="clear"/>
            <w:noWrap/>
            <w:hideMark/>
          </w:tcPr>
          <w:p w:rsidRDefault="00AA06B7" w:rsidP="000807BB" w:rsidR="00E2501C" w:rsidRPr="00AA06B7">
            <w:pPr>
              <w:spacing w:lineRule="auto" w:line="360"/>
              <w:jc w:val="both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r w:rsidR="00E2501C" w:rsidRPr="00AA06B7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  <w:t>:</w:t>
            </w:r>
          </w:p>
        </w:tc>
        <w:tc>
          <w:tcPr>
            <w:tcW w:type="dxa" w:w="1183"/>
            <w:shd w:themeFillTint="33" w:themeFill="text2" w:fill="E5DEDB" w:color="auto" w:val="clear"/>
            <w:noWrap/>
            <w:hideMark/>
          </w:tcPr>
          <w:p w:rsidRDefault="00AA06B7" w:rsidP="000807BB" w:rsidR="00E2501C" w:rsidRPr="00AA06B7">
            <w:pPr>
              <w:spacing w:lineRule="auto" w:line="360"/>
              <w:jc w:val="both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06B7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  <w:t>181.160</w:t>
            </w:r>
            <w:r w:rsidR="00E2501C" w:rsidRPr="00AA06B7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135"/>
            <w:shd w:themeFillTint="33" w:themeFill="text2" w:fill="E5DEDB" w:color="auto" w:val="clear"/>
          </w:tcPr>
          <w:p w:rsidRDefault="00E2501C" w:rsidP="000807BB" w:rsidR="00E2501C" w:rsidRPr="00AA06B7">
            <w:pPr>
              <w:spacing w:lineRule="auto" w:line="360"/>
              <w:jc w:val="both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</w:tbl>
    <w:bookmarkEnd w:id="84"/>
    <w:p w:rsidRDefault="00A15151" w:rsidP="006D6975" w:rsidR="00E35D16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 w:rsidRPr="000807BB">
        <w:rPr>
          <w:rFonts w:cs="Arial" w:hAnsi="Arial Narrow" w:ascii="Arial Narrow"/>
          <w:i/>
          <w:sz w:val="24"/>
          <w:szCs w:val="24"/>
        </w:rPr>
        <w:t>Operativne mjere</w:t>
      </w:r>
    </w:p>
    <w:p w:rsidRDefault="00275EF1" w:rsidP="00893D4D" w:rsidR="00275EF1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  <w:bookmarkStart w:name="_Toc472012459" w:id="85"/>
      <w:bookmarkStart w:name="_Toc477898307" w:id="86"/>
    </w:p>
    <w:p w:rsidRDefault="004F62BC" w:rsidP="00893D4D" w:rsidR="004F62BC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</w:p>
    <w:p w:rsidRDefault="004F62BC" w:rsidP="004F62BC" w:rsidR="00275EF1">
      <w:pPr>
        <w:spacing w:lineRule="auto" w:line="360"/>
        <w:jc w:val="center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  <w:r>
        <w:rPr>
          <w:rFonts w:hAnsi="Oswald" w:ascii="Oswald"/>
          <w:noProof/>
          <w:color w:val="333745"/>
          <w:lang w:eastAsia="hr-HR" w:val="hr-HR"/>
        </w:rPr>
        <w:drawing>
          <wp:inline distR="0" distL="0" distB="0" distT="0">
            <wp:extent cy="3704400" cx="3704400"/>
            <wp:effectExtent b="0" r="0" t="0" l="0"/>
            <wp:docPr descr="http://cakedecoration.hr/oc/image/cache/data/Dekora/126000-800x800.jpg" name="Picture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cakedecoration.hr/oc/image/cache/data/Dekora/126000-800x800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04400" cx="37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EF1" w:rsidP="00893D4D" w:rsidR="00275EF1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</w:p>
    <w:p w:rsidRDefault="00275EF1" w:rsidP="00275EF1" w:rsidR="00275EF1">
      <w:pPr>
        <w:spacing w:lineRule="auto" w:line="360"/>
        <w:jc w:val="center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</w:p>
    <w:p w:rsidRDefault="00CF35ED" w:rsidP="00893D4D" w:rsidR="006C4100" w:rsidRPr="00893D4D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  <w:r w:rsidRPr="000807BB"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  <w:br w:type="page"/>
      </w:r>
    </w:p>
    <w:p w:rsidRDefault="00893EC0" w:rsidP="000E16F3" w:rsidR="00893EC0" w:rsidRPr="00E6028F">
      <w:pPr>
        <w:pStyle w:val="Naslov1"/>
        <w:rPr>
          <w:color w:themeShade="BF" w:themeColor="accent5" w:val="568278"/>
        </w:rPr>
      </w:pPr>
      <w:bookmarkStart w:name="_Toc522797252" w:id="87"/>
      <w:bookmarkStart w:name="_Toc526407787" w:id="88"/>
      <w:r w:rsidRPr="00E6028F">
        <w:rPr>
          <w:color w:themeShade="BF" w:themeColor="accent5" w:val="568278"/>
        </w:rPr>
        <w:lastRenderedPageBreak/>
        <w:t xml:space="preserve">5. PLAN POSLOVANJA ZA NAREDNIH </w:t>
      </w:r>
      <w:r w:rsidR="005370F0" w:rsidRPr="00E6028F">
        <w:rPr>
          <w:color w:themeShade="BF" w:themeColor="accent5" w:val="568278"/>
        </w:rPr>
        <w:t>5</w:t>
      </w:r>
      <w:r w:rsidRPr="00E6028F">
        <w:rPr>
          <w:color w:themeShade="BF" w:themeColor="accent5" w:val="568278"/>
        </w:rPr>
        <w:t xml:space="preserve"> GODINA</w:t>
      </w:r>
      <w:bookmarkEnd w:id="78"/>
      <w:bookmarkEnd w:id="85"/>
      <w:bookmarkEnd w:id="86"/>
      <w:bookmarkEnd w:id="87"/>
      <w:bookmarkEnd w:id="88"/>
    </w:p>
    <w:p w:rsidRDefault="007407D8" w:rsidP="000807BB" w:rsidR="007407D8" w:rsidRPr="000807BB">
      <w:pPr>
        <w:spacing w:lineRule="auto" w:line="360" w:after="0"/>
        <w:contextualSpacing/>
        <w:jc w:val="both"/>
        <w:rPr>
          <w:rFonts w:cs="Arial" w:hAnsi="Arial Narrow" w:ascii="Arial Narrow"/>
          <w:b/>
          <w:i/>
          <w:color w:val="FF6600"/>
          <w:sz w:val="24"/>
          <w:szCs w:val="24"/>
        </w:rPr>
      </w:pPr>
    </w:p>
    <w:p w:rsidRDefault="00EE290B" w:rsidP="000807BB" w:rsidR="00A44DC4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Plan poslovanja temelji se na postoje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im tr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i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nim, organizacijskim i proizvodno-tehnolo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kim kapacitetima i mjerama operativnog i financijskog restrukturiranja koje su uklju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ene u izradu ovog izvje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 xml:space="preserve">taja.  </w:t>
      </w:r>
      <w:r w:rsidR="00A44DC4" w:rsidRPr="000807BB">
        <w:rPr>
          <w:rFonts w:cs="Arial" w:hAnsi="Arial Narrow" w:ascii="Arial Narrow"/>
          <w:sz w:val="24"/>
          <w:szCs w:val="24"/>
        </w:rPr>
        <w:t>Klju</w:t>
      </w:r>
      <w:r w:rsidR="00A44DC4" w:rsidRPr="000807BB">
        <w:rPr>
          <w:rFonts w:cs="Calibri" w:hAnsi="Arial Narrow" w:ascii="Arial Narrow"/>
          <w:sz w:val="24"/>
          <w:szCs w:val="24"/>
        </w:rPr>
        <w:t>č</w:t>
      </w:r>
      <w:r w:rsidR="00A44DC4" w:rsidRPr="000807BB">
        <w:rPr>
          <w:rFonts w:cs="Arial" w:hAnsi="Arial Narrow" w:ascii="Arial Narrow"/>
          <w:sz w:val="24"/>
          <w:szCs w:val="24"/>
        </w:rPr>
        <w:t>ne pretpostavke projekcije poslovanja</w:t>
      </w:r>
      <w:r w:rsidR="00563036" w:rsidRPr="000807BB">
        <w:rPr>
          <w:rFonts w:cs="Arial" w:hAnsi="Arial Narrow" w:ascii="Arial Narrow"/>
          <w:sz w:val="24"/>
          <w:szCs w:val="24"/>
        </w:rPr>
        <w:t xml:space="preserve">: </w:t>
      </w:r>
    </w:p>
    <w:p w:rsidRDefault="00FB7F37" w:rsidP="000807BB" w:rsidR="00FB7F3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FB7F37" w:rsidP="000807BB" w:rsidR="00A44DC4" w:rsidRPr="000807BB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Projekcija ra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una dobiti i gubitka utvr</w:t>
      </w:r>
      <w:r w:rsidRPr="000807BB">
        <w:rPr>
          <w:rFonts w:cs="Calibri" w:hAnsi="Arial Narrow" w:ascii="Arial Narrow"/>
          <w:sz w:val="24"/>
          <w:szCs w:val="24"/>
        </w:rPr>
        <w:t>đ</w:t>
      </w:r>
      <w:r w:rsidRPr="000807BB">
        <w:rPr>
          <w:rFonts w:cs="Arial" w:hAnsi="Arial Narrow" w:ascii="Arial Narrow"/>
          <w:sz w:val="24"/>
          <w:szCs w:val="24"/>
        </w:rPr>
        <w:t xml:space="preserve">ena je za </w:t>
      </w:r>
      <w:r w:rsidR="00BA20DA" w:rsidRPr="000807BB">
        <w:rPr>
          <w:rFonts w:cs="Arial" w:hAnsi="Arial Narrow" w:ascii="Arial Narrow"/>
          <w:sz w:val="24"/>
          <w:szCs w:val="24"/>
        </w:rPr>
        <w:t>pet</w:t>
      </w:r>
      <w:r w:rsidRPr="000807BB">
        <w:rPr>
          <w:rFonts w:cs="Arial" w:hAnsi="Arial Narrow" w:ascii="Arial Narrow"/>
          <w:sz w:val="24"/>
          <w:szCs w:val="24"/>
        </w:rPr>
        <w:t xml:space="preserve"> godina poslovanja, a podlogu </w:t>
      </w:r>
      <w:r w:rsidR="00F6392A" w:rsidRPr="000807BB">
        <w:rPr>
          <w:rFonts w:cs="Arial" w:hAnsi="Arial Narrow" w:ascii="Arial Narrow"/>
          <w:sz w:val="24"/>
          <w:szCs w:val="24"/>
        </w:rPr>
        <w:t>za izra</w:t>
      </w:r>
      <w:r w:rsidR="00F6392A" w:rsidRPr="000807BB">
        <w:rPr>
          <w:rFonts w:cs="Calibri" w:hAnsi="Arial Narrow" w:ascii="Arial Narrow"/>
          <w:sz w:val="24"/>
          <w:szCs w:val="24"/>
        </w:rPr>
        <w:t>č</w:t>
      </w:r>
      <w:r w:rsidR="00F6392A" w:rsidRPr="000807BB">
        <w:rPr>
          <w:rFonts w:cs="Arial" w:hAnsi="Arial Narrow" w:ascii="Arial Narrow"/>
          <w:sz w:val="24"/>
          <w:szCs w:val="24"/>
        </w:rPr>
        <w:t xml:space="preserve">un 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ine </w:t>
      </w:r>
      <w:r w:rsidR="00E2242A" w:rsidRPr="000807BB">
        <w:rPr>
          <w:rFonts w:cs="Arial" w:hAnsi="Arial Narrow" w:ascii="Arial Narrow"/>
          <w:sz w:val="24"/>
          <w:szCs w:val="24"/>
        </w:rPr>
        <w:t>utvr</w:t>
      </w:r>
      <w:r w:rsidR="00E2242A" w:rsidRPr="000807BB">
        <w:rPr>
          <w:rFonts w:cs="Calibri" w:hAnsi="Arial Narrow" w:ascii="Arial Narrow"/>
          <w:sz w:val="24"/>
          <w:szCs w:val="24"/>
        </w:rPr>
        <w:t>đ</w:t>
      </w:r>
      <w:r w:rsidR="00E2242A" w:rsidRPr="000807BB">
        <w:rPr>
          <w:rFonts w:cs="Arial" w:hAnsi="Arial Narrow" w:ascii="Arial Narrow"/>
          <w:sz w:val="24"/>
          <w:szCs w:val="24"/>
        </w:rPr>
        <w:t xml:space="preserve">ene kategorije u Planu </w:t>
      </w:r>
      <w:r w:rsidR="0048317D" w:rsidRPr="000807BB">
        <w:rPr>
          <w:rFonts w:cs="Arial" w:hAnsi="Arial Narrow" w:ascii="Arial Narrow"/>
          <w:sz w:val="24"/>
          <w:szCs w:val="24"/>
        </w:rPr>
        <w:t>restrukturiranja</w:t>
      </w:r>
      <w:r w:rsidR="00E2242A" w:rsidRPr="000807BB">
        <w:rPr>
          <w:rFonts w:cs="Arial" w:hAnsi="Arial Narrow" w:ascii="Arial Narrow"/>
          <w:sz w:val="24"/>
          <w:szCs w:val="24"/>
        </w:rPr>
        <w:t xml:space="preserve"> (</w:t>
      </w:r>
      <w:r w:rsidR="00F6392A" w:rsidRPr="000807BB">
        <w:rPr>
          <w:rFonts w:cs="Arial" w:hAnsi="Arial Narrow" w:ascii="Arial Narrow"/>
          <w:sz w:val="24"/>
          <w:szCs w:val="24"/>
        </w:rPr>
        <w:t>tr</w:t>
      </w:r>
      <w:r w:rsidR="00F6392A" w:rsidRPr="000807BB">
        <w:rPr>
          <w:rFonts w:cs="Calibri" w:hAnsi="Arial Narrow" w:ascii="Arial Narrow"/>
          <w:sz w:val="24"/>
          <w:szCs w:val="24"/>
        </w:rPr>
        <w:t>ž</w:t>
      </w:r>
      <w:r w:rsidR="00F6392A" w:rsidRPr="000807BB">
        <w:rPr>
          <w:rFonts w:cs="Arial" w:hAnsi="Arial Narrow" w:ascii="Arial Narrow"/>
          <w:sz w:val="24"/>
          <w:szCs w:val="24"/>
        </w:rPr>
        <w:t>i</w:t>
      </w:r>
      <w:r w:rsidR="00F6392A" w:rsidRPr="000807BB">
        <w:rPr>
          <w:rFonts w:cs="Lucida Sans" w:hAnsi="Arial Narrow" w:ascii="Arial Narrow"/>
          <w:sz w:val="24"/>
          <w:szCs w:val="24"/>
        </w:rPr>
        <w:t>š</w:t>
      </w:r>
      <w:r w:rsidR="00F6392A" w:rsidRPr="000807BB">
        <w:rPr>
          <w:rFonts w:cs="Arial" w:hAnsi="Arial Narrow" w:ascii="Arial Narrow"/>
          <w:sz w:val="24"/>
          <w:szCs w:val="24"/>
        </w:rPr>
        <w:t>ne okolnosti</w:t>
      </w:r>
      <w:r w:rsidR="00E2242A" w:rsidRPr="000807BB">
        <w:rPr>
          <w:rFonts w:cs="Arial" w:hAnsi="Arial Narrow" w:ascii="Arial Narrow"/>
          <w:sz w:val="24"/>
          <w:szCs w:val="24"/>
        </w:rPr>
        <w:t xml:space="preserve">, </w:t>
      </w:r>
      <w:r w:rsidR="004D277C" w:rsidRPr="000807BB">
        <w:rPr>
          <w:rFonts w:cs="Arial" w:hAnsi="Arial Narrow" w:ascii="Arial Narrow"/>
          <w:sz w:val="24"/>
          <w:szCs w:val="24"/>
        </w:rPr>
        <w:t>utjecaj na prodajnu i troškovnu u</w:t>
      </w:r>
      <w:r w:rsidR="004D277C" w:rsidRPr="000807BB">
        <w:rPr>
          <w:rFonts w:cs="Calibri" w:hAnsi="Arial Narrow" w:ascii="Arial Narrow"/>
          <w:sz w:val="24"/>
          <w:szCs w:val="24"/>
        </w:rPr>
        <w:t>č</w:t>
      </w:r>
      <w:r w:rsidR="004D277C" w:rsidRPr="000807BB">
        <w:rPr>
          <w:rFonts w:cs="Arial" w:hAnsi="Arial Narrow" w:ascii="Arial Narrow"/>
          <w:sz w:val="24"/>
          <w:szCs w:val="24"/>
        </w:rPr>
        <w:t>inkovitost, utjecaj</w:t>
      </w:r>
      <w:r w:rsidR="00563036" w:rsidRPr="000807BB">
        <w:rPr>
          <w:rFonts w:cs="Arial" w:hAnsi="Arial Narrow" w:ascii="Arial Narrow"/>
          <w:sz w:val="24"/>
          <w:szCs w:val="24"/>
        </w:rPr>
        <w:t xml:space="preserve"> financijskog restrukturiranja).</w:t>
      </w:r>
    </w:p>
    <w:p w:rsidRDefault="004D277C" w:rsidP="000807BB" w:rsidR="004D277C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4D277C" w:rsidP="000807BB" w:rsidR="00777D99" w:rsidRPr="000807BB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Prihodi 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 i bruto mar</w:t>
      </w:r>
      <w:r w:rsidR="00777D99" w:rsidRPr="000807BB">
        <w:rPr>
          <w:rFonts w:cs="Calibri" w:hAnsi="Arial Narrow" w:ascii="Arial Narrow"/>
          <w:sz w:val="24"/>
          <w:szCs w:val="24"/>
        </w:rPr>
        <w:t>ž</w:t>
      </w:r>
      <w:r w:rsidR="00777D99" w:rsidRPr="000807BB">
        <w:rPr>
          <w:rFonts w:cs="Arial" w:hAnsi="Arial Narrow" w:ascii="Arial Narrow"/>
          <w:sz w:val="24"/>
          <w:szCs w:val="24"/>
        </w:rPr>
        <w:t>a</w:t>
      </w:r>
      <w:r w:rsidR="00563036" w:rsidRPr="000807BB">
        <w:rPr>
          <w:rFonts w:cs="Arial" w:hAnsi="Arial Narrow" w:ascii="Arial Narrow"/>
          <w:sz w:val="24"/>
          <w:szCs w:val="24"/>
        </w:rPr>
        <w:t xml:space="preserve"> </w:t>
      </w:r>
      <w:r w:rsidR="00777D99" w:rsidRPr="000807BB">
        <w:rPr>
          <w:rFonts w:cs="Arial" w:hAnsi="Arial Narrow" w:ascii="Arial Narrow"/>
          <w:sz w:val="24"/>
          <w:szCs w:val="24"/>
        </w:rPr>
        <w:t>- Projekcija prihoda unutar prikazanog ra</w:t>
      </w:r>
      <w:r w:rsidR="00777D99" w:rsidRPr="000807BB">
        <w:rPr>
          <w:rFonts w:cs="Calibri" w:hAnsi="Arial Narrow" w:ascii="Arial Narrow"/>
          <w:sz w:val="24"/>
          <w:szCs w:val="24"/>
        </w:rPr>
        <w:t>č</w:t>
      </w:r>
      <w:r w:rsidR="00777D99" w:rsidRPr="000807BB">
        <w:rPr>
          <w:rFonts w:cs="Arial" w:hAnsi="Arial Narrow" w:ascii="Arial Narrow"/>
          <w:sz w:val="24"/>
          <w:szCs w:val="24"/>
        </w:rPr>
        <w:t>una dobiti i gubitka temelji se na projekcijama za sve djela</w:t>
      </w:r>
      <w:r w:rsidR="004E14C1" w:rsidRPr="000807BB">
        <w:rPr>
          <w:rFonts w:cs="Arial" w:hAnsi="Arial Narrow" w:ascii="Arial Narrow"/>
          <w:sz w:val="24"/>
          <w:szCs w:val="24"/>
        </w:rPr>
        <w:t>tnosti kojima se Društvo</w:t>
      </w:r>
      <w:r w:rsidR="00E301D6" w:rsidRPr="000807BB">
        <w:rPr>
          <w:rFonts w:cs="Arial" w:hAnsi="Arial Narrow" w:ascii="Arial Narrow"/>
          <w:sz w:val="24"/>
          <w:szCs w:val="24"/>
        </w:rPr>
        <w:t xml:space="preserve"> bavi, a interpretira se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 kroz klju</w:t>
      </w:r>
      <w:r w:rsidR="00777D99" w:rsidRPr="000807BB">
        <w:rPr>
          <w:rFonts w:cs="Calibri" w:hAnsi="Arial Narrow" w:ascii="Arial Narrow"/>
          <w:sz w:val="24"/>
          <w:szCs w:val="24"/>
        </w:rPr>
        <w:t>č</w:t>
      </w:r>
      <w:r w:rsidR="00777D99" w:rsidRPr="000807BB">
        <w:rPr>
          <w:rFonts w:cs="Arial" w:hAnsi="Arial Narrow" w:ascii="Arial Narrow"/>
          <w:sz w:val="24"/>
          <w:szCs w:val="24"/>
        </w:rPr>
        <w:t>ne pokazatelje ekonomske</w:t>
      </w:r>
      <w:r w:rsidR="00563036" w:rsidRPr="000807BB">
        <w:rPr>
          <w:rFonts w:cs="Arial" w:hAnsi="Arial Narrow" w:ascii="Arial Narrow"/>
          <w:sz w:val="24"/>
          <w:szCs w:val="24"/>
        </w:rPr>
        <w:t xml:space="preserve"> efikasnosti od kojih su najva</w:t>
      </w:r>
      <w:r w:rsidR="00563036" w:rsidRPr="000807BB">
        <w:rPr>
          <w:rFonts w:cs="Calibri" w:hAnsi="Arial Narrow" w:ascii="Arial Narrow"/>
          <w:sz w:val="24"/>
          <w:szCs w:val="24"/>
        </w:rPr>
        <w:t>ž</w:t>
      </w:r>
      <w:r w:rsidR="00563036" w:rsidRPr="000807BB">
        <w:rPr>
          <w:rFonts w:cs="Arial" w:hAnsi="Arial Narrow" w:ascii="Arial Narrow"/>
          <w:sz w:val="24"/>
          <w:szCs w:val="24"/>
        </w:rPr>
        <w:t>niji</w:t>
      </w:r>
      <w:r w:rsidR="00777D99" w:rsidRPr="000807BB">
        <w:rPr>
          <w:rFonts w:cs="Arial" w:hAnsi="Arial Narrow" w:ascii="Arial Narrow"/>
          <w:sz w:val="24"/>
          <w:szCs w:val="24"/>
        </w:rPr>
        <w:t>:</w:t>
      </w:r>
    </w:p>
    <w:p w:rsidRDefault="00342B1E" w:rsidP="00851931" w:rsidR="00777D99" w:rsidRPr="000807BB">
      <w:pPr>
        <w:numPr>
          <w:ilvl w:val="1"/>
          <w:numId w:val="5"/>
        </w:numPr>
        <w:spacing w:lineRule="auto" w:line="360" w:after="0"/>
        <w:ind w:left="426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Stabilizacija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prihoda,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anje bruto mar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e i pobolj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anje naplate dodatnim instrumentima osiguranja</w:t>
      </w:r>
      <w:r w:rsidR="00546A26" w:rsidRPr="000807BB">
        <w:rPr>
          <w:rFonts w:cs="Arial" w:hAnsi="Arial Narrow" w:ascii="Arial Narrow"/>
          <w:sz w:val="24"/>
          <w:szCs w:val="24"/>
        </w:rPr>
        <w:t>, a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 zasnivaju se na predvi</w:t>
      </w:r>
      <w:r w:rsidR="00777D99" w:rsidRPr="000807BB">
        <w:rPr>
          <w:rFonts w:cs="Calibri" w:hAnsi="Arial Narrow" w:ascii="Arial Narrow"/>
          <w:sz w:val="24"/>
          <w:szCs w:val="24"/>
        </w:rPr>
        <w:t>đ</w:t>
      </w:r>
      <w:r w:rsidR="00777D99" w:rsidRPr="000807BB">
        <w:rPr>
          <w:rFonts w:cs="Arial" w:hAnsi="Arial Narrow" w:ascii="Arial Narrow"/>
          <w:sz w:val="24"/>
          <w:szCs w:val="24"/>
        </w:rPr>
        <w:t>enom utjecaju projekta restrukturiranja kao i na likvidnom poslovanju do kojeg se do</w:t>
      </w:r>
      <w:r w:rsidR="00777D99" w:rsidRPr="000807BB">
        <w:rPr>
          <w:rFonts w:cs="Lucida Sans" w:hAnsi="Arial Narrow" w:ascii="Arial Narrow"/>
          <w:sz w:val="24"/>
          <w:szCs w:val="24"/>
        </w:rPr>
        <w:t>š</w:t>
      </w:r>
      <w:r w:rsidR="00777D99" w:rsidRPr="000807BB">
        <w:rPr>
          <w:rFonts w:cs="Arial" w:hAnsi="Arial Narrow" w:ascii="Arial Narrow"/>
          <w:sz w:val="24"/>
          <w:szCs w:val="24"/>
        </w:rPr>
        <w:t>lo putem reprograma obveza</w:t>
      </w:r>
    </w:p>
    <w:p w:rsidRDefault="00777D99" w:rsidP="00851931" w:rsidR="004D277C" w:rsidRPr="000807BB">
      <w:pPr>
        <w:numPr>
          <w:ilvl w:val="1"/>
          <w:numId w:val="5"/>
        </w:numPr>
        <w:spacing w:lineRule="auto" w:line="360" w:after="0"/>
        <w:ind w:left="426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Rast prihoda kroz pove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anje kanala prodaje (n</w:t>
      </w:r>
      <w:r w:rsidR="00613D7A" w:rsidRPr="000807BB">
        <w:rPr>
          <w:rFonts w:cs="Arial" w:hAnsi="Arial Narrow" w:ascii="Arial Narrow"/>
          <w:sz w:val="24"/>
          <w:szCs w:val="24"/>
        </w:rPr>
        <w:t>ovi kupci, pove</w:t>
      </w:r>
      <w:r w:rsidR="00613D7A" w:rsidRPr="000807BB">
        <w:rPr>
          <w:rFonts w:cs="Calibri" w:hAnsi="Arial Narrow" w:ascii="Arial Narrow"/>
          <w:sz w:val="24"/>
          <w:szCs w:val="24"/>
        </w:rPr>
        <w:t>ć</w:t>
      </w:r>
      <w:r w:rsidR="00613D7A" w:rsidRPr="000807BB">
        <w:rPr>
          <w:rFonts w:cs="Arial" w:hAnsi="Arial Narrow" w:ascii="Arial Narrow"/>
          <w:sz w:val="24"/>
          <w:szCs w:val="24"/>
        </w:rPr>
        <w:t>anje suradnje s</w:t>
      </w:r>
      <w:r w:rsidRPr="000807BB">
        <w:rPr>
          <w:rFonts w:cs="Arial" w:hAnsi="Arial Narrow" w:ascii="Arial Narrow"/>
          <w:sz w:val="24"/>
          <w:szCs w:val="24"/>
        </w:rPr>
        <w:t xml:space="preserve"> postoje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im kupcima</w:t>
      </w:r>
      <w:r w:rsidR="00140B1F" w:rsidRPr="000807BB">
        <w:rPr>
          <w:rFonts w:cs="Arial" w:hAnsi="Arial Narrow" w:ascii="Arial Narrow"/>
          <w:sz w:val="24"/>
          <w:szCs w:val="24"/>
        </w:rPr>
        <w:t>, nova tr</w:t>
      </w:r>
      <w:r w:rsidR="00140B1F" w:rsidRPr="000807BB">
        <w:rPr>
          <w:rFonts w:cs="Calibri" w:hAnsi="Arial Narrow" w:ascii="Arial Narrow"/>
          <w:sz w:val="24"/>
          <w:szCs w:val="24"/>
        </w:rPr>
        <w:t>ž</w:t>
      </w:r>
      <w:r w:rsidR="00140B1F" w:rsidRPr="000807BB">
        <w:rPr>
          <w:rFonts w:cs="Arial" w:hAnsi="Arial Narrow" w:ascii="Arial Narrow"/>
          <w:sz w:val="24"/>
          <w:szCs w:val="24"/>
        </w:rPr>
        <w:t>i</w:t>
      </w:r>
      <w:r w:rsidR="00140B1F" w:rsidRPr="000807BB">
        <w:rPr>
          <w:rFonts w:cs="Lucida Sans" w:hAnsi="Arial Narrow" w:ascii="Arial Narrow"/>
          <w:sz w:val="24"/>
          <w:szCs w:val="24"/>
        </w:rPr>
        <w:t>š</w:t>
      </w:r>
      <w:r w:rsidR="00140B1F" w:rsidRPr="000807BB">
        <w:rPr>
          <w:rFonts w:cs="Arial" w:hAnsi="Arial Narrow" w:ascii="Arial Narrow"/>
          <w:sz w:val="24"/>
          <w:szCs w:val="24"/>
        </w:rPr>
        <w:t>ta</w:t>
      </w:r>
      <w:r w:rsidRPr="000807BB">
        <w:rPr>
          <w:rFonts w:cs="Arial" w:hAnsi="Arial Narrow" w:ascii="Arial Narrow"/>
          <w:sz w:val="24"/>
          <w:szCs w:val="24"/>
        </w:rPr>
        <w:t>)</w:t>
      </w:r>
    </w:p>
    <w:p w:rsidRDefault="00143A96" w:rsidP="000807BB" w:rsidR="00143A96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4D277C" w:rsidP="000807BB" w:rsidR="004D277C" w:rsidRPr="000807BB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Troškovi</w:t>
      </w:r>
      <w:r w:rsidR="00563036" w:rsidRPr="000807BB">
        <w:rPr>
          <w:rFonts w:cs="Arial" w:hAnsi="Arial Narrow" w:ascii="Arial Narrow"/>
          <w:sz w:val="24"/>
          <w:szCs w:val="24"/>
        </w:rPr>
        <w:t xml:space="preserve"> </w:t>
      </w:r>
      <w:r w:rsidR="00777D99" w:rsidRPr="000807BB">
        <w:rPr>
          <w:rFonts w:cs="Arial" w:hAnsi="Arial Narrow" w:ascii="Arial Narrow"/>
          <w:sz w:val="24"/>
          <w:szCs w:val="24"/>
        </w:rPr>
        <w:t>-</w:t>
      </w:r>
      <w:r w:rsidR="00563036" w:rsidRPr="000807BB">
        <w:rPr>
          <w:rFonts w:cs="Arial" w:hAnsi="Arial Narrow" w:ascii="Arial Narrow"/>
          <w:sz w:val="24"/>
          <w:szCs w:val="24"/>
        </w:rPr>
        <w:t xml:space="preserve"> </w:t>
      </w:r>
      <w:r w:rsidR="00777D99" w:rsidRPr="000807BB">
        <w:rPr>
          <w:rFonts w:cs="Arial" w:hAnsi="Arial Narrow" w:ascii="Arial Narrow"/>
          <w:sz w:val="24"/>
          <w:szCs w:val="24"/>
        </w:rPr>
        <w:t>projekcija troškova unutar prikazanog ra</w:t>
      </w:r>
      <w:r w:rsidR="00777D99" w:rsidRPr="000807BB">
        <w:rPr>
          <w:rFonts w:cs="Calibri" w:hAnsi="Arial Narrow" w:ascii="Arial Narrow"/>
          <w:sz w:val="24"/>
          <w:szCs w:val="24"/>
        </w:rPr>
        <w:t>č</w:t>
      </w:r>
      <w:r w:rsidR="00777D99" w:rsidRPr="000807BB">
        <w:rPr>
          <w:rFonts w:cs="Arial" w:hAnsi="Arial Narrow" w:ascii="Arial Narrow"/>
          <w:sz w:val="24"/>
          <w:szCs w:val="24"/>
        </w:rPr>
        <w:t>una dobiti i gubitka temelji se na projiciranju svake pojedine stavke t</w:t>
      </w:r>
      <w:r w:rsidR="00563036" w:rsidRPr="000807BB">
        <w:rPr>
          <w:rFonts w:cs="Arial" w:hAnsi="Arial Narrow" w:ascii="Arial Narrow"/>
          <w:sz w:val="24"/>
          <w:szCs w:val="24"/>
        </w:rPr>
        <w:t>r</w:t>
      </w:r>
      <w:r w:rsidR="00777D99" w:rsidRPr="000807BB">
        <w:rPr>
          <w:rFonts w:cs="Arial" w:hAnsi="Arial Narrow" w:ascii="Arial Narrow"/>
          <w:sz w:val="24"/>
          <w:szCs w:val="24"/>
        </w:rPr>
        <w:t>oškova, od kojih su klju</w:t>
      </w:r>
      <w:r w:rsidR="00777D99" w:rsidRPr="000807BB">
        <w:rPr>
          <w:rFonts w:cs="Calibri" w:hAnsi="Arial Narrow" w:ascii="Arial Narrow"/>
          <w:sz w:val="24"/>
          <w:szCs w:val="24"/>
        </w:rPr>
        <w:t>č</w:t>
      </w:r>
      <w:r w:rsidR="00777D99" w:rsidRPr="000807BB">
        <w:rPr>
          <w:rFonts w:cs="Arial" w:hAnsi="Arial Narrow" w:ascii="Arial Narrow"/>
          <w:sz w:val="24"/>
          <w:szCs w:val="24"/>
        </w:rPr>
        <w:t>ni:</w:t>
      </w:r>
    </w:p>
    <w:p w:rsidRDefault="00997A96" w:rsidP="000807BB" w:rsidR="00997A96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51931" w:rsidP="00851931" w:rsidR="004E2B48" w:rsidRPr="000807BB">
      <w:pPr>
        <w:numPr>
          <w:ilvl w:val="1"/>
          <w:numId w:val="5"/>
        </w:numPr>
        <w:spacing w:lineRule="auto" w:line="360" w:after="0"/>
        <w:ind w:left="426"/>
        <w:contextualSpacing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613D7A" w:rsidRPr="000807BB">
        <w:rPr>
          <w:rFonts w:cs="Arial" w:hAnsi="Arial Narrow" w:ascii="Arial Narrow"/>
          <w:sz w:val="24"/>
          <w:szCs w:val="24"/>
        </w:rPr>
        <w:t>manjenje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 </w:t>
      </w:r>
      <w:r w:rsidR="00DD0B67" w:rsidRPr="000807BB">
        <w:rPr>
          <w:rFonts w:cs="Arial" w:hAnsi="Arial Narrow" w:ascii="Arial Narrow"/>
          <w:sz w:val="24"/>
          <w:szCs w:val="24"/>
        </w:rPr>
        <w:t xml:space="preserve">operativnih 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troškova koje </w:t>
      </w:r>
      <w:r w:rsidR="00777D99" w:rsidRPr="000807BB">
        <w:rPr>
          <w:rFonts w:cs="Calibri" w:hAnsi="Arial Narrow" w:ascii="Arial Narrow"/>
          <w:sz w:val="24"/>
          <w:szCs w:val="24"/>
        </w:rPr>
        <w:t>ć</w:t>
      </w:r>
      <w:r w:rsidR="00777D99" w:rsidRPr="000807BB">
        <w:rPr>
          <w:rFonts w:cs="Arial" w:hAnsi="Arial Narrow" w:ascii="Arial Narrow"/>
          <w:sz w:val="24"/>
          <w:szCs w:val="24"/>
        </w:rPr>
        <w:t xml:space="preserve">e se ostvariti </w:t>
      </w:r>
      <w:r w:rsidR="00563036" w:rsidRPr="000807BB">
        <w:rPr>
          <w:rFonts w:cs="Arial" w:hAnsi="Arial Narrow" w:ascii="Arial Narrow"/>
          <w:sz w:val="24"/>
          <w:szCs w:val="24"/>
        </w:rPr>
        <w:t>kroz</w:t>
      </w:r>
      <w:r w:rsidR="00170869" w:rsidRPr="000807BB">
        <w:rPr>
          <w:rFonts w:cs="Arial" w:hAnsi="Arial Narrow" w:ascii="Arial Narrow"/>
          <w:sz w:val="24"/>
          <w:szCs w:val="24"/>
        </w:rPr>
        <w:t xml:space="preserve"> </w:t>
      </w:r>
      <w:r w:rsidR="00EA0FEB" w:rsidRPr="000807BB">
        <w:rPr>
          <w:rFonts w:cs="Arial" w:hAnsi="Arial Narrow" w:ascii="Arial Narrow"/>
          <w:sz w:val="24"/>
          <w:szCs w:val="24"/>
        </w:rPr>
        <w:t>pove</w:t>
      </w:r>
      <w:r w:rsidR="00EA0FEB" w:rsidRPr="000807BB">
        <w:rPr>
          <w:rFonts w:cs="Calibri" w:hAnsi="Arial Narrow" w:ascii="Arial Narrow"/>
          <w:sz w:val="24"/>
          <w:szCs w:val="24"/>
        </w:rPr>
        <w:t>ć</w:t>
      </w:r>
      <w:r w:rsidR="00EA0FEB" w:rsidRPr="000807BB">
        <w:rPr>
          <w:rFonts w:cs="Arial" w:hAnsi="Arial Narrow" w:ascii="Arial Narrow"/>
          <w:sz w:val="24"/>
          <w:szCs w:val="24"/>
        </w:rPr>
        <w:t>an opseg posla i ve</w:t>
      </w:r>
      <w:r w:rsidR="00EA0FEB" w:rsidRPr="000807BB">
        <w:rPr>
          <w:rFonts w:cs="Calibri" w:hAnsi="Arial Narrow" w:ascii="Arial Narrow"/>
          <w:sz w:val="24"/>
          <w:szCs w:val="24"/>
        </w:rPr>
        <w:t>ć</w:t>
      </w:r>
      <w:r w:rsidR="00EA0FEB" w:rsidRPr="000807BB">
        <w:rPr>
          <w:rFonts w:cs="Arial" w:hAnsi="Arial Narrow" w:ascii="Arial Narrow"/>
          <w:sz w:val="24"/>
          <w:szCs w:val="24"/>
        </w:rPr>
        <w:t>e mar</w:t>
      </w:r>
      <w:r w:rsidR="00EA0FEB" w:rsidRPr="000807BB">
        <w:rPr>
          <w:rFonts w:cs="Calibri" w:hAnsi="Arial Narrow" w:ascii="Arial Narrow"/>
          <w:sz w:val="24"/>
          <w:szCs w:val="24"/>
        </w:rPr>
        <w:t>ž</w:t>
      </w:r>
      <w:r w:rsidR="00EA0FEB" w:rsidRPr="000807BB">
        <w:rPr>
          <w:rFonts w:cs="Arial" w:hAnsi="Arial Narrow" w:ascii="Arial Narrow"/>
          <w:sz w:val="24"/>
          <w:szCs w:val="24"/>
        </w:rPr>
        <w:t>e</w:t>
      </w:r>
    </w:p>
    <w:p w:rsidRDefault="000250EA" w:rsidP="000807BB" w:rsidR="000250EA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u w:val="single"/>
        </w:rPr>
      </w:pPr>
    </w:p>
    <w:p w:rsidRDefault="00734272" w:rsidP="00893D4D" w:rsidR="001467E3" w:rsidRPr="00952C49">
      <w:pPr>
        <w:rPr>
          <w:rFonts w:cs="Arial" w:hAnsi="Arial Narrow" w:ascii="Arial Narrow"/>
          <w:color w:val="FF0000"/>
          <w:sz w:val="24"/>
          <w:szCs w:val="24"/>
        </w:rPr>
      </w:pPr>
      <w:r>
        <w:rPr>
          <w:rFonts w:cs="Arial" w:hAnsi="Arial Narrow" w:ascii="Arial Narrow"/>
          <w:color w:val="FF0000"/>
          <w:sz w:val="24"/>
          <w:szCs w:val="24"/>
        </w:rPr>
        <w:br w:type="page"/>
      </w:r>
    </w:p>
    <w:p w:rsidRDefault="000164C1" w:rsidP="00B35C84" w:rsidR="00734272" w:rsidRPr="00F7065E">
      <w:pPr>
        <w:spacing w:lineRule="auto" w:line="360" w:after="0"/>
        <w:contextualSpacing/>
        <w:jc w:val="center"/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</w:pPr>
      <w:r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lastRenderedPageBreak/>
        <w:t>Projekcija poslovanja</w:t>
      </w:r>
      <w:r w:rsidR="00BF1214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 xml:space="preserve"> </w:t>
      </w:r>
      <w:r w:rsidR="004F671D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 xml:space="preserve"> (201</w:t>
      </w:r>
      <w:r w:rsidR="009F3FD5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8</w:t>
      </w:r>
      <w:r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.</w:t>
      </w:r>
      <w:r w:rsidR="00892F9C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 xml:space="preserve"> </w:t>
      </w:r>
      <w:r w:rsidR="004F671D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-</w:t>
      </w:r>
      <w:r w:rsidR="00892F9C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 xml:space="preserve"> </w:t>
      </w:r>
      <w:r w:rsidR="00BB6581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202</w:t>
      </w:r>
      <w:r w:rsidR="009F3FD5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3</w:t>
      </w:r>
      <w:r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.</w:t>
      </w:r>
      <w:r w:rsidR="004F671D" w:rsidRPr="00F7065E">
        <w:rPr>
          <w:rFonts w:cs="Arial" w:hAnsi="Arial Narrow" w:ascii="Arial Narrow"/>
          <w:b/>
          <w:color w:themeColor="accent4" w:val="D8B25C"/>
          <w:sz w:val="24"/>
          <w:szCs w:val="24"/>
          <w:u w:val="single"/>
        </w:rPr>
        <w:t>)</w:t>
      </w:r>
      <w:r w:rsidR="00734272" w:rsidRPr="00F7065E">
        <w:rPr>
          <w:color w:themeColor="accent4" w:val="D8B25C"/>
        </w:rPr>
        <w:fldChar w:fldCharType="begin"/>
      </w:r>
      <w:r w:rsidR="00734272" w:rsidRPr="00F7065E">
        <w:rPr>
          <w:color w:themeColor="accent4" w:val="D8B25C"/>
        </w:rPr>
        <w:instrText xml:space="preserve"> LINK </w:instrText>
      </w:r>
      <w:r w:rsidR="00B35C84" w:rsidRPr="00F7065E">
        <w:rPr>
          <w:color w:themeColor="accent4" w:val="D8B25C"/>
        </w:rPr>
        <w:instrText xml:space="preserve">Excel.Sheet.8 "C:\\Users\\anamarija.hudincec\\Dropbox\\U IZRADI\\3. Nova PSN\\1. ČEKA SE DOK\\04 10 LIMARIJA MARIO doo (MGM limarski obrt)\\Tablice.xls" "Plan poslovanja!R1C1:R43C13" </w:instrText>
      </w:r>
      <w:r w:rsidR="00734272" w:rsidRPr="00F7065E">
        <w:rPr>
          <w:color w:themeColor="accent4" w:val="D8B25C"/>
        </w:rPr>
        <w:instrText xml:space="preserve">\a \f 4 \h </w:instrText>
      </w:r>
      <w:r w:rsidR="0034182D" w:rsidRPr="00F7065E">
        <w:rPr>
          <w:color w:themeColor="accent4" w:val="D8B25C"/>
        </w:rPr>
        <w:instrText xml:space="preserve"> \* MERGEFORMAT </w:instrText>
      </w:r>
      <w:r w:rsidR="00734272" w:rsidRPr="00F7065E">
        <w:rPr>
          <w:color w:themeColor="accent4" w:val="D8B25C"/>
        </w:rPr>
        <w:fldChar w:fldCharType="separate"/>
      </w:r>
    </w:p>
    <w:p w:rsidRDefault="00734272" w:rsidP="00734272" w:rsidR="00B35C84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 w:rsidRPr="00F7065E">
        <w:rPr>
          <w:rFonts w:cs="Arial" w:hAnsi="Arial Narrow" w:ascii="Arial Narrow"/>
          <w:i/>
          <w:color w:themeColor="accent4" w:val="D8B25C"/>
          <w:sz w:val="24"/>
          <w:szCs w:val="24"/>
        </w:rPr>
        <w:fldChar w:fldCharType="end"/>
      </w:r>
    </w:p>
    <w:p w:rsidRDefault="00893D4D" w:rsidP="00734272" w:rsidR="00893D4D">
      <w:pPr>
        <w:spacing w:lineRule="auto" w:line="360" w:after="0"/>
        <w:contextualSpacing/>
        <w:jc w:val="center"/>
      </w:pPr>
      <w:r>
        <w:fldChar w:fldCharType="begin"/>
      </w:r>
      <w:r>
        <w:instrText xml:space="preserve"> LINK </w:instrText>
      </w:r>
      <w:r w:rsidR="00CC4024">
        <w:instrText xml:space="preserve">Excel.Sheet.8 "C:\\Users\\anamarija.hudincec\\Dropbox\\U IZRADI\\3. Nova PSN\\1 ČEKA SE DOK\\N 21 12 LIGNA AKORD doo\\2 Inputi\\Tablice za plan.xls" "Plan poslovanja!R1C1:R43C13" </w:instrText>
      </w:r>
      <w:r>
        <w:instrText xml:space="preserve">\a \f 4 \h  \* MERGEFORMAT </w:instrText>
      </w:r>
      <w:r>
        <w:fldChar w:fldCharType="separate"/>
      </w:r>
    </w:p>
    <w:p w:rsidRDefault="00893D4D" w:rsidP="00734272" w:rsidR="00614F19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>
        <w:rPr>
          <w:rFonts w:cs="Arial" w:hAnsi="Arial Narrow" w:ascii="Arial Narrow"/>
          <w:i/>
          <w:sz w:val="24"/>
          <w:szCs w:val="24"/>
        </w:rPr>
        <w:fldChar w:fldCharType="end"/>
      </w:r>
    </w:p>
    <w:tbl>
      <w:tblPr>
        <w:tblW w:type="dxa" w:w="9240"/>
        <w:shd w:themeFillShade="D9" w:themeFill="background1" w:fill="D9D9D9" w:color="auto" w:val="clear"/>
        <w:tblLook w:val="04A0" w:noVBand="1" w:noHBand="0" w:lastColumn="0" w:firstColumn="1" w:lastRow="0" w:firstRow="1"/>
      </w:tblPr>
      <w:tblGrid>
        <w:gridCol w:w="520"/>
        <w:gridCol w:w="2084"/>
        <w:gridCol w:w="1113"/>
        <w:gridCol w:w="1113"/>
        <w:gridCol w:w="1113"/>
        <w:gridCol w:w="1113"/>
        <w:gridCol w:w="1113"/>
        <w:gridCol w:w="1113"/>
      </w:tblGrid>
      <w:tr w:rsidTr="00F225B0" w:rsidR="00614F19" w:rsidRPr="00614F19">
        <w:trPr>
          <w:trHeight w:val="240"/>
        </w:trPr>
        <w:tc>
          <w:tcPr>
            <w:tcW w:type="dxa" w:w="9240"/>
            <w:gridSpan w:val="8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1.623.369,00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1.659.421,00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1.741.229,00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1.898.451,00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1.934.660,00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1.996.031,00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1.623.369,00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1.659.421,00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1.741.229,00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1.898.451,00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1.934.660,00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1.996.031,00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9240"/>
            <w:gridSpan w:val="8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1.298.695,20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1.211.377,33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1.271.097,17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1.328.915,70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1.354.262,00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1.357.301,08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310.103,00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204.000,00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204.000,00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306.000,00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306.000,00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360.000,00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17.200,00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17.029,70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16.861,09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16.694,15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16.528,86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16.365,21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58.700,00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64.570,00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71.027,00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78.129,70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85.942,67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94.536,94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29.921,00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33.188,42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34.824,58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37.969,02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38.693,20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39.920,62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1.714.619,20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1.530.165,45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1.597.809,84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1.767.708,57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1.801.426,73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1.868.123,85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9240"/>
            <w:gridSpan w:val="8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86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themeFillTint="99" w:themeFill="accent5" w:fill="AFCAC4" w:color="auto" w:val="clear"/>
            <w:noWrap/>
            <w:vAlign w:val="bottom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1.623.369,00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1.659.421,00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1.741.229,00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1.898.451,00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1.934.660,00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1.996.031,00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1.714.619,20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1.530.165,45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1.597.809,84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1.767.708,57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1.801.426,73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1.868.123,85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1.328.616,20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1.244.565,75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1.305.921,75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1.366.884,72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1.392.955,20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1.397.221,70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310.103,00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204.000,00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204.000,00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306.000,00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306.000,00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360.000,00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58.700,00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64.570,00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71.027,00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78.129,70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85.942,67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94.536,94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17.200,00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17.029,70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16.861,09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16.694,15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16.528,86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16.365,21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-91.250,20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129.255,55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143.419,16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130.742,43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133.233,27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127.907,15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7.621,00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18.644,49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16.996,52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17.320,32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16.627,93</w:t>
            </w:r>
          </w:p>
        </w:tc>
      </w:tr>
      <w:tr w:rsidTr="00F225B0" w:rsidR="00614F19" w:rsidRPr="00614F19">
        <w:trPr>
          <w:trHeight w:val="24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-91.250,20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121.634,55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124.774,67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113.745,91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115.912,94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614F19" w:rsidP="00614F19" w:rsidR="00614F19" w:rsidRPr="00614F1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614F1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111.279,22</w:t>
            </w:r>
          </w:p>
        </w:tc>
      </w:tr>
    </w:tbl>
    <w:p w:rsidRDefault="00AA06B7" w:rsidP="00734272" w:rsidR="00AA06B7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</w:p>
    <w:p w:rsidRDefault="00B10CDD" w:rsidP="00734272" w:rsidR="000F0F08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 w:rsidRPr="000807BB">
        <w:rPr>
          <w:rFonts w:cs="Arial" w:hAnsi="Arial Narrow" w:ascii="Arial Narrow"/>
          <w:i/>
          <w:sz w:val="24"/>
          <w:szCs w:val="24"/>
        </w:rPr>
        <w:t xml:space="preserve"> Projekcija</w:t>
      </w:r>
      <w:r w:rsidR="000F3F0D" w:rsidRPr="000807BB">
        <w:rPr>
          <w:rFonts w:cs="Arial" w:hAnsi="Arial Narrow" w:ascii="Arial Narrow"/>
          <w:i/>
          <w:sz w:val="24"/>
          <w:szCs w:val="24"/>
        </w:rPr>
        <w:t xml:space="preserve"> budu</w:t>
      </w:r>
      <w:r w:rsidR="000F3F0D" w:rsidRPr="000807BB">
        <w:rPr>
          <w:rFonts w:cs="Calibri" w:hAnsi="Arial Narrow" w:ascii="Arial Narrow"/>
          <w:i/>
          <w:sz w:val="24"/>
          <w:szCs w:val="24"/>
        </w:rPr>
        <w:t>ć</w:t>
      </w:r>
      <w:r w:rsidR="000F3F0D" w:rsidRPr="000807BB">
        <w:rPr>
          <w:rFonts w:cs="Arial" w:hAnsi="Arial Narrow" w:ascii="Arial Narrow"/>
          <w:i/>
          <w:sz w:val="24"/>
          <w:szCs w:val="24"/>
        </w:rPr>
        <w:t>eg</w:t>
      </w:r>
      <w:r w:rsidRPr="000807BB">
        <w:rPr>
          <w:rFonts w:cs="Arial" w:hAnsi="Arial Narrow" w:ascii="Arial Narrow"/>
          <w:i/>
          <w:sz w:val="24"/>
          <w:szCs w:val="24"/>
        </w:rPr>
        <w:t xml:space="preserve"> poslovanja</w:t>
      </w:r>
    </w:p>
    <w:p w:rsidRDefault="00734272" w:rsidP="00734272" w:rsidR="00734272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</w:p>
    <w:p w:rsidRDefault="0034182D" w:rsidP="00734272" w:rsidR="0034182D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</w:p>
    <w:p w:rsidRDefault="00734272" w:rsidP="00734272" w:rsidR="00734272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</w:p>
    <w:p w:rsidRDefault="00E5544A" w:rsidP="000807BB" w:rsidR="00E5544A" w:rsidRPr="000807BB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b/>
          <w:i/>
          <w:color w:val="FF6600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Projicirani ra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un dobiti i gubitka iskazuje odr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 xml:space="preserve">ivost </w:t>
      </w:r>
      <w:r w:rsidR="002C7500" w:rsidRPr="000807BB">
        <w:rPr>
          <w:rFonts w:cs="Arial" w:hAnsi="Arial Narrow" w:ascii="Arial Narrow"/>
          <w:sz w:val="24"/>
          <w:szCs w:val="24"/>
        </w:rPr>
        <w:t>predlo</w:t>
      </w:r>
      <w:r w:rsidR="002C7500" w:rsidRPr="000807BB">
        <w:rPr>
          <w:rFonts w:cs="Calibri" w:hAnsi="Arial Narrow" w:ascii="Arial Narrow"/>
          <w:sz w:val="24"/>
          <w:szCs w:val="24"/>
        </w:rPr>
        <w:t>ž</w:t>
      </w:r>
      <w:r w:rsidR="002C7500" w:rsidRPr="000807BB">
        <w:rPr>
          <w:rFonts w:cs="Arial" w:hAnsi="Arial Narrow" w:ascii="Arial Narrow"/>
          <w:sz w:val="24"/>
          <w:szCs w:val="24"/>
        </w:rPr>
        <w:t>enog poslovnog modela na</w:t>
      </w:r>
      <w:r w:rsidRPr="000807BB">
        <w:rPr>
          <w:rFonts w:cs="Arial" w:hAnsi="Arial Narrow" w:ascii="Arial Narrow"/>
          <w:sz w:val="24"/>
          <w:szCs w:val="24"/>
        </w:rPr>
        <w:t xml:space="preserve"> razini neto dobiti.</w:t>
      </w:r>
      <w:r w:rsidR="009D1163" w:rsidRPr="000807BB">
        <w:rPr>
          <w:rFonts w:cs="Arial" w:hAnsi="Arial Narrow" w:ascii="Arial Narrow"/>
          <w:sz w:val="24"/>
          <w:szCs w:val="24"/>
        </w:rPr>
        <w:t xml:space="preserve"> </w:t>
      </w:r>
      <w:r w:rsidR="000E2AE9" w:rsidRPr="000807BB">
        <w:rPr>
          <w:rFonts w:cs="Arial" w:hAnsi="Arial Narrow" w:ascii="Arial Narrow"/>
          <w:sz w:val="24"/>
          <w:szCs w:val="24"/>
        </w:rPr>
        <w:t>Tvrtka</w:t>
      </w:r>
      <w:r w:rsidR="009D1163" w:rsidRPr="000807BB">
        <w:rPr>
          <w:rFonts w:cs="Arial" w:hAnsi="Arial Narrow" w:ascii="Arial Narrow"/>
          <w:sz w:val="24"/>
          <w:szCs w:val="24"/>
        </w:rPr>
        <w:t xml:space="preserve"> prihode temelji na </w:t>
      </w:r>
      <w:r w:rsidR="00BA20DA" w:rsidRPr="000807BB">
        <w:rPr>
          <w:rFonts w:cs="Arial" w:hAnsi="Arial Narrow" w:ascii="Arial Narrow"/>
          <w:sz w:val="24"/>
          <w:szCs w:val="24"/>
        </w:rPr>
        <w:t>pove</w:t>
      </w:r>
      <w:r w:rsidR="00BA20DA" w:rsidRPr="000807BB">
        <w:rPr>
          <w:rFonts w:cs="Calibri" w:hAnsi="Arial Narrow" w:ascii="Arial Narrow"/>
          <w:sz w:val="24"/>
          <w:szCs w:val="24"/>
        </w:rPr>
        <w:t>ć</w:t>
      </w:r>
      <w:r w:rsidR="00971417" w:rsidRPr="000807BB">
        <w:rPr>
          <w:rFonts w:cs="Arial" w:hAnsi="Arial Narrow" w:ascii="Arial Narrow"/>
          <w:sz w:val="24"/>
          <w:szCs w:val="24"/>
        </w:rPr>
        <w:t>anju prodaje</w:t>
      </w:r>
      <w:r w:rsidR="0008374C" w:rsidRPr="000807BB">
        <w:rPr>
          <w:rFonts w:cs="Arial" w:hAnsi="Arial Narrow" w:ascii="Arial Narrow"/>
          <w:sz w:val="24"/>
          <w:szCs w:val="24"/>
        </w:rPr>
        <w:t xml:space="preserve">. </w:t>
      </w:r>
    </w:p>
    <w:p w:rsidRDefault="00E5544A" w:rsidP="000807BB" w:rsidR="00392000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lastRenderedPageBreak/>
        <w:t xml:space="preserve">U </w:t>
      </w:r>
      <w:r w:rsidR="00062887" w:rsidRPr="000807BB">
        <w:rPr>
          <w:rFonts w:cs="Arial" w:hAnsi="Arial Narrow" w:ascii="Arial Narrow"/>
          <w:sz w:val="24"/>
          <w:szCs w:val="24"/>
        </w:rPr>
        <w:t>201</w:t>
      </w:r>
      <w:r w:rsidR="001E3FB9" w:rsidRPr="000807BB">
        <w:rPr>
          <w:rFonts w:cs="Arial" w:hAnsi="Arial Narrow" w:ascii="Arial Narrow"/>
          <w:sz w:val="24"/>
          <w:szCs w:val="24"/>
        </w:rPr>
        <w:t>9</w:t>
      </w:r>
      <w:r w:rsidR="00170869" w:rsidRPr="000807BB">
        <w:rPr>
          <w:rFonts w:cs="Arial" w:hAnsi="Arial Narrow" w:ascii="Arial Narrow"/>
          <w:sz w:val="24"/>
          <w:szCs w:val="24"/>
        </w:rPr>
        <w:t>. godini</w:t>
      </w:r>
      <w:r w:rsidRPr="000807BB">
        <w:rPr>
          <w:rFonts w:cs="Arial" w:hAnsi="Arial Narrow" w:ascii="Arial Narrow"/>
          <w:sz w:val="24"/>
          <w:szCs w:val="24"/>
        </w:rPr>
        <w:t xml:space="preserve"> uz </w:t>
      </w:r>
      <w:r w:rsidR="007506E0" w:rsidRPr="000807BB">
        <w:rPr>
          <w:rFonts w:cs="Arial" w:hAnsi="Arial Narrow" w:ascii="Arial Narrow"/>
          <w:sz w:val="24"/>
          <w:szCs w:val="24"/>
        </w:rPr>
        <w:t>stabilizaciju prihoda te pove</w:t>
      </w:r>
      <w:r w:rsidR="00720322" w:rsidRPr="000807BB">
        <w:rPr>
          <w:rFonts w:cs="Calibri" w:hAnsi="Arial Narrow" w:ascii="Arial Narrow"/>
          <w:sz w:val="24"/>
          <w:szCs w:val="24"/>
        </w:rPr>
        <w:t>ć</w:t>
      </w:r>
      <w:r w:rsidR="007506E0" w:rsidRPr="000807BB">
        <w:rPr>
          <w:rFonts w:cs="Arial" w:hAnsi="Arial Narrow" w:ascii="Arial Narrow"/>
          <w:sz w:val="24"/>
          <w:szCs w:val="24"/>
        </w:rPr>
        <w:t>anje</w:t>
      </w:r>
      <w:r w:rsidRPr="000807BB">
        <w:rPr>
          <w:rFonts w:cs="Arial" w:hAnsi="Arial Narrow" w:ascii="Arial Narrow"/>
          <w:sz w:val="24"/>
          <w:szCs w:val="24"/>
        </w:rPr>
        <w:t xml:space="preserve"> bruto mar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 xml:space="preserve">e </w:t>
      </w:r>
      <w:r w:rsidR="007506E0" w:rsidRPr="000807BB">
        <w:rPr>
          <w:rFonts w:cs="Arial" w:hAnsi="Arial Narrow" w:ascii="Arial Narrow"/>
          <w:sz w:val="24"/>
          <w:szCs w:val="24"/>
        </w:rPr>
        <w:t>i</w:t>
      </w:r>
      <w:r w:rsidR="00CB4336" w:rsidRPr="000807BB">
        <w:rPr>
          <w:rFonts w:cs="Arial" w:hAnsi="Arial Narrow" w:ascii="Arial Narrow"/>
          <w:sz w:val="24"/>
          <w:szCs w:val="24"/>
        </w:rPr>
        <w:t xml:space="preserve"> smanjenjem </w:t>
      </w:r>
      <w:r w:rsidRPr="000807BB">
        <w:rPr>
          <w:rFonts w:cs="Arial" w:hAnsi="Arial Narrow" w:ascii="Arial Narrow"/>
          <w:sz w:val="24"/>
          <w:szCs w:val="24"/>
        </w:rPr>
        <w:t>operativnih troškova</w:t>
      </w:r>
      <w:r w:rsidR="00BA20DA" w:rsidRPr="000807BB">
        <w:rPr>
          <w:rFonts w:cs="Arial" w:hAnsi="Arial Narrow" w:ascii="Arial Narrow"/>
          <w:sz w:val="24"/>
          <w:szCs w:val="24"/>
        </w:rPr>
        <w:t>,</w:t>
      </w:r>
      <w:r w:rsidRPr="000807BB">
        <w:rPr>
          <w:rFonts w:cs="Arial" w:hAnsi="Arial Narrow" w:ascii="Arial Narrow"/>
          <w:sz w:val="24"/>
          <w:szCs w:val="24"/>
        </w:rPr>
        <w:t xml:space="preserve"> poslo</w:t>
      </w:r>
      <w:r w:rsidR="000E2AE9" w:rsidRPr="000807BB">
        <w:rPr>
          <w:rFonts w:cs="Arial" w:hAnsi="Arial Narrow" w:ascii="Arial Narrow"/>
          <w:sz w:val="24"/>
          <w:szCs w:val="24"/>
        </w:rPr>
        <w:t>vanje tvrtk</w:t>
      </w:r>
      <w:r w:rsidR="006A2BCB" w:rsidRPr="000807BB">
        <w:rPr>
          <w:rFonts w:cs="Arial" w:hAnsi="Arial Narrow" w:ascii="Arial Narrow"/>
          <w:sz w:val="24"/>
          <w:szCs w:val="24"/>
        </w:rPr>
        <w:t>e</w:t>
      </w:r>
      <w:r w:rsidR="006358D3" w:rsidRPr="000807BB">
        <w:rPr>
          <w:rFonts w:cs="Arial" w:hAnsi="Arial Narrow" w:ascii="Arial Narrow"/>
          <w:sz w:val="24"/>
          <w:szCs w:val="24"/>
        </w:rPr>
        <w:t xml:space="preserve"> biti </w:t>
      </w:r>
      <w:r w:rsidR="00BA20DA" w:rsidRPr="000807BB">
        <w:rPr>
          <w:rFonts w:cs="Calibri" w:hAnsi="Arial Narrow" w:ascii="Arial Narrow"/>
          <w:sz w:val="24"/>
          <w:szCs w:val="24"/>
        </w:rPr>
        <w:t>ć</w:t>
      </w:r>
      <w:r w:rsidR="00BA20DA" w:rsidRPr="000807BB">
        <w:rPr>
          <w:rFonts w:cs="Arial" w:hAnsi="Arial Narrow" w:ascii="Arial Narrow"/>
          <w:sz w:val="24"/>
          <w:szCs w:val="24"/>
        </w:rPr>
        <w:t xml:space="preserve">e </w:t>
      </w:r>
      <w:r w:rsidR="006358D3" w:rsidRPr="000807BB">
        <w:rPr>
          <w:rFonts w:cs="Arial" w:hAnsi="Arial Narrow" w:ascii="Arial Narrow"/>
          <w:sz w:val="24"/>
          <w:szCs w:val="24"/>
        </w:rPr>
        <w:t xml:space="preserve">pozitivno. </w:t>
      </w:r>
    </w:p>
    <w:p w:rsidRDefault="0034182D" w:rsidP="000807BB" w:rsidR="0034182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34182D" w:rsidP="000807BB" w:rsidR="0034182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34182D" w:rsidP="000807BB" w:rsidR="0034182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34182D" w:rsidP="000807BB" w:rsidR="0034182D" w:rsidRPr="000807BB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2E0F48" w:rsidP="000807BB" w:rsidR="005741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U nastavku prikazujemo prosje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ne mjese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ne tro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kove za nesmetano poslovanje, a odnose se na osnovne tro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 xml:space="preserve">kove poslovanja </w:t>
      </w:r>
      <w:r w:rsidR="00862559" w:rsidRPr="000807BB">
        <w:rPr>
          <w:rFonts w:cs="Arial" w:hAnsi="Arial Narrow" w:ascii="Arial Narrow"/>
          <w:sz w:val="24"/>
          <w:szCs w:val="24"/>
        </w:rPr>
        <w:t>tvrtke</w:t>
      </w:r>
      <w:r w:rsidRPr="000807BB">
        <w:rPr>
          <w:rFonts w:cs="Arial" w:hAnsi="Arial Narrow" w:ascii="Arial Narrow"/>
          <w:sz w:val="24"/>
          <w:szCs w:val="24"/>
        </w:rPr>
        <w:t>. U navedene troškove uklju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eni su samo minimalni</w:t>
      </w:r>
      <w:r w:rsidR="00613D7A" w:rsidRPr="000807BB">
        <w:rPr>
          <w:rFonts w:cs="Arial" w:hAnsi="Arial Narrow" w:ascii="Arial Narrow"/>
          <w:sz w:val="24"/>
          <w:szCs w:val="24"/>
        </w:rPr>
        <w:t xml:space="preserve"> troškovi bruto pla</w:t>
      </w:r>
      <w:r w:rsidR="00613D7A" w:rsidRPr="000807BB">
        <w:rPr>
          <w:rFonts w:cs="Calibri" w:hAnsi="Arial Narrow" w:ascii="Arial Narrow"/>
          <w:sz w:val="24"/>
          <w:szCs w:val="24"/>
        </w:rPr>
        <w:t>ć</w:t>
      </w:r>
      <w:r w:rsidR="00613D7A" w:rsidRPr="000807BB">
        <w:rPr>
          <w:rFonts w:cs="Arial" w:hAnsi="Arial Narrow" w:ascii="Arial Narrow"/>
          <w:sz w:val="24"/>
          <w:szCs w:val="24"/>
        </w:rPr>
        <w:t>a,</w:t>
      </w:r>
      <w:r w:rsidRPr="000807BB">
        <w:rPr>
          <w:rFonts w:cs="Arial" w:hAnsi="Arial Narrow" w:ascii="Arial Narrow"/>
          <w:sz w:val="24"/>
          <w:szCs w:val="24"/>
        </w:rPr>
        <w:t xml:space="preserve"> re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ijski tro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kovi (plin, struja, vo</w:t>
      </w:r>
      <w:r w:rsidR="00F653D2" w:rsidRPr="000807BB">
        <w:rPr>
          <w:rFonts w:cs="Arial" w:hAnsi="Arial Narrow" w:ascii="Arial Narrow"/>
          <w:sz w:val="24"/>
          <w:szCs w:val="24"/>
        </w:rPr>
        <w:t>da, naknade, telefoni</w:t>
      </w:r>
      <w:r w:rsidRPr="000807BB">
        <w:rPr>
          <w:rFonts w:cs="Arial" w:hAnsi="Arial Narrow" w:ascii="Arial Narrow"/>
          <w:sz w:val="24"/>
          <w:szCs w:val="24"/>
        </w:rPr>
        <w:t xml:space="preserve"> i sl.) i ostali osnovni troškovi nu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ni za poslovanje. Navedeni tro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kovi ne uklju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uju financiranje</w:t>
      </w:r>
      <w:r w:rsidR="00BA20DA" w:rsidRPr="000807BB">
        <w:rPr>
          <w:rFonts w:cs="Arial" w:hAnsi="Arial Narrow" w:ascii="Arial Narrow"/>
          <w:sz w:val="24"/>
          <w:szCs w:val="24"/>
        </w:rPr>
        <w:t xml:space="preserve"> materijala potrebnih</w:t>
      </w:r>
      <w:r w:rsidRPr="000807BB">
        <w:rPr>
          <w:rFonts w:cs="Arial" w:hAnsi="Arial Narrow" w:ascii="Arial Narrow"/>
          <w:sz w:val="24"/>
          <w:szCs w:val="24"/>
        </w:rPr>
        <w:t xml:space="preserve"> za obavljanje </w:t>
      </w:r>
      <w:r w:rsidR="0008374C" w:rsidRPr="000807BB">
        <w:rPr>
          <w:rFonts w:cs="Arial" w:hAnsi="Arial Narrow" w:ascii="Arial Narrow"/>
          <w:sz w:val="24"/>
          <w:szCs w:val="24"/>
        </w:rPr>
        <w:t xml:space="preserve">poslovanja </w:t>
      </w:r>
      <w:r w:rsidRPr="000807BB">
        <w:rPr>
          <w:rFonts w:cs="Arial" w:hAnsi="Arial Narrow" w:ascii="Arial Narrow"/>
          <w:sz w:val="24"/>
          <w:szCs w:val="24"/>
        </w:rPr>
        <w:t>kao i ostale direktne troškove.</w:t>
      </w:r>
    </w:p>
    <w:p w:rsidRDefault="00F40215" w:rsidP="000807BB" w:rsidR="00F40215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CF0BBD" w:rsidP="000807BB" w:rsidR="00CF0BB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CF0BBD" w:rsidP="000807BB" w:rsidR="00CF0BBD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91931" w:rsidP="000807BB" w:rsidR="00891931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tbl>
      <w:tblPr>
        <w:tblW w:type="dxa" w:w="7237"/>
        <w:jc w:val="center"/>
        <w:shd w:themeFillTint="33" w:themeFill="text2" w:fill="E5DEDB" w:color="auto" w:val="clear"/>
        <w:tblLook w:val="04A0" w:noVBand="1" w:noHBand="0" w:lastColumn="0" w:firstColumn="1" w:lastRow="0" w:firstRow="1"/>
      </w:tblPr>
      <w:tblGrid>
        <w:gridCol w:w="1079"/>
        <w:gridCol w:w="3679"/>
        <w:gridCol w:w="2479"/>
      </w:tblGrid>
      <w:tr w:rsidTr="00003FAD" w:rsidR="00003FAD" w:rsidRPr="00003FAD">
        <w:trPr>
          <w:trHeight w:val="363"/>
          <w:jc w:val="center"/>
        </w:trPr>
        <w:tc>
          <w:tcPr>
            <w:tcW w:type="dxa" w:w="1079"/>
            <w:shd w:themeFillTint="66" w:themeFill="accent5" w:fill="CADBD7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</w:pPr>
            <w:bookmarkStart w:name="_Toc314077457" w:id="89"/>
            <w:bookmarkStart w:name="_Toc451235628" w:id="90"/>
            <w:r w:rsidRPr="00003FAD"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3679"/>
            <w:shd w:themeFillTint="66" w:themeFill="accent5" w:fill="CADBD7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  <w:t>OPIS</w:t>
            </w:r>
          </w:p>
        </w:tc>
        <w:tc>
          <w:tcPr>
            <w:tcW w:type="dxa" w:w="2479"/>
            <w:shd w:themeFillTint="66" w:themeFill="accent5" w:fill="CADBD7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  <w:t>IZNOS</w:t>
            </w:r>
          </w:p>
        </w:tc>
      </w:tr>
      <w:tr w:rsidTr="00003FAD" w:rsidR="00003FAD" w:rsidRPr="00003FAD">
        <w:trPr>
          <w:trHeight w:val="363"/>
          <w:jc w:val="center"/>
        </w:trPr>
        <w:tc>
          <w:tcPr>
            <w:tcW w:type="dxa" w:w="10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6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Režijski troškovi</w:t>
            </w:r>
          </w:p>
        </w:tc>
        <w:tc>
          <w:tcPr>
            <w:tcW w:type="dxa" w:w="24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5.356,00</w:t>
            </w:r>
          </w:p>
        </w:tc>
      </w:tr>
      <w:tr w:rsidTr="00003FAD" w:rsidR="00003FAD" w:rsidRPr="00003FAD">
        <w:trPr>
          <w:trHeight w:val="363"/>
          <w:jc w:val="center"/>
        </w:trPr>
        <w:tc>
          <w:tcPr>
            <w:tcW w:type="dxa" w:w="10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36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Bruto plaće</w:t>
            </w:r>
          </w:p>
        </w:tc>
        <w:tc>
          <w:tcPr>
            <w:tcW w:type="dxa" w:w="24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5.500,00</w:t>
            </w:r>
          </w:p>
        </w:tc>
      </w:tr>
      <w:tr w:rsidTr="00003FAD" w:rsidR="00003FAD" w:rsidRPr="00003FAD">
        <w:trPr>
          <w:trHeight w:val="363"/>
          <w:jc w:val="center"/>
        </w:trPr>
        <w:tc>
          <w:tcPr>
            <w:tcW w:type="dxa" w:w="10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6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Ostali troškovi</w:t>
            </w:r>
          </w:p>
        </w:tc>
        <w:tc>
          <w:tcPr>
            <w:tcW w:type="dxa" w:w="2479"/>
            <w:shd w:themeFillTint="33" w:themeFill="text2" w:fill="E5DEDB" w:color="auto" w:val="clear"/>
            <w:noWrap/>
            <w:vAlign w:val="bottom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5.129,00</w:t>
            </w:r>
          </w:p>
        </w:tc>
      </w:tr>
      <w:tr w:rsidTr="00003FAD" w:rsidR="00003FAD" w:rsidRPr="00003FAD">
        <w:trPr>
          <w:trHeight w:val="363"/>
          <w:jc w:val="center"/>
        </w:trPr>
        <w:tc>
          <w:tcPr>
            <w:tcW w:type="dxa" w:w="1079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679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2479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bCs/>
                <w:sz w:val="20"/>
                <w:szCs w:val="20"/>
                <w:lang w:eastAsia="hr-HR" w:val="hr-HR"/>
              </w:rPr>
              <w:t>15.985,00</w:t>
            </w:r>
          </w:p>
        </w:tc>
      </w:tr>
    </w:tbl>
    <w:p w:rsidRDefault="00891931" w:rsidP="002044C9" w:rsidR="00891931" w:rsidRPr="000807B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 w:rsidRPr="000807BB">
        <w:rPr>
          <w:rFonts w:cs="Arial" w:hAnsi="Arial Narrow" w:ascii="Arial Narrow"/>
          <w:i/>
          <w:sz w:val="24"/>
          <w:szCs w:val="24"/>
        </w:rPr>
        <w:t>Minimalni mjese</w:t>
      </w:r>
      <w:r w:rsidRPr="000807BB">
        <w:rPr>
          <w:rFonts w:cs="Calibri" w:hAnsi="Arial Narrow" w:ascii="Arial Narrow"/>
          <w:i/>
          <w:sz w:val="24"/>
          <w:szCs w:val="24"/>
        </w:rPr>
        <w:t>č</w:t>
      </w:r>
      <w:r w:rsidRPr="000807BB">
        <w:rPr>
          <w:rFonts w:cs="Arial" w:hAnsi="Arial Narrow" w:ascii="Arial Narrow"/>
          <w:i/>
          <w:sz w:val="24"/>
          <w:szCs w:val="24"/>
        </w:rPr>
        <w:t>ni tro</w:t>
      </w:r>
      <w:r w:rsidRPr="000807BB">
        <w:rPr>
          <w:rFonts w:cs="Lucida Sans" w:hAnsi="Arial Narrow" w:ascii="Arial Narrow"/>
          <w:i/>
          <w:sz w:val="24"/>
          <w:szCs w:val="24"/>
        </w:rPr>
        <w:t>š</w:t>
      </w:r>
      <w:r w:rsidRPr="000807BB">
        <w:rPr>
          <w:rFonts w:cs="Arial" w:hAnsi="Arial Narrow" w:ascii="Arial Narrow"/>
          <w:i/>
          <w:sz w:val="24"/>
          <w:szCs w:val="24"/>
        </w:rPr>
        <w:t>kovi</w:t>
      </w:r>
    </w:p>
    <w:p w:rsidRDefault="00CA5E51" w:rsidP="000807BB" w:rsidR="00CA5E51">
      <w:pPr>
        <w:tabs>
          <w:tab w:pos="6090" w:val="left"/>
          <w:tab w:pos="6993" w:val="center"/>
        </w:tabs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CA5E51" w:rsidP="000807BB" w:rsidR="00CA5E51">
      <w:pPr>
        <w:tabs>
          <w:tab w:pos="6090" w:val="left"/>
          <w:tab w:pos="6993" w:val="center"/>
        </w:tabs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CA5E51" w:rsidP="000807BB" w:rsidR="00CA5E51">
      <w:pPr>
        <w:tabs>
          <w:tab w:pos="6090" w:val="left"/>
          <w:tab w:pos="6993" w:val="center"/>
        </w:tabs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CA5E51" w:rsidP="000807BB" w:rsidR="00CA5E51">
      <w:pPr>
        <w:tabs>
          <w:tab w:pos="6090" w:val="left"/>
          <w:tab w:pos="6993" w:val="center"/>
        </w:tabs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477740" w:rsidP="00CA5E51" w:rsidR="00A12DF3" w:rsidRPr="000807BB">
      <w:pPr>
        <w:tabs>
          <w:tab w:pos="6090" w:val="left"/>
          <w:tab w:pos="6993" w:val="center"/>
        </w:tabs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br w:type="page"/>
      </w:r>
    </w:p>
    <w:p w:rsidRDefault="003A6472" w:rsidP="000E16F3" w:rsidR="00893EC0" w:rsidRPr="00E6028F">
      <w:pPr>
        <w:pStyle w:val="Naslov1"/>
        <w:rPr>
          <w:color w:themeShade="BF" w:themeColor="accent5" w:val="568278"/>
        </w:rPr>
      </w:pPr>
      <w:bookmarkStart w:name="_Toc472012460" w:id="91"/>
      <w:bookmarkStart w:name="_Toc477898308" w:id="92"/>
      <w:bookmarkStart w:name="_Toc522797253" w:id="93"/>
      <w:bookmarkStart w:name="_Toc526407788" w:id="94"/>
      <w:r w:rsidRPr="00E6028F">
        <w:rPr>
          <w:color w:themeShade="BF" w:themeColor="accent5" w:val="568278"/>
        </w:rPr>
        <w:lastRenderedPageBreak/>
        <w:t xml:space="preserve">6. PLANIRANA BILANCA </w:t>
      </w:r>
      <w:r w:rsidR="005B2823" w:rsidRPr="00E6028F">
        <w:rPr>
          <w:color w:themeShade="BF" w:themeColor="accent5" w:val="568278"/>
        </w:rPr>
        <w:t>NA ZADNJI DAN PETOGODIŠNJEG</w:t>
      </w:r>
      <w:bookmarkEnd w:id="91"/>
      <w:bookmarkEnd w:id="92"/>
      <w:r w:rsidR="00D03507" w:rsidRPr="00E6028F">
        <w:rPr>
          <w:color w:themeShade="BF" w:themeColor="accent5" w:val="568278"/>
        </w:rPr>
        <w:t xml:space="preserve"> </w:t>
      </w:r>
      <w:bookmarkStart w:name="_Toc472012461" w:id="95"/>
      <w:bookmarkStart w:name="_Toc477898309" w:id="96"/>
      <w:r w:rsidR="005B2823" w:rsidRPr="00E6028F">
        <w:rPr>
          <w:color w:themeShade="BF" w:themeColor="accent5" w:val="568278"/>
        </w:rPr>
        <w:t>RAZDOBLJA</w:t>
      </w:r>
      <w:bookmarkEnd w:id="89"/>
      <w:bookmarkEnd w:id="90"/>
      <w:bookmarkEnd w:id="93"/>
      <w:bookmarkEnd w:id="94"/>
      <w:bookmarkEnd w:id="95"/>
      <w:bookmarkEnd w:id="96"/>
    </w:p>
    <w:p w:rsidRDefault="00D90BE8" w:rsidP="000807BB" w:rsidR="00D90BE8" w:rsidRPr="00F7065E">
      <w:pPr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4" w:val="BA8E2C"/>
          <w:sz w:val="24"/>
          <w:szCs w:val="24"/>
        </w:rPr>
      </w:pPr>
    </w:p>
    <w:p w:rsidRDefault="00D90BE8" w:rsidP="000807BB" w:rsidR="00D90BE8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62559" w:rsidP="000807BB" w:rsidR="009F4214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Tvrtk</w:t>
      </w:r>
      <w:r w:rsidR="006A2BCB" w:rsidRPr="000807BB">
        <w:rPr>
          <w:rFonts w:cs="Arial" w:hAnsi="Arial Narrow" w:ascii="Arial Narrow"/>
          <w:sz w:val="24"/>
          <w:szCs w:val="24"/>
        </w:rPr>
        <w:t>a</w:t>
      </w:r>
      <w:r w:rsidR="00613D7A" w:rsidRPr="000807BB">
        <w:rPr>
          <w:rFonts w:cs="Arial" w:hAnsi="Arial Narrow" w:ascii="Arial Narrow"/>
          <w:sz w:val="24"/>
          <w:szCs w:val="24"/>
        </w:rPr>
        <w:t xml:space="preserve"> </w:t>
      </w:r>
      <w:r w:rsidR="00613D7A" w:rsidRPr="000807BB">
        <w:rPr>
          <w:rFonts w:cs="Calibri" w:hAnsi="Arial Narrow" w:ascii="Arial Narrow"/>
          <w:sz w:val="24"/>
          <w:szCs w:val="24"/>
        </w:rPr>
        <w:t>ć</w:t>
      </w:r>
      <w:r w:rsidR="00613D7A" w:rsidRPr="000807BB">
        <w:rPr>
          <w:rFonts w:cs="Arial" w:hAnsi="Arial Narrow" w:ascii="Arial Narrow"/>
          <w:sz w:val="24"/>
          <w:szCs w:val="24"/>
        </w:rPr>
        <w:t>e</w:t>
      </w:r>
      <w:r w:rsidR="00D93333" w:rsidRPr="000807BB">
        <w:rPr>
          <w:rFonts w:cs="Arial" w:hAnsi="Arial Narrow" w:ascii="Arial Narrow"/>
          <w:sz w:val="24"/>
          <w:szCs w:val="24"/>
        </w:rPr>
        <w:t xml:space="preserve"> ostvarenjem navedenog Plana operativnog i financijsko</w:t>
      </w:r>
      <w:r w:rsidR="004E2B48" w:rsidRPr="000807BB">
        <w:rPr>
          <w:rFonts w:cs="Arial" w:hAnsi="Arial Narrow" w:ascii="Arial Narrow"/>
          <w:sz w:val="24"/>
          <w:szCs w:val="24"/>
        </w:rPr>
        <w:t>g restrukturiranja biti dovedena</w:t>
      </w:r>
      <w:r w:rsidR="00D93333" w:rsidRPr="000807BB">
        <w:rPr>
          <w:rFonts w:cs="Arial" w:hAnsi="Arial Narrow" w:ascii="Arial Narrow"/>
          <w:sz w:val="24"/>
          <w:szCs w:val="24"/>
        </w:rPr>
        <w:t xml:space="preserve"> u stanje stabilnog, odr</w:t>
      </w:r>
      <w:r w:rsidR="00D93333" w:rsidRPr="000807BB">
        <w:rPr>
          <w:rFonts w:cs="Calibri" w:hAnsi="Arial Narrow" w:ascii="Arial Narrow"/>
          <w:sz w:val="24"/>
          <w:szCs w:val="24"/>
        </w:rPr>
        <w:t>ž</w:t>
      </w:r>
      <w:r w:rsidR="00D93333" w:rsidRPr="000807BB">
        <w:rPr>
          <w:rFonts w:cs="Arial" w:hAnsi="Arial Narrow" w:ascii="Arial Narrow"/>
          <w:sz w:val="24"/>
          <w:szCs w:val="24"/>
        </w:rPr>
        <w:t>ivog i neograni</w:t>
      </w:r>
      <w:r w:rsidR="00D93333" w:rsidRPr="000807BB">
        <w:rPr>
          <w:rFonts w:cs="Calibri" w:hAnsi="Arial Narrow" w:ascii="Arial Narrow"/>
          <w:sz w:val="24"/>
          <w:szCs w:val="24"/>
        </w:rPr>
        <w:t>č</w:t>
      </w:r>
      <w:r w:rsidR="00D93333" w:rsidRPr="000807BB">
        <w:rPr>
          <w:rFonts w:cs="Arial" w:hAnsi="Arial Narrow" w:ascii="Arial Narrow"/>
          <w:sz w:val="24"/>
          <w:szCs w:val="24"/>
        </w:rPr>
        <w:t xml:space="preserve">enog poslovanja, sa stanjem obveza kako </w:t>
      </w:r>
      <w:r w:rsidR="001E3FB9" w:rsidRPr="000807BB">
        <w:rPr>
          <w:rFonts w:cs="Arial" w:hAnsi="Arial Narrow" w:ascii="Arial Narrow"/>
          <w:sz w:val="24"/>
          <w:szCs w:val="24"/>
        </w:rPr>
        <w:t>je prikazano u  Bilanci na dan 31</w:t>
      </w:r>
      <w:r w:rsidR="00D93333" w:rsidRPr="000807BB">
        <w:rPr>
          <w:rFonts w:cs="Arial" w:hAnsi="Arial Narrow" w:ascii="Arial Narrow"/>
          <w:sz w:val="24"/>
          <w:szCs w:val="24"/>
        </w:rPr>
        <w:t>.</w:t>
      </w:r>
      <w:r w:rsidR="001E3FB9" w:rsidRPr="000807BB">
        <w:rPr>
          <w:rFonts w:cs="Arial" w:hAnsi="Arial Narrow" w:ascii="Arial Narrow"/>
          <w:sz w:val="24"/>
          <w:szCs w:val="24"/>
        </w:rPr>
        <w:t>1</w:t>
      </w:r>
      <w:r w:rsidR="002C742F" w:rsidRPr="000807BB">
        <w:rPr>
          <w:rFonts w:cs="Arial" w:hAnsi="Arial Narrow" w:ascii="Arial Narrow"/>
          <w:sz w:val="24"/>
          <w:szCs w:val="24"/>
        </w:rPr>
        <w:t>2</w:t>
      </w:r>
      <w:r w:rsidR="00D93333" w:rsidRPr="000807BB">
        <w:rPr>
          <w:rFonts w:cs="Arial" w:hAnsi="Arial Narrow" w:ascii="Arial Narrow"/>
          <w:sz w:val="24"/>
          <w:szCs w:val="24"/>
        </w:rPr>
        <w:t>.</w:t>
      </w:r>
      <w:r w:rsidR="00397EEF" w:rsidRPr="000807BB">
        <w:rPr>
          <w:rFonts w:cs="Arial" w:hAnsi="Arial Narrow" w:ascii="Arial Narrow"/>
          <w:sz w:val="24"/>
          <w:szCs w:val="24"/>
        </w:rPr>
        <w:t>202</w:t>
      </w:r>
      <w:r w:rsidR="001E3FB9" w:rsidRPr="000807BB">
        <w:rPr>
          <w:rFonts w:cs="Arial" w:hAnsi="Arial Narrow" w:ascii="Arial Narrow"/>
          <w:sz w:val="24"/>
          <w:szCs w:val="24"/>
        </w:rPr>
        <w:t>3</w:t>
      </w:r>
      <w:r w:rsidR="00D41EF7" w:rsidRPr="000807BB">
        <w:rPr>
          <w:rFonts w:cs="Arial" w:hAnsi="Arial Narrow" w:ascii="Arial Narrow"/>
          <w:sz w:val="24"/>
          <w:szCs w:val="24"/>
        </w:rPr>
        <w:t xml:space="preserve">. godine, </w:t>
      </w:r>
      <w:r w:rsidR="00712F4A" w:rsidRPr="000807BB">
        <w:rPr>
          <w:rFonts w:cs="Arial" w:hAnsi="Arial Narrow" w:ascii="Arial Narrow"/>
          <w:sz w:val="24"/>
          <w:szCs w:val="24"/>
        </w:rPr>
        <w:t>kao zadnjeg dana za koji</w:t>
      </w:r>
      <w:r w:rsidR="00D93333" w:rsidRPr="000807BB">
        <w:rPr>
          <w:rFonts w:cs="Arial" w:hAnsi="Arial Narrow" w:ascii="Arial Narrow"/>
          <w:sz w:val="24"/>
          <w:szCs w:val="24"/>
        </w:rPr>
        <w:t xml:space="preserve"> je sastavljen plan.</w:t>
      </w:r>
    </w:p>
    <w:p w:rsidRDefault="00B971C1" w:rsidP="000807BB" w:rsidR="00B971C1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bookmarkStart w:name="_Toc472012462" w:id="97"/>
      <w:bookmarkStart w:name="_Toc477898310" w:id="98"/>
      <w:bookmarkStart w:name="_Toc314077459" w:id="99"/>
      <w:bookmarkStart w:name="_Toc451235629" w:id="100"/>
    </w:p>
    <w:p w:rsidRDefault="000D6A14" w:rsidP="000807BB" w:rsidR="000D6A14" w:rsidRPr="000807BB">
      <w:pPr>
        <w:spacing w:lineRule="auto" w:line="360" w:after="0"/>
        <w:contextualSpacing/>
        <w:jc w:val="both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tbl>
      <w:tblPr>
        <w:tblW w:type="dxa" w:w="7450"/>
        <w:jc w:val="center"/>
        <w:shd w:themeFillTint="33" w:themeFill="text2" w:fill="E5DEDB" w:color="auto" w:val="clear"/>
        <w:tblLook w:val="04A0" w:noVBand="1" w:noHBand="0" w:lastColumn="0" w:firstColumn="1" w:lastRow="0" w:firstRow="1"/>
      </w:tblPr>
      <w:tblGrid>
        <w:gridCol w:w="4224"/>
        <w:gridCol w:w="1613"/>
        <w:gridCol w:w="1613"/>
      </w:tblGrid>
      <w:tr w:rsidTr="00003FAD" w:rsidR="00003FAD" w:rsidRPr="00003FAD">
        <w:trPr>
          <w:trHeight w:val="319"/>
          <w:jc w:val="center"/>
        </w:trPr>
        <w:tc>
          <w:tcPr>
            <w:tcW w:type="dxa" w:w="4224"/>
            <w:shd w:themeFillTint="66" w:themeFill="accent5" w:fill="CADBD7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  <w:t xml:space="preserve">POZICIJA </w:t>
            </w:r>
          </w:p>
        </w:tc>
        <w:tc>
          <w:tcPr>
            <w:tcW w:type="dxa" w:w="1613"/>
            <w:shd w:themeFillTint="66" w:themeFill="accent5" w:fill="CADBD7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  <w:t>30.11.2018.</w:t>
            </w:r>
          </w:p>
        </w:tc>
        <w:tc>
          <w:tcPr>
            <w:tcW w:type="dxa" w:w="1613"/>
            <w:shd w:themeFillTint="66" w:themeFill="accent5" w:fill="CADBD7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  <w:t>31.12.2023.</w:t>
            </w:r>
          </w:p>
        </w:tc>
      </w:tr>
      <w:tr w:rsidTr="00003FAD" w:rsidR="00003FAD" w:rsidRPr="00003FAD">
        <w:trPr>
          <w:trHeight w:val="517"/>
          <w:jc w:val="center"/>
        </w:trPr>
        <w:tc>
          <w:tcPr>
            <w:tcW w:type="dxa" w:w="4224"/>
            <w:shd w:themeFillTint="33" w:themeFill="text2" w:fill="E5DEDB" w:color="auto" w:val="clear"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226.170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156.335</w:t>
            </w:r>
          </w:p>
        </w:tc>
      </w:tr>
      <w:tr w:rsidTr="00003FAD" w:rsidR="00003FAD" w:rsidRPr="00003FAD">
        <w:trPr>
          <w:trHeight w:val="243"/>
          <w:jc w:val="center"/>
        </w:trPr>
        <w:tc>
          <w:tcPr>
            <w:tcW w:type="dxa" w:w="4224"/>
            <w:shd w:themeFillTint="33" w:themeFill="text2" w:fill="E5DEDB" w:color="auto" w:val="clear"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14.768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8.397</w:t>
            </w:r>
          </w:p>
        </w:tc>
      </w:tr>
      <w:tr w:rsidTr="00003FAD" w:rsidR="00003FAD" w:rsidRPr="00003FAD">
        <w:trPr>
          <w:trHeight w:val="243"/>
          <w:jc w:val="center"/>
        </w:trPr>
        <w:tc>
          <w:tcPr>
            <w:tcW w:type="dxa" w:w="4224"/>
            <w:shd w:themeFillTint="33" w:themeFill="text2" w:fill="E5DEDB" w:color="auto" w:val="clear"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63.248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41.335</w:t>
            </w:r>
          </w:p>
        </w:tc>
      </w:tr>
      <w:tr w:rsidTr="00003FAD" w:rsidR="00003FAD" w:rsidRPr="00003FAD">
        <w:trPr>
          <w:trHeight w:val="532"/>
          <w:jc w:val="center"/>
        </w:trPr>
        <w:tc>
          <w:tcPr>
            <w:tcW w:type="dxa" w:w="4224"/>
            <w:shd w:themeFillTint="33" w:themeFill="text2" w:fill="E5DEDB" w:color="auto" w:val="clear"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 xml:space="preserve">     4. Obveze  za poreze, doprinose i sličana davanja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398.302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</w:pPr>
            <w:r w:rsidRPr="00003FAD">
              <w:rPr>
                <w:rFonts w:cs="Arial" w:eastAsia="Times New Roman" w:hAnsi="Arial Narrow" w:ascii="Arial Narrow"/>
                <w:sz w:val="20"/>
                <w:szCs w:val="20"/>
                <w:lang w:eastAsia="hr-HR" w:val="hr-HR"/>
              </w:rPr>
              <w:t>182.559</w:t>
            </w:r>
          </w:p>
        </w:tc>
      </w:tr>
      <w:tr w:rsidTr="00003FAD" w:rsidR="00003FAD" w:rsidRPr="00003FAD">
        <w:trPr>
          <w:trHeight w:val="319"/>
          <w:jc w:val="center"/>
        </w:trPr>
        <w:tc>
          <w:tcPr>
            <w:tcW w:type="dxa" w:w="4224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center"/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  <w:t>702.488</w:t>
            </w:r>
          </w:p>
        </w:tc>
        <w:tc>
          <w:tcPr>
            <w:tcW w:type="dxa" w:w="1613"/>
            <w:shd w:themeFillTint="33" w:themeFill="text2" w:fill="E5DEDB" w:color="auto" w:val="clear"/>
            <w:noWrap/>
            <w:vAlign w:val="center"/>
            <w:hideMark/>
          </w:tcPr>
          <w:p w:rsidRDefault="00003FAD" w:rsidP="00003FAD" w:rsidR="00003FAD" w:rsidRPr="00003FA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</w:pPr>
            <w:r w:rsidRPr="00003FAD">
              <w:rPr>
                <w:rFonts w:cs="Times New Roman" w:eastAsia="Times New Roman" w:hAnsi="Arial Narrow" w:ascii="Arial Narrow"/>
                <w:b/>
                <w:color w:val="000000"/>
                <w:sz w:val="20"/>
                <w:szCs w:val="20"/>
                <w:lang w:eastAsia="hr-HR" w:val="hr-HR"/>
              </w:rPr>
              <w:t>388.626</w:t>
            </w:r>
          </w:p>
        </w:tc>
      </w:tr>
    </w:tbl>
    <w:p w:rsidRDefault="00A15151" w:rsidP="002044C9" w:rsidR="001E3FB9" w:rsidRPr="00545F3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</w:rPr>
      </w:pPr>
      <w:r w:rsidRPr="00545F31">
        <w:rPr>
          <w:rFonts w:cs="Arial" w:hAnsi="Arial Narrow" w:ascii="Arial Narrow"/>
          <w:i/>
          <w:sz w:val="24"/>
          <w:szCs w:val="24"/>
        </w:rPr>
        <w:t>Planirana bilanca</w:t>
      </w:r>
    </w:p>
    <w:p w:rsidRDefault="001E3FB9" w:rsidP="000807BB" w:rsidR="001E3FB9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4F62BC" w:rsidP="000807BB" w:rsidR="004F62BC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4F62BC" w:rsidP="000807BB" w:rsidR="004F62BC" w:rsidRPr="00545F31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</w:rPr>
      </w:pPr>
    </w:p>
    <w:p w:rsidRDefault="00545F31" w:rsidP="004F62BC" w:rsidR="001E3FB9">
      <w:pPr>
        <w:jc w:val="center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  <w: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  <w:br w:type="page"/>
      </w:r>
    </w:p>
    <w:p w:rsidRDefault="00AB3328" w:rsidP="009E2A62" w:rsidR="00AB3328" w:rsidRPr="00E6028F">
      <w:pPr>
        <w:pStyle w:val="Naslov1"/>
        <w:rPr>
          <w:color w:themeShade="BF" w:themeColor="accent5" w:val="568278"/>
          <w:lang w:val="hr-HR"/>
        </w:rPr>
      </w:pPr>
      <w:bookmarkStart w:name="_Toc526407789" w:id="101"/>
      <w:r w:rsidRPr="00E6028F">
        <w:rPr>
          <w:color w:themeShade="BF" w:themeColor="accent5" w:val="568278"/>
          <w:lang w:val="hr-HR"/>
        </w:rPr>
        <w:lastRenderedPageBreak/>
        <w:t>7. AN</w:t>
      </w:r>
      <w:r w:rsidR="009E2A62" w:rsidRPr="00E6028F">
        <w:rPr>
          <w:color w:themeShade="BF" w:themeColor="accent5" w:val="568278"/>
          <w:lang w:val="hr-HR"/>
        </w:rPr>
        <w:t>ALIZA SVIH TRAŽBINA PREMA VISINI</w:t>
      </w:r>
      <w:r w:rsidRPr="00E6028F">
        <w:rPr>
          <w:color w:themeShade="BF" w:themeColor="accent5" w:val="568278"/>
          <w:lang w:val="hr-HR"/>
        </w:rPr>
        <w:t xml:space="preserve"> I VRSTI</w:t>
      </w:r>
      <w:bookmarkEnd w:id="101"/>
      <w:r w:rsidRPr="00E6028F">
        <w:rPr>
          <w:color w:themeShade="BF" w:themeColor="accent5" w:val="568278"/>
          <w:lang w:val="hr-HR"/>
        </w:rPr>
        <w:t xml:space="preserve"> </w:t>
      </w:r>
    </w:p>
    <w:p w:rsidRDefault="00AB3328" w:rsidP="000807BB" w:rsidR="00AB3328">
      <w:pPr>
        <w:spacing w:lineRule="auto" w:line="360" w:after="0"/>
        <w:contextualSpacing/>
        <w:jc w:val="both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A562E" w:rsidP="002A562E" w:rsidR="002A562E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Obveze društva </w:t>
      </w:r>
      <w:r w:rsidR="00A11D30">
        <w:rPr>
          <w:rFonts w:cs="Arial" w:hAnsi="Arial Narrow" w:ascii="Arial Narrow"/>
          <w:sz w:val="24"/>
          <w:szCs w:val="24"/>
        </w:rPr>
        <w:t>CAKE DECORATION j.</w:t>
      </w:r>
      <w:r w:rsidRPr="000807BB">
        <w:rPr>
          <w:rFonts w:cs="Arial" w:hAnsi="Arial Narrow" w:ascii="Arial Narrow"/>
          <w:sz w:val="24"/>
          <w:szCs w:val="24"/>
        </w:rPr>
        <w:t>d.o.o.</w:t>
      </w:r>
      <w:r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="00052E5E" w:rsidRPr="00052E5E">
        <w:rPr>
          <w:rFonts w:cs="Arial" w:hAnsi="Arial Narrow" w:ascii="Arial Narrow"/>
          <w:sz w:val="24"/>
          <w:szCs w:val="24"/>
        </w:rPr>
        <w:t>sukladno</w:t>
      </w:r>
      <w:r w:rsidR="00052E5E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="00052E5E" w:rsidRPr="00052E5E">
        <w:rPr>
          <w:rFonts w:cs="Arial" w:hAnsi="Arial Narrow" w:ascii="Arial Narrow"/>
          <w:sz w:val="24"/>
          <w:szCs w:val="24"/>
        </w:rPr>
        <w:t>Rješenju od 02.05.2019</w:t>
      </w:r>
      <w:r w:rsidRPr="000807BB">
        <w:rPr>
          <w:rFonts w:cs="Arial" w:hAnsi="Arial Narrow" w:ascii="Arial Narrow"/>
          <w:sz w:val="24"/>
          <w:szCs w:val="24"/>
        </w:rPr>
        <w:t xml:space="preserve">. </w:t>
      </w:r>
      <w:r w:rsidR="000D1087">
        <w:rPr>
          <w:rFonts w:cs="Arial" w:hAnsi="Arial Narrow" w:ascii="Arial Narrow"/>
          <w:sz w:val="24"/>
          <w:szCs w:val="24"/>
        </w:rPr>
        <w:t>prema visini i</w:t>
      </w:r>
      <w:r>
        <w:rPr>
          <w:rFonts w:cs="Arial" w:hAnsi="Arial Narrow" w:ascii="Arial Narrow"/>
          <w:sz w:val="24"/>
          <w:szCs w:val="24"/>
        </w:rPr>
        <w:t xml:space="preserve"> vrsti </w:t>
      </w:r>
      <w:r w:rsidRPr="000807BB">
        <w:rPr>
          <w:rFonts w:cs="Arial" w:hAnsi="Arial Narrow" w:ascii="Arial Narrow"/>
          <w:sz w:val="24"/>
          <w:szCs w:val="24"/>
        </w:rPr>
        <w:t>prikazane su kako slijedi:</w:t>
      </w:r>
    </w:p>
    <w:p w:rsidRDefault="00DF0809" w:rsidP="002A562E" w:rsidR="00DF0809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tbl>
      <w:tblPr>
        <w:tblStyle w:val="ListTable4Accent5"/>
        <w:tblW w:type="dxa" w:w="9429"/>
        <w:jc w:val="center"/>
        <w:tblLook w:val="04A0" w:noVBand="1" w:noHBand="0" w:lastColumn="0" w:firstColumn="1" w:lastRow="0" w:firstRow="1"/>
      </w:tblPr>
      <w:tblGrid>
        <w:gridCol w:w="627"/>
        <w:gridCol w:w="1324"/>
        <w:gridCol w:w="1119"/>
        <w:gridCol w:w="1160"/>
        <w:gridCol w:w="1176"/>
        <w:gridCol w:w="955"/>
        <w:gridCol w:w="955"/>
        <w:gridCol w:w="955"/>
        <w:gridCol w:w="791"/>
        <w:gridCol w:w="873"/>
      </w:tblGrid>
      <w:tr w:rsidTr="00F70AF7" w:rsidR="00052E5E" w:rsidRPr="006C3A94">
        <w:trPr>
          <w:cnfStyle w:val="100000000000"/>
          <w:trHeight w:val="531"/>
          <w:jc w:val="center"/>
        </w:trPr>
        <w:tc>
          <w:tcPr>
            <w:cnfStyle w:val="001000000000"/>
            <w:tcW w:type="dxa" w:w="606"/>
            <w:hideMark/>
          </w:tcPr>
          <w:p w:rsidRDefault="00052E5E" w:rsidP="00F70AF7" w:rsidR="00052E5E" w:rsidRPr="006C3A94">
            <w:pPr>
              <w:jc w:val="center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Redni br.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/ Naziv vjerovnika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 vjerovnika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 vjerovnika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Vrsta tražbine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utvrđene tražbine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A1 Hrvatska društvo s ograničenom odgovornošću za usluge javnih telekomunikacija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Vrtni put 1,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 xml:space="preserve">TELEFON 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66,50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26,60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39,90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0,83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FRANC USLUGE j.d.o.o. za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604388179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Sljemenska 98, 10297 Kraljev Vrh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3.970,53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1.588,21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2.382,32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49,63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DUBRAVKO FRANJO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11082280643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SVETE DOROTEJE 76, 10297 JAKOVLJE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POZAJMICA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10.730,19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4.292,08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6.438,11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134,13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General Logistics Systems Croatia d.o.o. za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88360795357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Varaždinska 116, 10360 Popovec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6.346,68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2.538,67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3.808,01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79,33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GRAD ZAGREB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61817894937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Trg Stjepana Radića 1,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2.409,45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963,78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1.445,67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30,12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HELTOM d.o.o. za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51242471323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Alojza Člekovića 17, 49222 Poznanovec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300,00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120,00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180,00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3,75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HEP ELEKTRA d.o.o. za opskrbu električnom energijom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43965974818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37,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STRUJA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731,98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292,79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439,19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9,15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HP - Hrvatska pošta d.d.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87311810356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Jurišićeva 13,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14.880,24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5.952,10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8.928,14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186,00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Hrvatska radiotelevizija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68419124305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Prisavlje 3,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PRETPLATA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321,49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128,60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192,89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4,02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Hrvatske vode, pravna osoba za upravljanje vodama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28921383001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220,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359,90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143,96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215,94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4,50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I.M.A.-PROMET d.o.o. za trgovinu, uvoz i izvoz, proizvodnju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37989548995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Prudnice 8, 10255 Gornji Stupnik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383,79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153,52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230,27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4,80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INTER GRADNJA HORVATEK j.d.o.o. za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67525132825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Stubička c. 153, 49243 Oroslavje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132,00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2,75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KAPA d.o.o. za poljoprivredu,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46935336109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Knez Gorica 2, 47000 Karlovac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6.993,75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2.797,50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4.196,25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87,42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14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KIKIVOD-INTERIJERI j.d.o.o. za graditeljstvo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56578185333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Naselje Vukšinec 42, 49240 Donja Stubica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132,00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2,75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MINISTARSTVO FINANCIJA - POREZNA UPRAVA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18683136487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Boškovićeva 5,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POREZ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449.888,61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179.955,44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269.933,17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5.623,61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84%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OBALA LOGISTICA d.o.o. za prijevoz,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42815111909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Emanuela Vidovića 7,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2.308,20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923,28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1.384,92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28,85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OT-OPTIMA TELEKOM d.d. za telekomunikacije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36004425025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Bani 75a,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 xml:space="preserve">TELEFON 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725,32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290,13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435,19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9,07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OVERSEAS TRADE Co Ltd d.o.o. za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19407280555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Zastavnice 38a, 10257 Hrvatski Leskovac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9.246,23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3.698,49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5.547,74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115,58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PAKO društvo s ograničenom odgovornošću za proizvodnju,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64210805222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Bilogorska 13, 48000 Koprivnica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2.160,00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864,00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1.296,00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27,00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PETREK društvo s ograničenom odgovornošću za trgovinu, usluge i proizvodnju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29219473466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Jure Petrekovića 50, 10290 Zaprešić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3.864,37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1.545,75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2.318,62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48,30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SOLARIS, dioničko društvo za hotelijerstvo, ugostiteljstvo i turizam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26217708909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Hoteli Solaris 86, 22000 Šibenik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1.334,00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533,60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800,40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16,68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STIVGRAD j.d.o.o. za građenje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86565332357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Naselje Sovinjak 14B, 49221 Bedekovčina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135,00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54,00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81,00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1,69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SweetBox jednostavno društvo s ograničenom odgovornošću za trgovinu i ugostiteljstvo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8774401031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Andree Benussia 4, 51000 Rijeka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16.451,36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6.580,54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9.870,82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205,64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UNIQA osiguranje d.d.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75665455333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Planinska 13 A,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OSIGURANJE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551,84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220,74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331,10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6,90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ZENIT, VL. VESNA MARETIĆ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84457811128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HRVATSKE MORNARICE 30, 21000 SPLIT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1.897,89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759,16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1.138,73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23,72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ŽITNJAK INTERIJERI j.d.o.o. za graditeljstvo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42429608189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Zagrebačka72 A, 49243 Oroslavje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72,00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108,00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2,25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536.677,32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214.670,93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322.006,39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6.708,47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2A562E" w:rsidP="008E542C" w:rsidR="00AB3328">
      <w:pPr>
        <w:spacing w:lineRule="auto" w:line="360" w:after="0"/>
        <w:contextualSpacing/>
        <w:jc w:val="center"/>
        <w:rPr>
          <w:rFonts w:cs="Times New Roman" w:eastAsia="Times New Roman" w:hAnsi="Arial Narrow" w:ascii="Arial Narrow"/>
          <w:i/>
          <w:sz w:val="24"/>
          <w:szCs w:val="24"/>
          <w:lang w:val="hr-HR"/>
        </w:rPr>
      </w:pPr>
      <w:r>
        <w:rPr>
          <w:rFonts w:cs="Times New Roman" w:eastAsia="Times New Roman" w:hAnsi="Arial Narrow" w:ascii="Arial Narrow"/>
          <w:i/>
          <w:sz w:val="24"/>
          <w:szCs w:val="24"/>
          <w:lang w:val="hr-HR"/>
        </w:rPr>
        <w:t>Analiza tražbina</w:t>
      </w:r>
      <w:r w:rsidRPr="002A562E">
        <w:rPr>
          <w:rFonts w:cs="Times New Roman" w:eastAsia="Times New Roman" w:hAnsi="Arial Narrow" w:ascii="Arial Narrow"/>
          <w:i/>
          <w:sz w:val="24"/>
          <w:szCs w:val="24"/>
          <w:lang w:val="hr-HR"/>
        </w:rPr>
        <w:t xml:space="preserve"> prema visini i vrsti</w:t>
      </w:r>
    </w:p>
    <w:p w:rsidRDefault="004F62BC" w:rsidP="00EF3BD0" w:rsidR="004F62BC" w:rsidRPr="000807BB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AB3328" w:rsidP="000E16F3" w:rsidR="00214A9D" w:rsidRPr="00E6028F">
      <w:pPr>
        <w:pStyle w:val="Naslov1"/>
        <w:rPr>
          <w:color w:themeShade="BF" w:themeColor="accent5" w:val="568278"/>
        </w:rPr>
      </w:pPr>
      <w:bookmarkStart w:name="_Toc522797254" w:id="102"/>
      <w:bookmarkStart w:name="_Toc526407790" w:id="103"/>
      <w:r w:rsidRPr="00E6028F">
        <w:rPr>
          <w:color w:themeShade="BF" w:themeColor="accent5" w:val="568278"/>
        </w:rPr>
        <w:lastRenderedPageBreak/>
        <w:t>8</w:t>
      </w:r>
      <w:r w:rsidR="00483326" w:rsidRPr="00E6028F">
        <w:rPr>
          <w:color w:themeShade="BF" w:themeColor="accent5" w:val="568278"/>
        </w:rPr>
        <w:t>. PONUDA VJEROVNICIMA U</w:t>
      </w:r>
      <w:r w:rsidR="00DD3B54" w:rsidRPr="00E6028F">
        <w:rPr>
          <w:color w:themeShade="BF" w:themeColor="accent5" w:val="568278"/>
        </w:rPr>
        <w:t xml:space="preserve"> PREDSTE</w:t>
      </w:r>
      <w:r w:rsidR="00DD3B54" w:rsidRPr="00E6028F">
        <w:rPr>
          <w:rFonts w:cs="Calibri"/>
          <w:color w:themeShade="BF" w:themeColor="accent5" w:val="568278"/>
        </w:rPr>
        <w:t>Č</w:t>
      </w:r>
      <w:r w:rsidR="00DD3B54" w:rsidRPr="00E6028F">
        <w:rPr>
          <w:color w:themeShade="BF" w:themeColor="accent5" w:val="568278"/>
        </w:rPr>
        <w:t>AJNOM</w:t>
      </w:r>
      <w:r w:rsidR="00483326" w:rsidRPr="00E6028F">
        <w:rPr>
          <w:color w:themeShade="BF" w:themeColor="accent5" w:val="568278"/>
        </w:rPr>
        <w:t xml:space="preserve"> POSTUPKU</w:t>
      </w:r>
      <w:bookmarkEnd w:id="97"/>
      <w:bookmarkEnd w:id="98"/>
      <w:bookmarkEnd w:id="102"/>
      <w:bookmarkEnd w:id="103"/>
      <w:r w:rsidR="00483326" w:rsidRPr="00E6028F">
        <w:rPr>
          <w:color w:themeShade="BF" w:themeColor="accent5" w:val="568278"/>
        </w:rPr>
        <w:t xml:space="preserve"> </w:t>
      </w:r>
      <w:bookmarkEnd w:id="99"/>
      <w:bookmarkEnd w:id="100"/>
    </w:p>
    <w:p w:rsidRDefault="00F8462A" w:rsidP="000807BB" w:rsidR="00F8462A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8D7C13" w:rsidP="000807BB" w:rsidR="008D7C13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Visina i uvijeti namirenja vjerovnika u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ajnom postupku za svaku su skupinu vjerovnika povoljniji od procijenjene visine namirenja tih vjerovika u uvjetima unov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enja imovine u 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ajnom postupku. Sukladno prethodno opisanom modelu, prijedlog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ajnog postupka bazira se na otpisu dijela tra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 xml:space="preserve">bina. Vjerovnici društva podijeljeni su u skupine, a u nastavku donosimo prijedlog namirenja istih. </w:t>
      </w:r>
    </w:p>
    <w:p w:rsidRDefault="00714B6E" w:rsidP="000807BB" w:rsidR="00714B6E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067783" w:rsidP="00A11D30" w:rsidR="00A11D30" w:rsidRPr="00F225B0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</w:rPr>
      </w:pPr>
      <w:r w:rsidRPr="000807BB">
        <w:rPr>
          <w:rFonts w:cs="Arial" w:hAnsi="Arial Narrow" w:ascii="Arial Narrow"/>
          <w:b/>
          <w:sz w:val="24"/>
          <w:szCs w:val="24"/>
          <w:u w:val="single"/>
        </w:rPr>
        <w:t>T</w:t>
      </w:r>
      <w:r w:rsidR="0069683B" w:rsidRPr="000807BB">
        <w:rPr>
          <w:rFonts w:cs="Arial" w:hAnsi="Arial Narrow" w:ascii="Arial Narrow"/>
          <w:b/>
          <w:sz w:val="24"/>
          <w:szCs w:val="24"/>
          <w:u w:val="single"/>
        </w:rPr>
        <w:t>ra</w:t>
      </w:r>
      <w:r w:rsidR="0069683B" w:rsidRPr="000807BB">
        <w:rPr>
          <w:rFonts w:cs="Calibri" w:hAnsi="Arial Narrow" w:ascii="Arial Narrow"/>
          <w:b/>
          <w:sz w:val="24"/>
          <w:szCs w:val="24"/>
          <w:u w:val="single"/>
        </w:rPr>
        <w:t>ž</w:t>
      </w:r>
      <w:r w:rsidR="0069683B" w:rsidRPr="000807BB">
        <w:rPr>
          <w:rFonts w:cs="Arial" w:hAnsi="Arial Narrow" w:ascii="Arial Narrow"/>
          <w:b/>
          <w:sz w:val="24"/>
          <w:szCs w:val="24"/>
          <w:u w:val="single"/>
        </w:rPr>
        <w:t>bin</w:t>
      </w:r>
      <w:r w:rsidRPr="000807BB">
        <w:rPr>
          <w:rFonts w:cs="Arial" w:hAnsi="Arial Narrow" w:ascii="Arial Narrow"/>
          <w:b/>
          <w:sz w:val="24"/>
          <w:szCs w:val="24"/>
          <w:u w:val="single"/>
        </w:rPr>
        <w:t>e</w:t>
      </w:r>
      <w:r w:rsidR="0069683B" w:rsidRPr="000807BB">
        <w:rPr>
          <w:rFonts w:cs="Arial" w:hAnsi="Arial Narrow" w:ascii="Arial Narrow"/>
          <w:b/>
          <w:sz w:val="24"/>
          <w:szCs w:val="24"/>
          <w:u w:val="single"/>
        </w:rPr>
        <w:t xml:space="preserve"> vjerovnika:</w:t>
      </w:r>
      <w:bookmarkStart w:name="_Toc470731770" w:id="104"/>
      <w:bookmarkStart w:name="_Toc477898311" w:id="105"/>
      <w:bookmarkStart w:name="_Toc451235631" w:id="106"/>
      <w:bookmarkStart w:name="_Toc472012463" w:id="107"/>
    </w:p>
    <w:p w:rsidRDefault="00052E5E" w:rsidP="00052E5E" w:rsidR="00052E5E" w:rsidRPr="000807BB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Dug prema grupi </w:t>
      </w:r>
      <w:r w:rsidRPr="000807BB">
        <w:rPr>
          <w:rFonts w:cs="Arial" w:hAnsi="Arial Narrow" w:ascii="Arial Narrow"/>
          <w:b/>
          <w:sz w:val="24"/>
          <w:szCs w:val="24"/>
          <w:u w:val="single"/>
        </w:rPr>
        <w:t>NEOSIGURANI VJEROVNICI</w:t>
      </w:r>
      <w:r w:rsidRPr="000807BB">
        <w:rPr>
          <w:rFonts w:cs="Arial" w:hAnsi="Arial Narrow" w:ascii="Arial Narrow"/>
          <w:b/>
          <w:sz w:val="24"/>
          <w:szCs w:val="24"/>
        </w:rPr>
        <w:t xml:space="preserve"> </w:t>
      </w:r>
      <w:r>
        <w:rPr>
          <w:rFonts w:cs="Arial" w:hAnsi="Arial Narrow" w:ascii="Arial Narrow"/>
          <w:sz w:val="24"/>
          <w:szCs w:val="24"/>
        </w:rPr>
        <w:t>sukladno Rješenju od</w:t>
      </w:r>
      <w:r w:rsidRPr="000807BB">
        <w:rPr>
          <w:rFonts w:cs="Arial" w:hAnsi="Arial Narrow" w:ascii="Arial Narrow"/>
          <w:sz w:val="24"/>
          <w:szCs w:val="24"/>
        </w:rPr>
        <w:t xml:space="preserve"> </w:t>
      </w:r>
      <w:r>
        <w:rPr>
          <w:rFonts w:cs="Arial" w:hAnsi="Arial Narrow" w:ascii="Arial Narrow"/>
          <w:sz w:val="24"/>
          <w:szCs w:val="24"/>
        </w:rPr>
        <w:t>02.05.2019</w:t>
      </w:r>
      <w:r w:rsidRPr="000807BB">
        <w:rPr>
          <w:rFonts w:cs="Arial" w:hAnsi="Arial Narrow" w:ascii="Arial Narrow"/>
          <w:sz w:val="24"/>
          <w:szCs w:val="24"/>
        </w:rPr>
        <w:t>. godine iznosi</w:t>
      </w:r>
      <w:r>
        <w:rPr>
          <w:rFonts w:cs="Arial" w:hAnsi="Arial Narrow" w:ascii="Arial Narrow"/>
          <w:sz w:val="24"/>
          <w:szCs w:val="24"/>
        </w:rPr>
        <w:t xml:space="preserve"> </w:t>
      </w:r>
      <w:r w:rsidRPr="00A6142D">
        <w:rPr>
          <w:rFonts w:cs="Arial" w:hAnsi="Arial Narrow" w:ascii="Arial Narrow"/>
          <w:sz w:val="24"/>
          <w:szCs w:val="24"/>
        </w:rPr>
        <w:t>536.677,32</w:t>
      </w:r>
      <w:r>
        <w:rPr>
          <w:rFonts w:cs="Arial" w:hAnsi="Arial Narrow" w:ascii="Arial Narrow"/>
          <w:sz w:val="24"/>
          <w:szCs w:val="24"/>
        </w:rPr>
        <w:t xml:space="preserve"> </w:t>
      </w:r>
      <w:r w:rsidRPr="000807BB">
        <w:rPr>
          <w:rFonts w:cs="Arial" w:hAnsi="Arial Narrow" w:ascii="Arial Narrow"/>
          <w:sz w:val="24"/>
          <w:szCs w:val="24"/>
        </w:rPr>
        <w:t>kn. Predla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>e se otpis tra</w:t>
      </w:r>
      <w:r w:rsidRPr="000807BB">
        <w:rPr>
          <w:rFonts w:cs="Calibri" w:hAnsi="Arial Narrow" w:ascii="Arial Narrow"/>
          <w:sz w:val="24"/>
          <w:szCs w:val="24"/>
        </w:rPr>
        <w:t>ž</w:t>
      </w:r>
      <w:r w:rsidRPr="000807BB">
        <w:rPr>
          <w:rFonts w:cs="Arial" w:hAnsi="Arial Narrow" w:ascii="Arial Narrow"/>
          <w:sz w:val="24"/>
          <w:szCs w:val="24"/>
        </w:rPr>
        <w:t xml:space="preserve">bina </w:t>
      </w:r>
      <w:r w:rsidRPr="00F225B0">
        <w:rPr>
          <w:rFonts w:cs="Arial" w:hAnsi="Arial Narrow" w:ascii="Arial Narrow"/>
          <w:sz w:val="24"/>
          <w:szCs w:val="24"/>
        </w:rPr>
        <w:t xml:space="preserve">za </w:t>
      </w:r>
      <w:r>
        <w:rPr>
          <w:rFonts w:cs="Arial" w:hAnsi="Arial Narrow" w:ascii="Arial Narrow"/>
          <w:sz w:val="24"/>
          <w:szCs w:val="24"/>
        </w:rPr>
        <w:t>4</w:t>
      </w:r>
      <w:r w:rsidRPr="00F225B0">
        <w:rPr>
          <w:rFonts w:cs="Arial" w:hAnsi="Arial Narrow" w:ascii="Arial Narrow"/>
          <w:sz w:val="24"/>
          <w:szCs w:val="24"/>
        </w:rPr>
        <w:t xml:space="preserve">0%. Preostalih </w:t>
      </w:r>
      <w:r>
        <w:rPr>
          <w:rFonts w:cs="Arial" w:hAnsi="Arial Narrow" w:ascii="Arial Narrow"/>
          <w:sz w:val="24"/>
          <w:szCs w:val="24"/>
        </w:rPr>
        <w:t>6</w:t>
      </w:r>
      <w:r w:rsidRPr="00F225B0">
        <w:rPr>
          <w:rFonts w:cs="Arial" w:hAnsi="Arial Narrow" w:ascii="Arial Narrow"/>
          <w:sz w:val="24"/>
          <w:szCs w:val="24"/>
        </w:rPr>
        <w:t>0% tra</w:t>
      </w:r>
      <w:r w:rsidRPr="00F225B0">
        <w:rPr>
          <w:rFonts w:cs="Calibri" w:hAnsi="Arial Narrow" w:ascii="Arial Narrow"/>
          <w:sz w:val="24"/>
          <w:szCs w:val="24"/>
        </w:rPr>
        <w:t>ž</w:t>
      </w:r>
      <w:r w:rsidRPr="00F225B0">
        <w:rPr>
          <w:rFonts w:cs="Arial" w:hAnsi="Arial Narrow" w:ascii="Arial Narrow"/>
          <w:sz w:val="24"/>
          <w:szCs w:val="24"/>
        </w:rPr>
        <w:t>bina</w:t>
      </w:r>
      <w:r w:rsidRPr="000807BB">
        <w:rPr>
          <w:rFonts w:cs="Arial" w:hAnsi="Arial Narrow" w:ascii="Arial Narrow"/>
          <w:sz w:val="24"/>
          <w:szCs w:val="24"/>
        </w:rPr>
        <w:t xml:space="preserve"> otplatiti 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e se na 48 mjeseci uz dodatnih 12 mjeseci po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eka, bez kamata, u jednakim mjese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nim anuitetima, po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ev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i od pravomo</w:t>
      </w:r>
      <w:r w:rsidRPr="000807BB">
        <w:rPr>
          <w:rFonts w:cs="Calibri" w:hAnsi="Arial Narrow" w:ascii="Arial Narrow"/>
          <w:sz w:val="24"/>
          <w:szCs w:val="24"/>
        </w:rPr>
        <w:t>ć</w:t>
      </w:r>
      <w:r w:rsidRPr="000807BB">
        <w:rPr>
          <w:rFonts w:cs="Arial" w:hAnsi="Arial Narrow" w:ascii="Arial Narrow"/>
          <w:sz w:val="24"/>
          <w:szCs w:val="24"/>
        </w:rPr>
        <w:t>nosti Rje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enja Trgova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kog suda o sklopljenom predste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 xml:space="preserve">ajnom postupku svakog 15-tog u mjesecu. </w:t>
      </w:r>
    </w:p>
    <w:p w:rsidRDefault="00052E5E" w:rsidP="00052E5E" w:rsidR="00052E5E">
      <w:pPr>
        <w:spacing w:lineRule="auto" w:line="360" w:after="0"/>
        <w:jc w:val="both"/>
        <w:rPr>
          <w:rFonts w:cs="Arial" w:hAnsi="Arial Narrow" w:ascii="Arial Narrow"/>
          <w:b/>
          <w:bCs/>
          <w:sz w:val="24"/>
          <w:szCs w:val="24"/>
        </w:rPr>
      </w:pPr>
    </w:p>
    <w:tbl>
      <w:tblPr>
        <w:tblStyle w:val="ListTable4Accent5"/>
        <w:tblW w:type="dxa" w:w="9429"/>
        <w:jc w:val="center"/>
        <w:tblLook w:val="04A0" w:noVBand="1" w:noHBand="0" w:lastColumn="0" w:firstColumn="1" w:lastRow="0" w:firstRow="1"/>
      </w:tblPr>
      <w:tblGrid>
        <w:gridCol w:w="627"/>
        <w:gridCol w:w="1324"/>
        <w:gridCol w:w="1119"/>
        <w:gridCol w:w="1160"/>
        <w:gridCol w:w="1176"/>
        <w:gridCol w:w="955"/>
        <w:gridCol w:w="955"/>
        <w:gridCol w:w="955"/>
        <w:gridCol w:w="791"/>
        <w:gridCol w:w="873"/>
      </w:tblGrid>
      <w:tr w:rsidTr="00F70AF7" w:rsidR="00052E5E" w:rsidRPr="006C3A94">
        <w:trPr>
          <w:cnfStyle w:val="100000000000"/>
          <w:trHeight w:val="531"/>
          <w:jc w:val="center"/>
        </w:trPr>
        <w:tc>
          <w:tcPr>
            <w:cnfStyle w:val="001000000000"/>
            <w:tcW w:type="dxa" w:w="606"/>
            <w:hideMark/>
          </w:tcPr>
          <w:p w:rsidRDefault="00052E5E" w:rsidP="00F70AF7" w:rsidR="00052E5E" w:rsidRPr="006C3A94">
            <w:pPr>
              <w:jc w:val="center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Redni br.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/ Naziv vjerovnika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 vjerovnika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 vjerovnika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Vrsta tražbine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utvrđene tražbine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A1 Hrvatska društvo s ograničenom odgovornošću za usluge javnih telekomunikacija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Vrtni put 1,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 xml:space="preserve">TELEFON 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66,50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26,60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39,90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0,83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FRANC USLUGE j.d.o.o. za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604388179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Sljemenska 98, 10297 Kraljev Vrh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3.970,53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1.588,21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2.382,32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49,63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DUBRAVKO FRANJO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11082280643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SVETE DOROTEJE 76, 10297 JAKOVLJE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POZAJMICA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10.730,19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4.292,08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6.438,11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134,13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General Logistics Systems Croatia d.o.o. za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88360795357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Varaždinska 116, 10360 Popovec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6.346,68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2.538,67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3.808,01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79,33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GRAD ZAGREB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61817894937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Trg Stjepana Radića 1,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2.409,45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963,78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1.445,67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30,12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HELTOM d.o.o. za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51242471323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Alojza Člekovića 17, 49222 Poznanovec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300,00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120,00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180,00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3,75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HEP ELEKTRA d.o.o. za opskrbu električnom energijom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43965974818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37,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STRUJA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731,98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292,79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439,19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9,15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HP - Hrvatska pošta d.d.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87311810356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Jurišićeva 13,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14.880,24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5.952,10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8.928,14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186,00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Hrvatska radiotelevizija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68419124305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Prisavlje 3,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PRETPLATA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321,49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128,60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192,89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4,02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10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Hrvatske vode, pravna osoba za upravljanje vodama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28921383001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220,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359,90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143,96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215,94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4,50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I.M.A.-PROMET d.o.o. za trgovinu, uvoz i izvoz, proizvodnju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37989548995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Prudnice 8, 10255 Gornji Stupnik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383,79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153,52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230,27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4,80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INTER GRADNJA HORVATEK j.d.o.o. za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67525132825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Stubička c. 153, 49243 Oroslavje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132,00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2,75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KAPA d.o.o. za poljoprivredu,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46935336109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Knez Gorica 2, 47000 Karlovac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6.993,75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2.797,50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4.196,25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87,42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KIKIVOD-INTERIJERI j.d.o.o. za graditeljstvo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56578185333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Naselje Vukšinec 42, 49240 Donja Stubica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132,00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2,75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MINISTARSTVO FINANCIJA - POREZNA UPRAVA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18683136487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Boškovićeva 5,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POREZ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449.888,61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179.955,44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269.933,17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5.623,61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84%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OBALA LOGISTICA d.o.o. za prijevoz,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42815111909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Emanuela Vidovića 7,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2.308,20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923,28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1.384,92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28,85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OT-OPTIMA TELEKOM d.d. za telekomunikacije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36004425025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Bani 75a,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 xml:space="preserve">TELEFON 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725,32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290,13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435,19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9,07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OVERSEAS TRADE Co Ltd d.o.o. za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19407280555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Zastavnice 38a, 10257 Hrvatski Leskovac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9.246,23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3.698,49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5.547,74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115,58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PAKO društvo s ograničenom odgovornošću za proizvodnju, trgovinu i usluge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64210805222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Bilogorska 13, 48000 Koprivnica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2.160,00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864,00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1.296,00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27,00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PETREK društvo s ograničenom odgovornošću za trgovinu, usluge i proizvodnju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29219473466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Jure Petrekovića 50, 10290 Zaprešić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3.864,37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1.545,75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2.318,62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48,30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SOLARIS, dioničko društvo za hotelijerstvo, ugostiteljstvo i turizam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26217708909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Hoteli Solaris 86, 22000 Šibenik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1.334,00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533,60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800,40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16,68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STIVGRAD j.d.o.o. za građenje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86565332357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Naselje Sovinjak 14B, 49221 Bedekovčina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135,00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54,00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81,00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1,69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451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 xml:space="preserve">SweetBox jednostavno društvo s ograničenom odgovornošću za trgovinu i </w:t>
            </w: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ugostiteljstvo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8774401031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Andree Benussia 4, 51000 Rijeka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16.451,36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6.580,54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9.870,82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205,64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lastRenderedPageBreak/>
              <w:t>24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UNIQA osiguranje d.d.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75665455333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Planinska 13 A, 10000 Zagreb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OSIGURANJE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551,84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220,74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331,10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6,90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ZENIT, VL. VESNA MARETIĆ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84457811128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HRVATSKE MORNARICE 30, 21000 SPLIT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1.897,89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759,16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1.138,73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23,72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ŽITNJAK INTERIJERI j.d.o.o. za graditeljstvo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42429608189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Zagrebačka72 A, 49243 Oroslavje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USLUGE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180,00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72,00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108,00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2,25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0%</w:t>
            </w:r>
          </w:p>
        </w:tc>
      </w:tr>
      <w:tr w:rsidTr="00F70AF7" w:rsidR="00052E5E" w:rsidRPr="006C3A94">
        <w:trPr>
          <w:cnfStyle w:val="000000100000"/>
          <w:trHeight w:val="265"/>
          <w:jc w:val="center"/>
        </w:trPr>
        <w:tc>
          <w:tcPr>
            <w:cnfStyle w:val="001000000000"/>
            <w:tcW w:type="dxa" w:w="606"/>
            <w:noWrap/>
            <w:hideMark/>
          </w:tcPr>
          <w:p w:rsidRDefault="00052E5E" w:rsidP="00F70AF7" w:rsidR="00052E5E" w:rsidRPr="006C3A94">
            <w:pPr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48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96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111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07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536.677,32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214.670,93</w:t>
            </w:r>
          </w:p>
        </w:tc>
        <w:tc>
          <w:tcPr>
            <w:tcW w:type="dxa" w:w="907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322.006,39</w:t>
            </w:r>
          </w:p>
        </w:tc>
        <w:tc>
          <w:tcPr>
            <w:tcW w:type="dxa" w:w="756"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6.708,47</w:t>
            </w:r>
          </w:p>
        </w:tc>
        <w:tc>
          <w:tcPr>
            <w:tcW w:type="dxa" w:w="832"/>
            <w:noWrap/>
            <w:hideMark/>
          </w:tcPr>
          <w:p w:rsidRDefault="00052E5E" w:rsidP="00F70AF7" w:rsidR="00052E5E" w:rsidRPr="006C3A94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6C3A94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052E5E" w:rsidP="00052E5E" w:rsidR="00052E5E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</w:p>
    <w:p w:rsidRDefault="00052E5E" w:rsidP="00052E5E" w:rsidR="00052E5E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  <w:r w:rsidRPr="00A13860">
        <w:rPr>
          <w:rFonts w:cs="Arial" w:hAnsi="Arial Narrow" w:ascii="Arial Narrow"/>
          <w:i/>
          <w:sz w:val="24"/>
          <w:szCs w:val="24"/>
        </w:rPr>
        <w:t>Obveze koje sudjeluju u predste</w:t>
      </w:r>
      <w:r w:rsidRPr="00A13860">
        <w:rPr>
          <w:rFonts w:cs="Calibri" w:hAnsi="Arial Narrow" w:ascii="Arial Narrow"/>
          <w:i/>
          <w:sz w:val="24"/>
          <w:szCs w:val="24"/>
        </w:rPr>
        <w:t>č</w:t>
      </w:r>
      <w:r w:rsidRPr="00A13860">
        <w:rPr>
          <w:rFonts w:cs="Arial" w:hAnsi="Arial Narrow" w:ascii="Arial Narrow"/>
          <w:i/>
          <w:sz w:val="24"/>
          <w:szCs w:val="24"/>
        </w:rPr>
        <w:t>ajnom postupku</w:t>
      </w:r>
    </w:p>
    <w:p w:rsidRDefault="005210FC" w:rsidP="005210FC" w:rsidR="005210FC">
      <w:pPr>
        <w:pStyle w:val="Default"/>
        <w:spacing w:lineRule="auto" w:line="360"/>
        <w:jc w:val="both"/>
        <w:rPr>
          <w:rFonts w:cs="Times New Roman" w:hAnsi="Arial Narrow" w:ascii="Arial Narrow"/>
          <w:color w:val="auto"/>
          <w:lang w:val="en-US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1. A1 Hrvatska društvo s ograničenom odgovornošću za usluge javnih telekomunikacija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Vrtni put 1,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29524210204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66,50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ajni vjerovnik otpušta dužniku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26,60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39,90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 xml:space="preserve"> 0,83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3. FRANC USLUGE j.d.o.o. za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Sljemenska 98, 10297 Kraljev Vrh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604388179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3.970,53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1.588,21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2.382,32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49,63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4. DUBRAVKO FRANJO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SVETE DOROTEJE 76, 10297 JAKOVLJE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11082280643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10.730,19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4.292,08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6.438,11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</w:t>
      </w:r>
      <w:r w:rsidRPr="005210FC">
        <w:rPr>
          <w:rFonts w:cs="Times New Roman" w:hAnsi="Arial Narrow" w:ascii="Arial Narrow"/>
          <w:sz w:val="24"/>
          <w:szCs w:val="24"/>
        </w:rPr>
        <w:lastRenderedPageBreak/>
        <w:t xml:space="preserve">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134,13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5. General Logistics Systems Croatia d.o.o. za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Varaždinska 116, 10360 Popovec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88360795357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6.346,68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2.538,67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3.808,01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79,33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računajući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6. GRAD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Trg Stjepana Radića 1,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61817894937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2.409,45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963,78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1.445,67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30,12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7. HELTOM d.o.o. za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Alojza Člekovića 17, 49222 Poznanovec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51242471323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300,00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120,00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180,00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3,75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8. HEP ELEKTRA d.o.o. za opskrbu električnom energijom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Ulica grada Vukovara 37,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43965974818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731,98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292,79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439,19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9,15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9. HP - Hrvatska pošta d.d.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Jurišićeva 13,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87311810356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14.880,24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5.952,10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8.928,14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186,00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10. Hrvatska radiotelevizija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Prisavlje 3,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68419124305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321,49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ajni vjerovnik otpušta dužniku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128,60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192,89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4,02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11. Hrvatske vode, pravna osoba za upravljanje vodama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Ulica Grada Vukovara 220,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28921383001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359,90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143,96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215,94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eka od 12 mjeseci na 48 </w:t>
      </w:r>
      <w:r w:rsidRPr="005210FC">
        <w:rPr>
          <w:rFonts w:cs="Times New Roman" w:hAnsi="Arial Narrow" w:ascii="Arial Narrow"/>
          <w:sz w:val="24"/>
          <w:szCs w:val="24"/>
        </w:rPr>
        <w:lastRenderedPageBreak/>
        <w:t>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4,50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12. I.M.A.-PROMET d.o.o. za trgovinu, uvoz i izvoz, proizvodnju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Prudnice 8, 10255 Gornji Stupnik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37989548995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383,79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153,52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230,27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4,80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13. INTER GRADNJA HORVATEK j.d.o.o. za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Stubička c. 153, 49243 Oroslavje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67525132825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220,00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88,00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132,00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2,75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računajući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15. KAPA d.o.o. za poljoprivredu,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Knez Gorica 2, 47000 Karlovac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46935336109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6.993,75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2.797,50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4.196,25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87,42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16. KIKIVOD-INTERIJERI j.d.o.o. za graditeljstvo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Naselje Vukšinec 42, 49240 Donja Stubica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56578185333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220,00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88,00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132,00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2,75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17. MINISTARSTVO FINANCIJA - POREZNA UPRAVA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Boškovićeva 5,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18683136487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449.888,61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179.955,44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269.933,17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5.623,61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18. OBALA LOGISTICA d.o.o. za prijevoz,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Emanuela Vidovića 7,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42815111909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2.308,20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923,28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1.384,92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28,85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19. OT-OPTIMA TELEKOM d.d. za telekomunikacije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Bani 75a,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36004425025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725,32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290,13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lastRenderedPageBreak/>
        <w:t>435,19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9,07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20. OVERSEAS TRADE Co Ltd d.o.o. za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Zastavnice 38a, 10257 Hrvatski Leskovac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19407280555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9.246,23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3.698,49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5.547,74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115,58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računajući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21. PAKO društvo s ograničenom odgovornošću za proizvodnju, trgovinu i usluge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Bilogorska 13, 48000 Koprivnica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64210805222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2.160,00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864,00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1.296,00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27,00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22. PETREK društvo s ograničenom odgovornošću za trgovinu, usluge i proizvodnju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Jure Petrekovića 50, 10290 Zaprešić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29219473466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3.864,37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1.545,75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2.318,62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48,30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23. SOLARIS, dioničko društvo za hotelijerstvo, ugostiteljstvo i turizam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Hoteli Solaris 86, 22000 Šibenik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26217708909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1.334,00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533,60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800,40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16,68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24. STIVGRAD j.d.o.o. za građenje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Naselje Sovinjak 14B, 49221 Bedekovčina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86565332357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135,00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ajni vjerovnik otpušta dužniku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54,00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81,00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1,69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25. SweetBox jednostavno društvo s ograničenom odgovornošću za trgovinu i ugostiteljstvo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Andree Benussia 4, 51000 Rijeka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8774401031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16.451,36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niku dio utvrđene tražbine, što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6.580,54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9.870,82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205,64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Rješenja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26. UNIQA osiguranje d.d.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Planinska 13 A, 10000 Zagreb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75665455333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551,84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220,74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331,10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</w:t>
      </w:r>
      <w:r w:rsidRPr="005210FC">
        <w:rPr>
          <w:rFonts w:cs="Times New Roman" w:hAnsi="Arial Narrow" w:ascii="Arial Narrow"/>
          <w:sz w:val="24"/>
          <w:szCs w:val="24"/>
        </w:rPr>
        <w:lastRenderedPageBreak/>
        <w:t>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6,90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27. ZENIT, VL. VESNA MARETIĆ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HRVATSKE MORNARICE 30, 21000 SPLIT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84457811128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1.897,89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759,16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1.138,73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23,72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pravomoćnosti rješenja kojim se odobrava sklapanja predstečajnog sporazuma.</w:t>
      </w:r>
    </w:p>
    <w:p w:rsidRDefault="005210FC" w:rsidP="005210FC" w:rsidR="005210FC" w:rsidRPr="005210FC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</w:rPr>
      </w:pPr>
    </w:p>
    <w:p w:rsidRDefault="005210FC" w:rsidP="005210FC" w:rsidR="005210FC" w:rsidRPr="005210FC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</w:rPr>
      </w:pPr>
      <w:r w:rsidRPr="005210FC">
        <w:rPr>
          <w:rFonts w:cs="Times New Roman" w:hAnsi="Arial Narrow" w:ascii="Arial Narrow"/>
          <w:noProof/>
          <w:sz w:val="24"/>
          <w:szCs w:val="24"/>
        </w:rPr>
        <w:t>28. ŽITNJAK INTERIJERI j.d.o.o. za graditeljstvo</w:t>
      </w:r>
      <w:r w:rsidRPr="005210FC">
        <w:rPr>
          <w:rFonts w:cs="Times New Roman" w:hAnsi="Arial Narrow" w:ascii="Arial Narrow"/>
          <w:sz w:val="24"/>
          <w:szCs w:val="24"/>
        </w:rPr>
        <w:t xml:space="preserve">, </w:t>
      </w:r>
      <w:r w:rsidRPr="005210FC">
        <w:rPr>
          <w:rFonts w:cs="Times New Roman" w:hAnsi="Arial Narrow" w:ascii="Arial Narrow"/>
          <w:noProof/>
          <w:sz w:val="24"/>
          <w:szCs w:val="24"/>
        </w:rPr>
        <w:t>Zagrebačka72 A, 49243 Oroslavje</w:t>
      </w:r>
      <w:r w:rsidRPr="005210FC">
        <w:rPr>
          <w:rFonts w:cs="Times New Roman" w:hAnsi="Arial Narrow" w:ascii="Arial Narrow"/>
          <w:sz w:val="24"/>
          <w:szCs w:val="24"/>
        </w:rPr>
        <w:t xml:space="preserve">, OIB: </w:t>
      </w:r>
      <w:r w:rsidRPr="005210FC">
        <w:rPr>
          <w:rFonts w:cs="Times New Roman" w:hAnsi="Arial Narrow" w:ascii="Arial Narrow"/>
          <w:noProof/>
          <w:sz w:val="24"/>
          <w:szCs w:val="24"/>
        </w:rPr>
        <w:t>42429608189</w:t>
      </w:r>
      <w:r w:rsidRPr="005210FC">
        <w:rPr>
          <w:rFonts w:cs="Times New Roman" w:hAnsi="Arial Narrow" w:ascii="Arial Narrow"/>
          <w:sz w:val="24"/>
          <w:szCs w:val="24"/>
        </w:rPr>
        <w:t xml:space="preserve">,  ukupan iznos tražbine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180,00</w:t>
      </w:r>
      <w:r w:rsidRPr="005210FC">
        <w:rPr>
          <w:rFonts w:cs="Times New Roman" w:hAnsi="Arial Narrow" w:ascii="Arial Narrow"/>
          <w:sz w:val="24"/>
          <w:szCs w:val="24"/>
        </w:rPr>
        <w:t xml:space="preserve"> kn. Tražbina će biti namirena na način da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ajni vjerovnik otpu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ta du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>niku dio utvr</w:t>
      </w:r>
      <w:r w:rsidRPr="005210FC">
        <w:rPr>
          <w:rFonts w:cs="Arial Narrow" w:hAnsi="Arial Narrow" w:ascii="Arial Narrow"/>
          <w:sz w:val="24"/>
          <w:szCs w:val="24"/>
        </w:rPr>
        <w:t>đ</w:t>
      </w:r>
      <w:r w:rsidRPr="005210FC">
        <w:rPr>
          <w:rFonts w:cs="Times New Roman" w:hAnsi="Arial Narrow" w:ascii="Arial Narrow"/>
          <w:sz w:val="24"/>
          <w:szCs w:val="24"/>
        </w:rPr>
        <w:t>ene tra</w:t>
      </w:r>
      <w:r w:rsidRPr="005210FC">
        <w:rPr>
          <w:rFonts w:cs="Arial Narrow" w:hAnsi="Arial Narrow" w:ascii="Arial Narrow"/>
          <w:sz w:val="24"/>
          <w:szCs w:val="24"/>
        </w:rPr>
        <w:t>ž</w:t>
      </w:r>
      <w:r w:rsidRPr="005210FC">
        <w:rPr>
          <w:rFonts w:cs="Times New Roman" w:hAnsi="Arial Narrow" w:ascii="Arial Narrow"/>
          <w:sz w:val="24"/>
          <w:szCs w:val="24"/>
        </w:rPr>
        <w:t xml:space="preserve">bine, 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 xml:space="preserve">to iznosi  </w:t>
      </w:r>
      <w:r w:rsidRPr="005210FC">
        <w:rPr>
          <w:rFonts w:cs="Times New Roman" w:hAnsi="Arial Narrow" w:ascii="Arial Narrow"/>
          <w:noProof/>
          <w:sz w:val="24"/>
          <w:szCs w:val="24"/>
        </w:rPr>
        <w:t>72,00</w:t>
      </w:r>
      <w:r w:rsidRPr="005210FC">
        <w:rPr>
          <w:rFonts w:cs="Times New Roman" w:hAnsi="Arial Narrow" w:ascii="Arial Narrow"/>
          <w:sz w:val="24"/>
          <w:szCs w:val="24"/>
        </w:rPr>
        <w:t xml:space="preserve"> kn. Preostali iznos tražbine od </w:t>
      </w:r>
      <w:r w:rsidRPr="005210FC">
        <w:rPr>
          <w:rFonts w:cs="Times New Roman" w:hAnsi="Arial Narrow" w:ascii="Arial Narrow"/>
          <w:noProof/>
          <w:sz w:val="24"/>
          <w:szCs w:val="24"/>
        </w:rPr>
        <w:t>108,00</w:t>
      </w:r>
      <w:r w:rsidRPr="005210FC">
        <w:rPr>
          <w:rFonts w:cs="Times New Roman" w:hAnsi="Arial Narrow" w:ascii="Arial Narrow"/>
          <w:sz w:val="24"/>
          <w:szCs w:val="24"/>
        </w:rPr>
        <w:t xml:space="preserve"> kn otplatiti će se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 na 48 jednakih mjesec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 xml:space="preserve">nih anuiteta, bez kamata, od kojih svaka iznosi </w:t>
      </w:r>
      <w:r w:rsidRPr="005210FC">
        <w:rPr>
          <w:rFonts w:cs="Times New Roman" w:hAnsi="Arial Narrow" w:ascii="Arial Narrow"/>
          <w:noProof/>
          <w:sz w:val="24"/>
          <w:szCs w:val="24"/>
        </w:rPr>
        <w:t>2,25</w:t>
      </w:r>
      <w:r w:rsidRPr="005210FC">
        <w:rPr>
          <w:rFonts w:cs="Times New Roman" w:hAnsi="Arial Narrow" w:ascii="Arial Narrow"/>
          <w:sz w:val="24"/>
          <w:szCs w:val="24"/>
        </w:rPr>
        <w:t xml:space="preserve">  kn, rac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unajući od pravomoćnosti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Trgovac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kog suda o sklopljenom predstec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ajnom sporazumu. Prvi anuitet će se platiti 15-tog u mjesecu, nakon isteka poc</w:t>
      </w:r>
      <w:r w:rsidRPr="005210FC">
        <w:rPr>
          <w:rFonts w:cs="Arial" w:hAnsi="Arial" w:ascii="Arial"/>
          <w:sz w:val="24"/>
          <w:szCs w:val="24"/>
        </w:rPr>
        <w:t>̌</w:t>
      </w:r>
      <w:r w:rsidRPr="005210FC">
        <w:rPr>
          <w:rFonts w:cs="Times New Roman" w:hAnsi="Arial Narrow" w:ascii="Arial Narrow"/>
          <w:sz w:val="24"/>
          <w:szCs w:val="24"/>
        </w:rPr>
        <w:t>eka od 12 mjeseci, ra</w:t>
      </w:r>
      <w:r w:rsidRPr="005210FC">
        <w:rPr>
          <w:rFonts w:cs="Arial Narrow" w:hAnsi="Arial Narrow" w:ascii="Arial Narrow"/>
          <w:sz w:val="24"/>
          <w:szCs w:val="24"/>
        </w:rPr>
        <w:t>č</w:t>
      </w:r>
      <w:r w:rsidRPr="005210FC">
        <w:rPr>
          <w:rFonts w:cs="Times New Roman" w:hAnsi="Arial Narrow" w:ascii="Arial Narrow"/>
          <w:sz w:val="24"/>
          <w:szCs w:val="24"/>
        </w:rPr>
        <w:t>unaju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i od pravomo</w:t>
      </w:r>
      <w:r w:rsidRPr="005210FC">
        <w:rPr>
          <w:rFonts w:cs="Arial Narrow" w:hAnsi="Arial Narrow" w:ascii="Arial Narrow"/>
          <w:sz w:val="24"/>
          <w:szCs w:val="24"/>
        </w:rPr>
        <w:t>ć</w:t>
      </w:r>
      <w:r w:rsidRPr="005210FC">
        <w:rPr>
          <w:rFonts w:cs="Times New Roman" w:hAnsi="Arial Narrow" w:ascii="Arial Narrow"/>
          <w:sz w:val="24"/>
          <w:szCs w:val="24"/>
        </w:rPr>
        <w:t>nosti rje</w:t>
      </w:r>
      <w:r w:rsidRPr="005210FC">
        <w:rPr>
          <w:rFonts w:cs="Arial Narrow" w:hAnsi="Arial Narrow" w:ascii="Arial Narrow"/>
          <w:sz w:val="24"/>
          <w:szCs w:val="24"/>
        </w:rPr>
        <w:t>š</w:t>
      </w:r>
      <w:r w:rsidRPr="005210FC">
        <w:rPr>
          <w:rFonts w:cs="Times New Roman" w:hAnsi="Arial Narrow" w:ascii="Arial Narrow"/>
          <w:sz w:val="24"/>
          <w:szCs w:val="24"/>
        </w:rPr>
        <w:t>enja kojim se odobrava sklapanja predstečajnog sporazuma.</w:t>
      </w:r>
    </w:p>
    <w:p w:rsidRDefault="005210FC" w:rsidP="005210FC" w:rsidR="005210FC" w:rsidRPr="005210FC">
      <w:pPr>
        <w:pStyle w:val="Default"/>
        <w:spacing w:lineRule="auto" w:line="360"/>
        <w:jc w:val="both"/>
        <w:rPr>
          <w:rFonts w:cs="Times New Roman" w:hAnsi="Arial Narrow" w:ascii="Arial Narrow"/>
          <w:color w:val="auto"/>
          <w:lang w:val="en-US"/>
        </w:rPr>
      </w:pPr>
    </w:p>
    <w:p w:rsidRDefault="00052E5E" w:rsidP="00052E5E" w:rsidR="00052E5E">
      <w:pPr>
        <w:pStyle w:val="Default"/>
        <w:numPr>
          <w:ilvl w:val="0"/>
          <w:numId w:val="9"/>
        </w:numPr>
        <w:spacing w:lineRule="auto" w:line="360"/>
        <w:ind w:left="0"/>
        <w:jc w:val="both"/>
        <w:rPr>
          <w:rFonts w:cs="Times New Roman" w:hAnsi="Arial Narrow" w:ascii="Arial Narrow"/>
          <w:color w:val="auto"/>
          <w:lang w:val="en-US"/>
        </w:rPr>
      </w:pPr>
      <w:r w:rsidRPr="008403BC">
        <w:rPr>
          <w:rFonts w:cs="Times New Roman" w:hAnsi="Arial Narrow" w:ascii="Arial Narrow"/>
          <w:b/>
          <w:bCs/>
          <w:u w:val="single"/>
        </w:rPr>
        <w:t>Osporene tražbine</w:t>
      </w:r>
      <w:r w:rsidRPr="008403BC">
        <w:rPr>
          <w:rFonts w:cs="Times New Roman" w:hAnsi="Arial Narrow" w:ascii="Arial Narrow"/>
          <w:b/>
          <w:bCs/>
        </w:rPr>
        <w:t xml:space="preserve">: </w:t>
      </w:r>
      <w:r w:rsidRPr="008403BC">
        <w:rPr>
          <w:rFonts w:cs="Times New Roman" w:hAnsi="Arial Narrow" w:ascii="Arial Narrow"/>
          <w:color w:val="auto"/>
          <w:lang w:val="en-US"/>
        </w:rPr>
        <w:t xml:space="preserve">U slučaju nastanka obveze plaćanja vjerovnika s osporenim tražbinama, Dužnik će vjerovnike osporenih tražbina isplatiti u utvrđenom iznosu tražbina pod jednakim uvjetima kao i vjerovnike s utvrđenim tražbinama svake pojedine grupe (skupine). </w:t>
      </w:r>
    </w:p>
    <w:p w:rsidRDefault="00052E5E" w:rsidP="00052E5E" w:rsidR="00052E5E">
      <w:pPr>
        <w:pStyle w:val="Default"/>
        <w:spacing w:lineRule="auto" w:line="360"/>
        <w:jc w:val="both"/>
        <w:rPr>
          <w:rFonts w:cs="Times New Roman" w:hAnsi="Arial Narrow" w:ascii="Arial Narrow"/>
          <w:color w:val="auto"/>
          <w:lang w:val="en-US"/>
        </w:rPr>
      </w:pPr>
    </w:p>
    <w:p w:rsidRDefault="00052E5E" w:rsidP="00052E5E" w:rsidR="00052E5E" w:rsidRPr="00541706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1. CROATIA OSIGURANJE d.d.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Vatroslava Jagića 33, Zagreb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26187994862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815,21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326,08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489,13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lastRenderedPageBreak/>
        <w:t xml:space="preserve">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10,19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052E5E" w:rsidP="00052E5E" w:rsidR="00052E5E" w:rsidRPr="00541706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052E5E" w:rsidP="00052E5E" w:rsidR="00052E5E" w:rsidRPr="00541706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2. DUBRAVKO FRANJO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Svete Doroteje 76, Jakovlje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11082280643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4.037,49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1.615,00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2.422,49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50,47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052E5E" w:rsidP="00052E5E" w:rsidR="00052E5E" w:rsidRPr="00541706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052E5E" w:rsidP="00052E5E" w:rsidR="00052E5E" w:rsidRPr="00541706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3. GENERAL LOGISTICS SYSTEMS CROATIA d.o.o.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Varaždinska 116, Popovec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88360795357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2.218,87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887,55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1.331,32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27,74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052E5E" w:rsidP="00052E5E" w:rsidR="00052E5E" w:rsidRPr="00541706">
      <w:pPr>
        <w:spacing w:lineRule="auto" w:line="360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052E5E" w:rsidP="00052E5E" w:rsidR="00052E5E">
      <w:pPr>
        <w:spacing w:lineRule="auto" w:line="360"/>
        <w:ind w:left="425"/>
        <w:jc w:val="both"/>
        <w:rPr>
          <w:rFonts w:cs="Times New Roman" w:hAnsi="Arial Narrow" w:ascii="Arial Narrow"/>
          <w:sz w:val="24"/>
          <w:szCs w:val="24"/>
          <w:lang w:val="hr-HR"/>
        </w:rPr>
      </w:pP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4. HEP ELEKTRA d.o.o.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Ulica grada Vukovara 37, Zagreb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OIB: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43965974818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,  ukupan iznos tražbine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845,46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Tražbina će biti namirena na način da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ajni vjerovnik otpu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ta du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niku dio utvr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đ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ene tra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ž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bine, 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to iznosi 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338,18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kn. Preostali iznos tražbine od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507,28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kn otplatiti će se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eka od 12 mjeseci na 48 jednakih mjesec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nih anuiteta, bez kamata, od kojih svaka iznosi </w:t>
      </w:r>
      <w:r w:rsidRPr="00541706">
        <w:rPr>
          <w:rFonts w:cs="Times New Roman" w:hAnsi="Arial Narrow" w:ascii="Arial Narrow"/>
          <w:noProof/>
          <w:sz w:val="24"/>
          <w:szCs w:val="24"/>
          <w:lang w:val="hr-HR"/>
        </w:rPr>
        <w:t>10,57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  kn, rac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unajući od pravomoćnosti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Trgovac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kog suda o sklopljenom predstec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ajnom sporazumu. Prvi anuitet će se platiti 15-tog u mjesecu, nakon isteka poc</w:t>
      </w:r>
      <w:r w:rsidRPr="00541706">
        <w:rPr>
          <w:rFonts w:cs="Arial" w:hAnsi="Arial" w:ascii="Arial"/>
          <w:sz w:val="24"/>
          <w:szCs w:val="24"/>
          <w:lang w:val="hr-HR"/>
        </w:rPr>
        <w:t>̌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 xml:space="preserve">eka od 12 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lastRenderedPageBreak/>
        <w:t>mjeseci, ra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unaju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i od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nosti rje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š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enja kojim se odobrava sklapanja predste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č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ajnog sporazuma ili pravomo</w:t>
      </w:r>
      <w:r w:rsidRPr="00541706">
        <w:rPr>
          <w:rFonts w:cs="Arial Narrow" w:hAnsi="Arial Narrow" w:ascii="Arial Narrow"/>
          <w:sz w:val="24"/>
          <w:szCs w:val="24"/>
          <w:lang w:val="hr-HR"/>
        </w:rPr>
        <w:t>ć</w:t>
      </w:r>
      <w:r w:rsidRPr="00541706">
        <w:rPr>
          <w:rFonts w:cs="Times New Roman" w:hAnsi="Arial Narrow" w:ascii="Arial Narrow"/>
          <w:sz w:val="24"/>
          <w:szCs w:val="24"/>
          <w:lang w:val="hr-HR"/>
        </w:rPr>
        <w:t>ne odluke kojom se otklanja osporavanje, ovisno o tome što nastupi kasnije.</w:t>
      </w:r>
    </w:p>
    <w:p w:rsidRDefault="00052E5E" w:rsidP="00052E5E" w:rsidR="00052E5E">
      <w:pPr>
        <w:spacing w:lineRule="auto" w:line="360"/>
        <w:ind w:left="425"/>
        <w:jc w:val="both"/>
        <w:rPr>
          <w:rFonts w:cs="Times New Roman" w:hAnsi="Arial Narrow" w:ascii="Arial Narrow"/>
          <w:sz w:val="24"/>
          <w:szCs w:val="24"/>
          <w:lang w:val="hr-HR"/>
        </w:rPr>
      </w:pPr>
    </w:p>
    <w:tbl>
      <w:tblPr>
        <w:tblStyle w:val="ListTable4Accent5"/>
        <w:tblW w:type="dxa" w:w="9267"/>
        <w:jc w:val="center"/>
        <w:tblLook w:val="04A0" w:noVBand="1" w:noHBand="0" w:lastColumn="0" w:firstColumn="1" w:lastRow="0" w:firstRow="1"/>
      </w:tblPr>
      <w:tblGrid>
        <w:gridCol w:w="645"/>
        <w:gridCol w:w="1210"/>
        <w:gridCol w:w="1151"/>
        <w:gridCol w:w="1059"/>
        <w:gridCol w:w="924"/>
        <w:gridCol w:w="906"/>
        <w:gridCol w:w="814"/>
        <w:gridCol w:w="914"/>
        <w:gridCol w:w="746"/>
        <w:gridCol w:w="898"/>
      </w:tblGrid>
      <w:tr w:rsidTr="00F70AF7" w:rsidR="00052E5E" w:rsidRPr="00CC0CCD">
        <w:trPr>
          <w:cnfStyle w:val="100000000000"/>
          <w:trHeight w:val="978"/>
          <w:jc w:val="center"/>
        </w:trPr>
        <w:tc>
          <w:tcPr>
            <w:cnfStyle w:val="001000000000"/>
            <w:tcW w:type="dxa" w:w="645"/>
            <w:hideMark/>
          </w:tcPr>
          <w:p w:rsidRDefault="00052E5E" w:rsidP="00F70AF7" w:rsidR="00052E5E" w:rsidRPr="00CC0CCD">
            <w:pPr>
              <w:jc w:val="center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Redni br.</w:t>
            </w:r>
          </w:p>
        </w:tc>
        <w:tc>
          <w:tcPr>
            <w:tcW w:type="dxa" w:w="1210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/ Naziv vjerovnika</w:t>
            </w:r>
          </w:p>
        </w:tc>
        <w:tc>
          <w:tcPr>
            <w:tcW w:type="dxa" w:w="1151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 vjerovnika</w:t>
            </w:r>
          </w:p>
        </w:tc>
        <w:tc>
          <w:tcPr>
            <w:tcW w:type="dxa" w:w="1059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 vjerovnika</w:t>
            </w:r>
          </w:p>
        </w:tc>
        <w:tc>
          <w:tcPr>
            <w:tcW w:type="dxa" w:w="924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Vrsta tražbine</w:t>
            </w:r>
          </w:p>
        </w:tc>
        <w:tc>
          <w:tcPr>
            <w:tcW w:type="dxa" w:w="906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osporene tražbine</w:t>
            </w:r>
          </w:p>
        </w:tc>
        <w:tc>
          <w:tcPr>
            <w:tcW w:type="dxa" w:w="814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914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746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898"/>
            <w:hideMark/>
          </w:tcPr>
          <w:p w:rsidRDefault="00052E5E" w:rsidP="00F70AF7" w:rsidR="00052E5E" w:rsidRPr="00CC0CCD">
            <w:pPr>
              <w:jc w:val="center"/>
              <w:cnfStyle w:val="1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F70AF7" w:rsidR="00052E5E" w:rsidRPr="00CC0CCD">
        <w:trPr>
          <w:cnfStyle w:val="000000100000"/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052E5E" w:rsidP="00F70AF7" w:rsidR="00052E5E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210"/>
            <w:hideMark/>
          </w:tcPr>
          <w:p w:rsidRDefault="00052E5E" w:rsidP="00F70AF7" w:rsidR="00052E5E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CROATIA OSIGURANJE d.d.</w:t>
            </w:r>
          </w:p>
        </w:tc>
        <w:tc>
          <w:tcPr>
            <w:tcW w:type="dxa" w:w="1151"/>
            <w:hideMark/>
          </w:tcPr>
          <w:p w:rsidRDefault="00052E5E" w:rsidP="00F70AF7" w:rsidR="00052E5E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26187994862</w:t>
            </w:r>
          </w:p>
        </w:tc>
        <w:tc>
          <w:tcPr>
            <w:tcW w:type="dxa" w:w="1059"/>
            <w:hideMark/>
          </w:tcPr>
          <w:p w:rsidRDefault="00052E5E" w:rsidP="00F70AF7" w:rsidR="00052E5E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Vatroslava Jagića 33, Zagreb</w:t>
            </w:r>
          </w:p>
        </w:tc>
        <w:tc>
          <w:tcPr>
            <w:tcW w:type="dxa" w:w="924"/>
            <w:noWrap/>
            <w:hideMark/>
          </w:tcPr>
          <w:p w:rsidRDefault="00052E5E" w:rsidP="00F70AF7" w:rsidR="00052E5E" w:rsidRPr="00CC0CCD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osiguranje</w:t>
            </w:r>
          </w:p>
        </w:tc>
        <w:tc>
          <w:tcPr>
            <w:tcW w:type="dxa" w:w="906"/>
            <w:noWrap/>
            <w:hideMark/>
          </w:tcPr>
          <w:p w:rsidRDefault="00052E5E" w:rsidP="00F70AF7" w:rsidR="00052E5E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815,21</w:t>
            </w:r>
          </w:p>
        </w:tc>
        <w:tc>
          <w:tcPr>
            <w:tcW w:type="dxa" w:w="814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326,08</w:t>
            </w:r>
          </w:p>
        </w:tc>
        <w:tc>
          <w:tcPr>
            <w:tcW w:type="dxa" w:w="914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489,13</w:t>
            </w:r>
          </w:p>
        </w:tc>
        <w:tc>
          <w:tcPr>
            <w:tcW w:type="dxa" w:w="746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10,19</w:t>
            </w:r>
          </w:p>
        </w:tc>
        <w:tc>
          <w:tcPr>
            <w:tcW w:type="dxa" w:w="898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10,30%</w:t>
            </w:r>
          </w:p>
        </w:tc>
      </w:tr>
      <w:tr w:rsidTr="00F70AF7" w:rsidR="00052E5E" w:rsidRPr="00CC0CCD">
        <w:trPr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052E5E" w:rsidP="00F70AF7" w:rsidR="00052E5E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210"/>
            <w:hideMark/>
          </w:tcPr>
          <w:p w:rsidRDefault="00052E5E" w:rsidP="00F70AF7" w:rsidR="00052E5E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DUBRAVKO FRANJO</w:t>
            </w:r>
          </w:p>
        </w:tc>
        <w:tc>
          <w:tcPr>
            <w:tcW w:type="dxa" w:w="1151"/>
            <w:hideMark/>
          </w:tcPr>
          <w:p w:rsidRDefault="00052E5E" w:rsidP="00F70AF7" w:rsidR="00052E5E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11082280643</w:t>
            </w:r>
          </w:p>
        </w:tc>
        <w:tc>
          <w:tcPr>
            <w:tcW w:type="dxa" w:w="1059"/>
            <w:hideMark/>
          </w:tcPr>
          <w:p w:rsidRDefault="00052E5E" w:rsidP="00F70AF7" w:rsidR="00052E5E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Svete Doroteje 76, Jakovlje</w:t>
            </w:r>
          </w:p>
        </w:tc>
        <w:tc>
          <w:tcPr>
            <w:tcW w:type="dxa" w:w="924"/>
            <w:noWrap/>
            <w:hideMark/>
          </w:tcPr>
          <w:p w:rsidRDefault="00052E5E" w:rsidP="00F70AF7" w:rsidR="00052E5E" w:rsidRPr="00CC0CCD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pozajmica</w:t>
            </w:r>
          </w:p>
        </w:tc>
        <w:tc>
          <w:tcPr>
            <w:tcW w:type="dxa" w:w="906"/>
            <w:noWrap/>
            <w:hideMark/>
          </w:tcPr>
          <w:p w:rsidRDefault="00052E5E" w:rsidP="00F70AF7" w:rsidR="00052E5E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4.037,49</w:t>
            </w:r>
          </w:p>
        </w:tc>
        <w:tc>
          <w:tcPr>
            <w:tcW w:type="dxa" w:w="814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1.615,00</w:t>
            </w:r>
          </w:p>
        </w:tc>
        <w:tc>
          <w:tcPr>
            <w:tcW w:type="dxa" w:w="914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2.422,49</w:t>
            </w:r>
          </w:p>
        </w:tc>
        <w:tc>
          <w:tcPr>
            <w:tcW w:type="dxa" w:w="746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50,47</w:t>
            </w:r>
          </w:p>
        </w:tc>
        <w:tc>
          <w:tcPr>
            <w:tcW w:type="dxa" w:w="898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51,00%</w:t>
            </w:r>
          </w:p>
        </w:tc>
      </w:tr>
      <w:tr w:rsidTr="00F70AF7" w:rsidR="00052E5E" w:rsidRPr="00CC0CCD">
        <w:trPr>
          <w:cnfStyle w:val="000000100000"/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052E5E" w:rsidP="00F70AF7" w:rsidR="00052E5E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210"/>
            <w:hideMark/>
          </w:tcPr>
          <w:p w:rsidRDefault="00052E5E" w:rsidP="00F70AF7" w:rsidR="00052E5E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GENERAL LOGISTICS SYSTEMS CROATIA d.o.o.</w:t>
            </w:r>
          </w:p>
        </w:tc>
        <w:tc>
          <w:tcPr>
            <w:tcW w:type="dxa" w:w="1151"/>
            <w:hideMark/>
          </w:tcPr>
          <w:p w:rsidRDefault="00052E5E" w:rsidP="00F70AF7" w:rsidR="00052E5E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88360795357</w:t>
            </w:r>
          </w:p>
        </w:tc>
        <w:tc>
          <w:tcPr>
            <w:tcW w:type="dxa" w:w="1059"/>
            <w:hideMark/>
          </w:tcPr>
          <w:p w:rsidRDefault="00052E5E" w:rsidP="00F70AF7" w:rsidR="00052E5E" w:rsidRPr="00CC0CCD">
            <w:pPr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Varaždinska 116, Popovec</w:t>
            </w:r>
          </w:p>
        </w:tc>
        <w:tc>
          <w:tcPr>
            <w:tcW w:type="dxa" w:w="924"/>
            <w:noWrap/>
            <w:hideMark/>
          </w:tcPr>
          <w:p w:rsidRDefault="00052E5E" w:rsidP="00F70AF7" w:rsidR="00052E5E" w:rsidRPr="00CC0CCD">
            <w:pPr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dostava</w:t>
            </w:r>
          </w:p>
        </w:tc>
        <w:tc>
          <w:tcPr>
            <w:tcW w:type="dxa" w:w="906"/>
            <w:noWrap/>
            <w:hideMark/>
          </w:tcPr>
          <w:p w:rsidRDefault="00052E5E" w:rsidP="00F70AF7" w:rsidR="00052E5E" w:rsidRPr="00CC0CCD">
            <w:pPr>
              <w:jc w:val="center"/>
              <w:cnfStyle w:val="0000001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2.218,87</w:t>
            </w:r>
          </w:p>
        </w:tc>
        <w:tc>
          <w:tcPr>
            <w:tcW w:type="dxa" w:w="814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887,55</w:t>
            </w:r>
          </w:p>
        </w:tc>
        <w:tc>
          <w:tcPr>
            <w:tcW w:type="dxa" w:w="914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1.331,32</w:t>
            </w:r>
          </w:p>
        </w:tc>
        <w:tc>
          <w:tcPr>
            <w:tcW w:type="dxa" w:w="746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27,74</w:t>
            </w:r>
          </w:p>
        </w:tc>
        <w:tc>
          <w:tcPr>
            <w:tcW w:type="dxa" w:w="898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28,03%</w:t>
            </w:r>
          </w:p>
        </w:tc>
      </w:tr>
      <w:tr w:rsidTr="00F70AF7" w:rsidR="00052E5E" w:rsidRPr="00CC0CCD">
        <w:trPr>
          <w:trHeight w:val="287"/>
          <w:jc w:val="center"/>
        </w:trPr>
        <w:tc>
          <w:tcPr>
            <w:cnfStyle w:val="001000000000"/>
            <w:tcW w:type="dxa" w:w="645"/>
            <w:hideMark/>
          </w:tcPr>
          <w:p w:rsidRDefault="00052E5E" w:rsidP="00F70AF7" w:rsidR="00052E5E" w:rsidRPr="00CC0CCD">
            <w:pPr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210"/>
            <w:hideMark/>
          </w:tcPr>
          <w:p w:rsidRDefault="00052E5E" w:rsidP="00F70AF7" w:rsidR="00052E5E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HEP ELEKTRA d.o.o.</w:t>
            </w:r>
          </w:p>
        </w:tc>
        <w:tc>
          <w:tcPr>
            <w:tcW w:type="dxa" w:w="1151"/>
            <w:hideMark/>
          </w:tcPr>
          <w:p w:rsidRDefault="00052E5E" w:rsidP="00F70AF7" w:rsidR="00052E5E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43965974818</w:t>
            </w:r>
          </w:p>
        </w:tc>
        <w:tc>
          <w:tcPr>
            <w:tcW w:type="dxa" w:w="1059"/>
            <w:hideMark/>
          </w:tcPr>
          <w:p w:rsidRDefault="00052E5E" w:rsidP="00F70AF7" w:rsidR="00052E5E" w:rsidRPr="00CC0CCD">
            <w:pPr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Ulica grada Vukovara 37, Zagreb</w:t>
            </w:r>
          </w:p>
        </w:tc>
        <w:tc>
          <w:tcPr>
            <w:tcW w:type="dxa" w:w="924"/>
            <w:noWrap/>
            <w:hideMark/>
          </w:tcPr>
          <w:p w:rsidRDefault="00052E5E" w:rsidP="00F70AF7" w:rsidR="00052E5E" w:rsidRPr="00CC0CCD">
            <w:pPr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struja</w:t>
            </w:r>
          </w:p>
        </w:tc>
        <w:tc>
          <w:tcPr>
            <w:tcW w:type="dxa" w:w="906"/>
            <w:noWrap/>
            <w:hideMark/>
          </w:tcPr>
          <w:p w:rsidRDefault="00052E5E" w:rsidP="00F70AF7" w:rsidR="00052E5E" w:rsidRPr="00CC0CCD">
            <w:pPr>
              <w:jc w:val="center"/>
              <w:cnfStyle w:val="000000000000"/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Arial" w:eastAsia="Times New Roman" w:hAnsi="Arial Narrow" w:ascii="Arial Narrow"/>
                <w:sz w:val="18"/>
                <w:szCs w:val="18"/>
                <w:lang w:eastAsia="hr-HR" w:val="hr-HR"/>
              </w:rPr>
              <w:t>845,46</w:t>
            </w:r>
          </w:p>
        </w:tc>
        <w:tc>
          <w:tcPr>
            <w:tcW w:type="dxa" w:w="814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338,18</w:t>
            </w:r>
          </w:p>
        </w:tc>
        <w:tc>
          <w:tcPr>
            <w:tcW w:type="dxa" w:w="914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507,28</w:t>
            </w:r>
          </w:p>
        </w:tc>
        <w:tc>
          <w:tcPr>
            <w:tcW w:type="dxa" w:w="746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10,57</w:t>
            </w:r>
          </w:p>
        </w:tc>
        <w:tc>
          <w:tcPr>
            <w:tcW w:type="dxa" w:w="898"/>
            <w:noWrap/>
            <w:hideMark/>
          </w:tcPr>
          <w:p w:rsidRDefault="00052E5E" w:rsidP="00F70AF7" w:rsidR="00052E5E" w:rsidRPr="00CC0CCD">
            <w:pPr>
              <w:jc w:val="right"/>
              <w:cnfStyle w:val="000000000000"/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10,68%</w:t>
            </w:r>
          </w:p>
        </w:tc>
      </w:tr>
      <w:tr w:rsidTr="00F70AF7" w:rsidR="00052E5E" w:rsidRPr="00CC0CCD">
        <w:trPr>
          <w:cnfStyle w:val="000000100000"/>
          <w:trHeight w:val="287"/>
          <w:jc w:val="center"/>
        </w:trPr>
        <w:tc>
          <w:tcPr>
            <w:cnfStyle w:val="001000000000"/>
            <w:tcW w:type="dxa" w:w="645"/>
            <w:noWrap/>
            <w:hideMark/>
          </w:tcPr>
          <w:p w:rsidRDefault="00052E5E" w:rsidP="00F70AF7" w:rsidR="00052E5E" w:rsidRPr="00CC0CCD">
            <w:pPr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10"/>
            <w:noWrap/>
            <w:hideMark/>
          </w:tcPr>
          <w:p w:rsidRDefault="00052E5E" w:rsidP="00F70AF7" w:rsidR="00052E5E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51"/>
            <w:noWrap/>
            <w:hideMark/>
          </w:tcPr>
          <w:p w:rsidRDefault="00052E5E" w:rsidP="00F70AF7" w:rsidR="00052E5E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59"/>
            <w:noWrap/>
            <w:hideMark/>
          </w:tcPr>
          <w:p w:rsidRDefault="00052E5E" w:rsidP="00F70AF7" w:rsidR="00052E5E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924"/>
            <w:noWrap/>
            <w:hideMark/>
          </w:tcPr>
          <w:p w:rsidRDefault="00052E5E" w:rsidP="00F70AF7" w:rsidR="00052E5E" w:rsidRPr="00CC0CCD">
            <w:pPr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06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7.917,03</w:t>
            </w:r>
          </w:p>
        </w:tc>
        <w:tc>
          <w:tcPr>
            <w:tcW w:type="dxa" w:w="814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3.166,81</w:t>
            </w:r>
          </w:p>
        </w:tc>
        <w:tc>
          <w:tcPr>
            <w:tcW w:type="dxa" w:w="914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4.750,22</w:t>
            </w:r>
          </w:p>
        </w:tc>
        <w:tc>
          <w:tcPr>
            <w:tcW w:type="dxa" w:w="746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98,96</w:t>
            </w:r>
          </w:p>
        </w:tc>
        <w:tc>
          <w:tcPr>
            <w:tcW w:type="dxa" w:w="898"/>
            <w:noWrap/>
            <w:hideMark/>
          </w:tcPr>
          <w:p w:rsidRDefault="00052E5E" w:rsidP="00F70AF7" w:rsidR="00052E5E" w:rsidRPr="00CC0CCD">
            <w:pPr>
              <w:jc w:val="right"/>
              <w:cnfStyle w:val="000000100000"/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</w:pPr>
            <w:r w:rsidRPr="00CC0CCD">
              <w:rPr>
                <w:rFonts w:cs="Calibri" w:eastAsia="Times New Roman" w:hAnsi="Arial Narrow" w:ascii="Arial Narrow"/>
                <w:b/>
                <w:bCs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052E5E" w:rsidP="00052E5E" w:rsidR="00052E5E">
      <w:pPr>
        <w:spacing w:lineRule="auto" w:line="360"/>
        <w:ind w:left="425"/>
        <w:jc w:val="both"/>
        <w:rPr>
          <w:rFonts w:cs="Times New Roman" w:hAnsi="Arial Narrow" w:ascii="Arial Narrow"/>
          <w:noProof/>
          <w:sz w:val="24"/>
          <w:szCs w:val="24"/>
          <w:lang w:val="hr-HR"/>
        </w:rPr>
      </w:pPr>
    </w:p>
    <w:p w:rsidRDefault="00052E5E" w:rsidP="00052E5E" w:rsidR="00052E5E" w:rsidRPr="00052E5E">
      <w:pPr>
        <w:spacing w:lineRule="auto" w:line="360"/>
        <w:ind w:left="425"/>
        <w:jc w:val="center"/>
        <w:rPr>
          <w:rFonts w:cs="Times New Roman" w:hAnsi="Arial Narrow" w:ascii="Arial Narrow"/>
          <w:i/>
          <w:noProof/>
          <w:sz w:val="24"/>
          <w:szCs w:val="24"/>
          <w:lang w:val="hr-HR"/>
        </w:rPr>
      </w:pPr>
      <w:r w:rsidRPr="00052E5E">
        <w:rPr>
          <w:rFonts w:cs="Times New Roman" w:hAnsi="Arial Narrow" w:ascii="Arial Narrow"/>
          <w:i/>
          <w:noProof/>
          <w:sz w:val="24"/>
          <w:szCs w:val="24"/>
          <w:lang w:val="hr-HR"/>
        </w:rPr>
        <w:t>Tablica osporenih tražbina</w:t>
      </w:r>
    </w:p>
    <w:p w:rsidRDefault="00052E5E" w:rsidP="00052E5E" w:rsidR="00052E5E" w:rsidRPr="008403BC">
      <w:pPr>
        <w:pStyle w:val="Default"/>
        <w:spacing w:lineRule="auto" w:line="360"/>
        <w:jc w:val="both"/>
        <w:rPr>
          <w:rFonts w:cs="Times New Roman" w:hAnsi="Arial Narrow" w:ascii="Arial Narrow"/>
          <w:color w:val="auto"/>
          <w:lang w:val="en-US"/>
        </w:rPr>
      </w:pPr>
    </w:p>
    <w:p w:rsidRDefault="00052E5E" w:rsidP="00052E5E" w:rsidR="00052E5E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  <w:u w:val="single"/>
        </w:rPr>
        <w:t>Izlučni vjerovnici</w:t>
      </w:r>
      <w:r w:rsidRPr="00DD30F8">
        <w:rPr>
          <w:rFonts w:cs="Arial" w:hAnsi="Arial" w:ascii="Arial"/>
          <w:sz w:val="24"/>
          <w:szCs w:val="24"/>
        </w:rPr>
        <w:t xml:space="preserve">. </w:t>
      </w:r>
      <w:r w:rsidRPr="00C614C3">
        <w:rPr>
          <w:rFonts w:cs="Arial" w:hAnsi="Arial Narrow" w:ascii="Arial Narrow"/>
          <w:sz w:val="24"/>
          <w:szCs w:val="24"/>
        </w:rPr>
        <w:t>Navedeni vjerovnici ne sudjeluju u predstečajnom postupku te će se isti nastaviti plaćati prema unaprijed dogovorenim ratama, sukladno Ugovoru o leasingu, obzirom da izlučni vjerovnici nisu dio predstečajnog postupka.</w:t>
      </w:r>
    </w:p>
    <w:p w:rsidRDefault="00052E5E" w:rsidP="00052E5E" w:rsidR="00052E5E">
      <w:pPr>
        <w:spacing w:lineRule="auto" w:line="360" w:after="0"/>
        <w:rPr>
          <w:rFonts w:cs="Arial" w:hAnsi="Arial Narrow" w:ascii="Arial Narrow"/>
          <w:sz w:val="24"/>
          <w:szCs w:val="24"/>
        </w:rPr>
      </w:pPr>
    </w:p>
    <w:p w:rsidRDefault="00052E5E" w:rsidP="00052E5E" w:rsidR="00052E5E">
      <w:pPr>
        <w:spacing w:lineRule="auto" w:line="360" w:after="0"/>
        <w:rPr>
          <w:rFonts w:cs="Arial" w:hAnsi="Arial Narrow" w:ascii="Arial Narrow"/>
          <w:sz w:val="24"/>
          <w:szCs w:val="24"/>
        </w:rPr>
      </w:pPr>
    </w:p>
    <w:tbl>
      <w:tblPr>
        <w:tblStyle w:val="ListTable4Accent5"/>
        <w:tblW w:type="dxa" w:w="8646"/>
        <w:tblLook w:val="04A0" w:noVBand="1" w:noHBand="0" w:lastColumn="0" w:firstColumn="1" w:lastRow="0" w:firstRow="1"/>
      </w:tblPr>
      <w:tblGrid>
        <w:gridCol w:w="444"/>
        <w:gridCol w:w="1315"/>
        <w:gridCol w:w="4331"/>
        <w:gridCol w:w="1283"/>
        <w:gridCol w:w="1283"/>
      </w:tblGrid>
      <w:tr w:rsidTr="00F70AF7" w:rsidR="00052E5E" w:rsidRPr="00C614C3">
        <w:trPr>
          <w:cnfStyle w:val="100000000000"/>
          <w:trHeight w:val="742"/>
        </w:trPr>
        <w:tc>
          <w:tcPr>
            <w:cnfStyle w:val="001000000000"/>
            <w:tcW w:type="dxa" w:w="434"/>
            <w:hideMark/>
          </w:tcPr>
          <w:p w:rsidRDefault="00052E5E" w:rsidP="00F70AF7" w:rsidR="00052E5E" w:rsidRPr="00C614C3">
            <w:pPr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315"/>
            <w:hideMark/>
          </w:tcPr>
          <w:p w:rsidRDefault="00052E5E" w:rsidP="00F70AF7" w:rsidR="00052E5E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331"/>
            <w:noWrap/>
            <w:hideMark/>
          </w:tcPr>
          <w:p w:rsidRDefault="00052E5E" w:rsidP="00F70AF7" w:rsidR="00052E5E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283"/>
            <w:hideMark/>
          </w:tcPr>
          <w:p w:rsidRDefault="00052E5E" w:rsidP="00F70AF7" w:rsidR="00052E5E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283"/>
            <w:hideMark/>
          </w:tcPr>
          <w:p w:rsidRDefault="00052E5E" w:rsidP="00F70AF7" w:rsidR="00052E5E" w:rsidRPr="00C614C3">
            <w:pPr>
              <w:cnfStyle w:val="100000000000"/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F70AF7" w:rsidR="00052E5E" w:rsidRPr="00C614C3">
        <w:trPr>
          <w:cnfStyle w:val="000000100000"/>
          <w:trHeight w:val="410"/>
        </w:trPr>
        <w:tc>
          <w:tcPr>
            <w:cnfStyle w:val="001000000000"/>
            <w:tcW w:type="dxa" w:w="434"/>
            <w:hideMark/>
          </w:tcPr>
          <w:p w:rsidRDefault="00052E5E" w:rsidP="00F70AF7" w:rsidR="00052E5E" w:rsidRPr="00C614C3">
            <w:pPr>
              <w:rPr>
                <w:rFonts w:cs="Times New Roman" w:eastAsia="Times New Roman" w:hAnsi="Arial Narrow" w:ascii="Arial Narrow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Cs w:val="false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315"/>
            <w:noWrap/>
            <w:hideMark/>
          </w:tcPr>
          <w:p w:rsidRDefault="00052E5E" w:rsidP="00F70AF7" w:rsidR="00052E5E" w:rsidRPr="00C614C3">
            <w:pPr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65918029671</w:t>
            </w:r>
          </w:p>
        </w:tc>
        <w:tc>
          <w:tcPr>
            <w:tcW w:type="dxa" w:w="4331"/>
            <w:noWrap/>
            <w:hideMark/>
          </w:tcPr>
          <w:p w:rsidRDefault="00052E5E" w:rsidP="00F70AF7" w:rsidR="00052E5E" w:rsidRPr="00C614C3">
            <w:pPr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IMPULS LEASING D.O.O.</w:t>
            </w:r>
          </w:p>
        </w:tc>
        <w:tc>
          <w:tcPr>
            <w:tcW w:type="dxa" w:w="1283"/>
            <w:noWrap/>
            <w:hideMark/>
          </w:tcPr>
          <w:p w:rsidRDefault="00052E5E" w:rsidP="00F70AF7" w:rsidR="00052E5E" w:rsidRPr="00C614C3">
            <w:pPr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228.701,34</w:t>
            </w:r>
          </w:p>
        </w:tc>
        <w:tc>
          <w:tcPr>
            <w:tcW w:type="dxa" w:w="1283"/>
            <w:noWrap/>
            <w:hideMark/>
          </w:tcPr>
          <w:p w:rsidRDefault="00052E5E" w:rsidP="00F70AF7" w:rsidR="00052E5E" w:rsidRPr="00C614C3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  <w:tr w:rsidTr="00F70AF7" w:rsidR="00052E5E" w:rsidRPr="00C614C3">
        <w:trPr>
          <w:trHeight w:val="410"/>
        </w:trPr>
        <w:tc>
          <w:tcPr>
            <w:cnfStyle w:val="001000000000"/>
            <w:tcW w:type="dxa" w:w="434"/>
            <w:hideMark/>
          </w:tcPr>
          <w:p w:rsidRDefault="00052E5E" w:rsidP="00F70AF7" w:rsidR="00052E5E" w:rsidRPr="00C614C3">
            <w:pPr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315"/>
            <w:hideMark/>
          </w:tcPr>
          <w:p w:rsidRDefault="00052E5E" w:rsidP="00F70AF7" w:rsidR="00052E5E" w:rsidRPr="00C614C3">
            <w:pPr>
              <w:jc w:val="center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Times New Roman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331"/>
            <w:noWrap/>
            <w:hideMark/>
          </w:tcPr>
          <w:p w:rsidRDefault="00052E5E" w:rsidP="00F70AF7" w:rsidR="00052E5E" w:rsidRPr="00C614C3">
            <w:pPr>
              <w:cnfStyle w:val="00000000000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283"/>
            <w:noWrap/>
            <w:hideMark/>
          </w:tcPr>
          <w:p w:rsidRDefault="00052E5E" w:rsidP="00F70AF7" w:rsidR="00052E5E" w:rsidRPr="00C614C3">
            <w:pPr>
              <w:cnfStyle w:val="00000000000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228.701,34</w:t>
            </w:r>
          </w:p>
        </w:tc>
        <w:tc>
          <w:tcPr>
            <w:tcW w:type="dxa" w:w="1283"/>
            <w:noWrap/>
            <w:hideMark/>
          </w:tcPr>
          <w:p w:rsidRDefault="00052E5E" w:rsidP="00F70AF7" w:rsidR="00052E5E" w:rsidRPr="00C614C3">
            <w:pPr>
              <w:jc w:val="right"/>
              <w:cnfStyle w:val="000000000000"/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C614C3">
              <w:rPr>
                <w:rFonts w:cs="Calibri" w:eastAsia="Times New Roman" w:hAnsi="Arial Narrow" w:ascii="Arial Narrow"/>
                <w:b/>
                <w:bCs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</w:tbl>
    <w:p w:rsidRDefault="00052E5E" w:rsidP="00052E5E" w:rsidR="00052E5E">
      <w:pPr>
        <w:spacing w:lineRule="auto" w:line="360" w:after="0"/>
        <w:rPr>
          <w:rFonts w:cs="Arial" w:hAnsi="Arial Narrow" w:ascii="Arial Narrow"/>
          <w:sz w:val="24"/>
          <w:szCs w:val="24"/>
        </w:rPr>
      </w:pPr>
    </w:p>
    <w:p w:rsidRDefault="00052E5E" w:rsidP="00052E5E" w:rsidR="00052E5E" w:rsidRPr="00052E5E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</w:rPr>
      </w:pPr>
      <w:r w:rsidRPr="00052E5E">
        <w:rPr>
          <w:rFonts w:cs="Arial" w:hAnsi="Arial Narrow" w:ascii="Arial Narrow"/>
          <w:i/>
          <w:sz w:val="24"/>
          <w:szCs w:val="24"/>
        </w:rPr>
        <w:t>Izlučni vjerovnici</w:t>
      </w:r>
    </w:p>
    <w:p w:rsidRDefault="0052025D" w:rsidP="000807BB" w:rsidR="0052025D" w:rsidRPr="000807BB">
      <w:pPr>
        <w:spacing w:lineRule="auto" w:line="360"/>
        <w:jc w:val="both"/>
        <w:rPr>
          <w:rFonts w:eastAsiaTheme="majorEastAsia" w:cs="Arial" w:hAnsi="Arial Narrow" w:ascii="Arial Narrow"/>
          <w:b/>
          <w:color w:themeShade="BF" w:themeColor="accent1" w:val="548AB7"/>
          <w:sz w:val="24"/>
          <w:szCs w:val="24"/>
        </w:rPr>
      </w:pPr>
    </w:p>
    <w:bookmarkEnd w:id="104"/>
    <w:bookmarkEnd w:id="105"/>
    <w:p w:rsidRDefault="00CF35ED" w:rsidP="000E16F3" w:rsidR="00FF7F00" w:rsidRPr="00E6028F">
      <w:pPr>
        <w:pStyle w:val="Naslov1"/>
        <w:rPr>
          <w:color w:themeShade="BF" w:themeColor="accent5" w:val="568278"/>
        </w:rPr>
      </w:pPr>
      <w:r w:rsidRPr="000807BB">
        <w:rPr>
          <w:rFonts w:cs="Arial" w:hAnsi="Arial Narrow" w:ascii="Arial Narrow"/>
          <w:sz w:val="24"/>
          <w:szCs w:val="24"/>
        </w:rPr>
        <w:br w:type="page"/>
      </w:r>
      <w:bookmarkStart w:name="_Toc477898312" w:id="108"/>
      <w:bookmarkStart w:name="_Toc522797256" w:id="109"/>
      <w:bookmarkStart w:name="_Toc526407791" w:id="110"/>
      <w:r w:rsidR="00F657C0" w:rsidRPr="00E6028F">
        <w:rPr>
          <w:color w:themeShade="BF" w:themeColor="accent5" w:val="568278"/>
        </w:rPr>
        <w:lastRenderedPageBreak/>
        <w:t>9</w:t>
      </w:r>
      <w:r w:rsidR="000E16F3" w:rsidRPr="00E6028F">
        <w:rPr>
          <w:color w:themeShade="BF" w:themeColor="accent5" w:val="568278"/>
        </w:rPr>
        <w:t>.</w:t>
      </w:r>
      <w:r w:rsidR="00FF7F00" w:rsidRPr="00E6028F">
        <w:rPr>
          <w:color w:themeShade="BF" w:themeColor="accent5" w:val="568278"/>
        </w:rPr>
        <w:t xml:space="preserve"> </w:t>
      </w:r>
      <w:r w:rsidR="009B7CD3" w:rsidRPr="00E6028F">
        <w:rPr>
          <w:color w:themeShade="BF" w:themeColor="accent5" w:val="568278"/>
        </w:rPr>
        <w:t>PLANIRANI</w:t>
      </w:r>
      <w:r w:rsidR="00FF7F00" w:rsidRPr="00E6028F">
        <w:rPr>
          <w:color w:themeShade="BF" w:themeColor="accent5" w:val="568278"/>
        </w:rPr>
        <w:t xml:space="preserve"> TROŠKOV</w:t>
      </w:r>
      <w:r w:rsidR="009B7CD3" w:rsidRPr="00E6028F">
        <w:rPr>
          <w:color w:themeShade="BF" w:themeColor="accent5" w:val="568278"/>
        </w:rPr>
        <w:t>I</w:t>
      </w:r>
      <w:r w:rsidR="00FF7F00" w:rsidRPr="00E6028F">
        <w:rPr>
          <w:color w:themeShade="BF" w:themeColor="accent5" w:val="568278"/>
        </w:rPr>
        <w:t xml:space="preserve"> RESTRUKTURIRANJA</w:t>
      </w:r>
      <w:bookmarkEnd w:id="106"/>
      <w:bookmarkEnd w:id="107"/>
      <w:bookmarkEnd w:id="108"/>
      <w:bookmarkEnd w:id="109"/>
      <w:bookmarkEnd w:id="110"/>
    </w:p>
    <w:p w:rsidRDefault="007D35E3" w:rsidP="000807BB" w:rsidR="007D35E3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p w:rsidRDefault="00504AFA" w:rsidP="000807BB" w:rsidR="00E52DD7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Troškovi</w:t>
      </w:r>
      <w:r w:rsidR="007D35E3" w:rsidRPr="000807BB">
        <w:rPr>
          <w:rFonts w:cs="Arial" w:hAnsi="Arial Narrow" w:ascii="Arial Narrow"/>
          <w:sz w:val="24"/>
          <w:szCs w:val="24"/>
        </w:rPr>
        <w:t xml:space="preserve"> restrukturiranja</w:t>
      </w:r>
      <w:r w:rsidR="00E52DD7" w:rsidRPr="000807BB">
        <w:rPr>
          <w:rFonts w:cs="Arial" w:hAnsi="Arial Narrow" w:ascii="Arial Narrow"/>
          <w:sz w:val="24"/>
          <w:szCs w:val="24"/>
        </w:rPr>
        <w:t xml:space="preserve"> pod</w:t>
      </w:r>
      <w:r w:rsidR="00287442" w:rsidRPr="000807BB">
        <w:rPr>
          <w:rFonts w:cs="Arial" w:hAnsi="Arial Narrow" w:ascii="Arial Narrow"/>
          <w:sz w:val="24"/>
          <w:szCs w:val="24"/>
        </w:rPr>
        <w:t>i</w:t>
      </w:r>
      <w:r w:rsidR="00E52DD7" w:rsidRPr="000807BB">
        <w:rPr>
          <w:rFonts w:cs="Arial" w:hAnsi="Arial Narrow" w:ascii="Arial Narrow"/>
          <w:sz w:val="24"/>
          <w:szCs w:val="24"/>
        </w:rPr>
        <w:t>jeljeni</w:t>
      </w:r>
      <w:r w:rsidR="00BA20DA" w:rsidRPr="000807BB">
        <w:rPr>
          <w:rFonts w:cs="Arial" w:hAnsi="Arial Narrow" w:ascii="Arial Narrow"/>
          <w:sz w:val="24"/>
          <w:szCs w:val="24"/>
        </w:rPr>
        <w:t xml:space="preserve"> su u skupine koji uklju</w:t>
      </w:r>
      <w:r w:rsidR="00BA20DA" w:rsidRPr="000807BB">
        <w:rPr>
          <w:rFonts w:cs="Calibri" w:hAnsi="Arial Narrow" w:ascii="Arial Narrow"/>
          <w:sz w:val="24"/>
          <w:szCs w:val="24"/>
        </w:rPr>
        <w:t>č</w:t>
      </w:r>
      <w:r w:rsidR="00BA20DA" w:rsidRPr="000807BB">
        <w:rPr>
          <w:rFonts w:cs="Arial" w:hAnsi="Arial Narrow" w:ascii="Arial Narrow"/>
          <w:sz w:val="24"/>
          <w:szCs w:val="24"/>
        </w:rPr>
        <w:t>uju slj</w:t>
      </w:r>
      <w:r w:rsidR="00E52DD7" w:rsidRPr="000807BB">
        <w:rPr>
          <w:rFonts w:cs="Arial" w:hAnsi="Arial Narrow" w:ascii="Arial Narrow"/>
          <w:sz w:val="24"/>
          <w:szCs w:val="24"/>
        </w:rPr>
        <w:t>ede</w:t>
      </w:r>
      <w:r w:rsidR="00E52DD7" w:rsidRPr="000807BB">
        <w:rPr>
          <w:rFonts w:cs="Calibri" w:hAnsi="Arial Narrow" w:ascii="Arial Narrow"/>
          <w:sz w:val="24"/>
          <w:szCs w:val="24"/>
        </w:rPr>
        <w:t>ć</w:t>
      </w:r>
      <w:r w:rsidR="00E52DD7" w:rsidRPr="000807BB">
        <w:rPr>
          <w:rFonts w:cs="Arial" w:hAnsi="Arial Narrow" w:ascii="Arial Narrow"/>
          <w:sz w:val="24"/>
          <w:szCs w:val="24"/>
        </w:rPr>
        <w:t>e grupe tro</w:t>
      </w:r>
      <w:r w:rsidR="00E52DD7" w:rsidRPr="000807BB">
        <w:rPr>
          <w:rFonts w:cs="Lucida Sans" w:hAnsi="Arial Narrow" w:ascii="Arial Narrow"/>
          <w:sz w:val="24"/>
          <w:szCs w:val="24"/>
        </w:rPr>
        <w:t>š</w:t>
      </w:r>
      <w:r w:rsidR="00E52DD7" w:rsidRPr="000807BB">
        <w:rPr>
          <w:rFonts w:cs="Arial" w:hAnsi="Arial Narrow" w:ascii="Arial Narrow"/>
          <w:sz w:val="24"/>
          <w:szCs w:val="24"/>
        </w:rPr>
        <w:t>kova:</w:t>
      </w:r>
    </w:p>
    <w:p w:rsidRDefault="00E52DD7" w:rsidP="000807BB" w:rsidR="00E52DD7" w:rsidRPr="000807BB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Administrativni troškovi  - </w:t>
      </w:r>
      <w:r w:rsidR="003E5FB0">
        <w:rPr>
          <w:rFonts w:cs="Arial" w:hAnsi="Arial Narrow" w:ascii="Arial Narrow"/>
          <w:sz w:val="24"/>
          <w:szCs w:val="24"/>
        </w:rPr>
        <w:t>2</w:t>
      </w:r>
      <w:r w:rsidR="00B27910" w:rsidRPr="000807BB">
        <w:rPr>
          <w:rFonts w:cs="Arial" w:hAnsi="Arial Narrow" w:ascii="Arial Narrow"/>
          <w:sz w:val="24"/>
          <w:szCs w:val="24"/>
        </w:rPr>
        <w:t>0</w:t>
      </w:r>
      <w:r w:rsidRPr="000807BB">
        <w:rPr>
          <w:rFonts w:cs="Arial" w:hAnsi="Arial Narrow" w:ascii="Arial Narrow"/>
          <w:sz w:val="24"/>
          <w:szCs w:val="24"/>
        </w:rPr>
        <w:t>.000 kn</w:t>
      </w:r>
    </w:p>
    <w:p w:rsidRDefault="00E52DD7" w:rsidP="000807BB" w:rsidR="00276AF2" w:rsidRPr="000807BB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 xml:space="preserve">Operativni troškovi restrukturiranja -  </w:t>
      </w:r>
      <w:r w:rsidR="003E5FB0">
        <w:rPr>
          <w:rFonts w:cs="Arial" w:hAnsi="Arial Narrow" w:ascii="Arial Narrow"/>
          <w:sz w:val="24"/>
          <w:szCs w:val="24"/>
        </w:rPr>
        <w:t>3</w:t>
      </w:r>
      <w:r w:rsidR="00B27910" w:rsidRPr="000807BB">
        <w:rPr>
          <w:rFonts w:cs="Arial" w:hAnsi="Arial Narrow" w:ascii="Arial Narrow"/>
          <w:sz w:val="24"/>
          <w:szCs w:val="24"/>
        </w:rPr>
        <w:t>0</w:t>
      </w:r>
      <w:r w:rsidRPr="000807BB">
        <w:rPr>
          <w:rFonts w:cs="Arial" w:hAnsi="Arial Narrow" w:ascii="Arial Narrow"/>
          <w:sz w:val="24"/>
          <w:szCs w:val="24"/>
        </w:rPr>
        <w:t>.000 kn</w:t>
      </w:r>
    </w:p>
    <w:p w:rsidRDefault="000D6A14" w:rsidP="000807BB" w:rsidR="00E52DD7" w:rsidRPr="000807BB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Ostali troškovi – 5</w:t>
      </w:r>
      <w:r w:rsidR="00E52DD7" w:rsidRPr="000807BB">
        <w:rPr>
          <w:rFonts w:cs="Arial" w:hAnsi="Arial Narrow" w:ascii="Arial Narrow"/>
          <w:sz w:val="24"/>
          <w:szCs w:val="24"/>
        </w:rPr>
        <w:t>.000 kn</w:t>
      </w:r>
    </w:p>
    <w:p w:rsidRDefault="00E52DD7" w:rsidP="000807BB" w:rsidR="00E52DD7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Ukupno o</w:t>
      </w:r>
      <w:r w:rsidRPr="000807BB">
        <w:rPr>
          <w:rFonts w:cs="Calibri" w:hAnsi="Arial Narrow" w:ascii="Arial Narrow"/>
          <w:sz w:val="24"/>
          <w:szCs w:val="24"/>
        </w:rPr>
        <w:t>č</w:t>
      </w:r>
      <w:r w:rsidRPr="000807BB">
        <w:rPr>
          <w:rFonts w:cs="Arial" w:hAnsi="Arial Narrow" w:ascii="Arial Narrow"/>
          <w:sz w:val="24"/>
          <w:szCs w:val="24"/>
        </w:rPr>
        <w:t>ekivani tro</w:t>
      </w:r>
      <w:r w:rsidRPr="000807BB">
        <w:rPr>
          <w:rFonts w:cs="Lucida Sans" w:hAnsi="Arial Narrow" w:ascii="Arial Narrow"/>
          <w:sz w:val="24"/>
          <w:szCs w:val="24"/>
        </w:rPr>
        <w:t>š</w:t>
      </w:r>
      <w:r w:rsidRPr="000807BB">
        <w:rPr>
          <w:rFonts w:cs="Arial" w:hAnsi="Arial Narrow" w:ascii="Arial Narrow"/>
          <w:sz w:val="24"/>
          <w:szCs w:val="24"/>
        </w:rPr>
        <w:t>kovi postupka restruktur</w:t>
      </w:r>
      <w:r w:rsidR="00944571" w:rsidRPr="000807BB">
        <w:rPr>
          <w:rFonts w:cs="Arial" w:hAnsi="Arial Narrow" w:ascii="Arial Narrow"/>
          <w:sz w:val="24"/>
          <w:szCs w:val="24"/>
        </w:rPr>
        <w:t xml:space="preserve">iranja procijenjuju se na </w:t>
      </w:r>
      <w:r w:rsidR="003E5FB0">
        <w:rPr>
          <w:rFonts w:cs="Arial" w:hAnsi="Arial Narrow" w:ascii="Arial Narrow"/>
          <w:sz w:val="24"/>
          <w:szCs w:val="24"/>
        </w:rPr>
        <w:t>5</w:t>
      </w:r>
      <w:r w:rsidR="000D6A14" w:rsidRPr="000807BB">
        <w:rPr>
          <w:rFonts w:cs="Arial" w:hAnsi="Arial Narrow" w:ascii="Arial Narrow"/>
          <w:sz w:val="24"/>
          <w:szCs w:val="24"/>
        </w:rPr>
        <w:t>5</w:t>
      </w:r>
      <w:r w:rsidR="00AB2FBF" w:rsidRPr="000807BB">
        <w:rPr>
          <w:rFonts w:cs="Arial" w:hAnsi="Arial Narrow" w:ascii="Arial Narrow"/>
          <w:sz w:val="24"/>
          <w:szCs w:val="24"/>
        </w:rPr>
        <w:t>.000,00</w:t>
      </w:r>
      <w:r w:rsidRPr="000807BB">
        <w:rPr>
          <w:rFonts w:cs="Arial" w:hAnsi="Arial Narrow" w:ascii="Arial Narrow"/>
          <w:sz w:val="24"/>
          <w:szCs w:val="24"/>
        </w:rPr>
        <w:t xml:space="preserve"> kn.</w:t>
      </w:r>
    </w:p>
    <w:p w:rsidRDefault="00052E5E" w:rsidP="000807BB" w:rsidR="00052E5E" w:rsidRPr="000807BB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</w:p>
    <w:bookmarkEnd w:id="79"/>
    <w:bookmarkEnd w:id="80"/>
    <w:bookmarkEnd w:id="81"/>
    <w:p w:rsidRDefault="00841FC1" w:rsidP="000807BB" w:rsidR="00BA3CFC" w:rsidRPr="000807BB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</w:rPr>
      </w:pPr>
      <w:r w:rsidRPr="000807BB">
        <w:rPr>
          <w:rFonts w:cs="Arial" w:hAnsi="Arial Narrow" w:ascii="Arial Narrow"/>
          <w:sz w:val="24"/>
          <w:szCs w:val="24"/>
        </w:rPr>
        <w:t>Plan f</w:t>
      </w:r>
      <w:r w:rsidR="00CD3016" w:rsidRPr="000807BB">
        <w:rPr>
          <w:rFonts w:cs="Arial" w:hAnsi="Arial Narrow" w:ascii="Arial Narrow"/>
          <w:sz w:val="24"/>
          <w:szCs w:val="24"/>
        </w:rPr>
        <w:t>i</w:t>
      </w:r>
      <w:r w:rsidR="00F6033D" w:rsidRPr="000807BB">
        <w:rPr>
          <w:rFonts w:cs="Arial" w:hAnsi="Arial Narrow" w:ascii="Arial Narrow"/>
          <w:sz w:val="24"/>
          <w:szCs w:val="24"/>
        </w:rPr>
        <w:t xml:space="preserve">nancijskog i operativnog restrukturiranja </w:t>
      </w:r>
      <w:r w:rsidR="00287442" w:rsidRPr="000807BB">
        <w:rPr>
          <w:rFonts w:cs="Arial" w:hAnsi="Arial Narrow" w:ascii="Arial Narrow"/>
          <w:sz w:val="24"/>
          <w:szCs w:val="24"/>
        </w:rPr>
        <w:t xml:space="preserve">tvrtke </w:t>
      </w:r>
      <w:r w:rsidR="0007662F">
        <w:rPr>
          <w:rFonts w:cs="Arial" w:hAnsi="Arial Narrow" w:ascii="Arial Narrow"/>
          <w:sz w:val="24"/>
          <w:szCs w:val="24"/>
        </w:rPr>
        <w:t>CAKE DECORATION j.d.o.o.</w:t>
      </w:r>
      <w:r w:rsidR="00ED33E1" w:rsidRPr="000807BB">
        <w:rPr>
          <w:rFonts w:cs="Arial" w:hAnsi="Arial Narrow" w:ascii="Arial Narrow"/>
          <w:color w:val="003366"/>
          <w:sz w:val="24"/>
          <w:szCs w:val="24"/>
        </w:rPr>
        <w:t xml:space="preserve"> </w:t>
      </w:r>
      <w:r w:rsidR="00613D7A" w:rsidRPr="000807BB">
        <w:rPr>
          <w:rFonts w:cs="Arial" w:hAnsi="Arial Narrow" w:ascii="Arial Narrow"/>
          <w:sz w:val="24"/>
          <w:szCs w:val="24"/>
        </w:rPr>
        <w:t>za</w:t>
      </w:r>
      <w:r w:rsidR="00BA20DA" w:rsidRPr="000807BB">
        <w:rPr>
          <w:rFonts w:cs="Arial" w:hAnsi="Arial Narrow" w:ascii="Arial Narrow"/>
          <w:sz w:val="24"/>
          <w:szCs w:val="24"/>
        </w:rPr>
        <w:t xml:space="preserve"> </w:t>
      </w:r>
      <w:r w:rsidR="00F6033D" w:rsidRPr="000807BB">
        <w:rPr>
          <w:rFonts w:cs="Arial" w:hAnsi="Arial Narrow" w:ascii="Arial Narrow"/>
          <w:sz w:val="24"/>
          <w:szCs w:val="24"/>
        </w:rPr>
        <w:t>201</w:t>
      </w:r>
      <w:r w:rsidR="00BA2E15" w:rsidRPr="000807BB">
        <w:rPr>
          <w:rFonts w:cs="Arial" w:hAnsi="Arial Narrow" w:ascii="Arial Narrow"/>
          <w:sz w:val="24"/>
          <w:szCs w:val="24"/>
        </w:rPr>
        <w:t>8</w:t>
      </w:r>
      <w:r w:rsidR="00397EEF" w:rsidRPr="000807BB">
        <w:rPr>
          <w:rFonts w:cs="Arial" w:hAnsi="Arial Narrow" w:ascii="Arial Narrow"/>
          <w:sz w:val="24"/>
          <w:szCs w:val="24"/>
        </w:rPr>
        <w:t>.</w:t>
      </w:r>
      <w:r w:rsidR="00B67158" w:rsidRPr="000807BB">
        <w:rPr>
          <w:rFonts w:cs="Arial" w:hAnsi="Arial Narrow" w:ascii="Arial Narrow"/>
          <w:sz w:val="24"/>
          <w:szCs w:val="24"/>
        </w:rPr>
        <w:t xml:space="preserve"> </w:t>
      </w:r>
      <w:r w:rsidR="00397EEF" w:rsidRPr="000807BB">
        <w:rPr>
          <w:rFonts w:cs="Arial" w:hAnsi="Arial Narrow" w:ascii="Arial Narrow"/>
          <w:sz w:val="24"/>
          <w:szCs w:val="24"/>
        </w:rPr>
        <w:t>-</w:t>
      </w:r>
      <w:r w:rsidR="00B67158" w:rsidRPr="000807BB">
        <w:rPr>
          <w:rFonts w:cs="Arial" w:hAnsi="Arial Narrow" w:ascii="Arial Narrow"/>
          <w:sz w:val="24"/>
          <w:szCs w:val="24"/>
        </w:rPr>
        <w:t xml:space="preserve"> </w:t>
      </w:r>
      <w:r w:rsidR="00397EEF" w:rsidRPr="000807BB">
        <w:rPr>
          <w:rFonts w:cs="Arial" w:hAnsi="Arial Narrow" w:ascii="Arial Narrow"/>
          <w:sz w:val="24"/>
          <w:szCs w:val="24"/>
        </w:rPr>
        <w:t>202</w:t>
      </w:r>
      <w:r w:rsidR="00BA2E15" w:rsidRPr="000807BB">
        <w:rPr>
          <w:rFonts w:cs="Arial" w:hAnsi="Arial Narrow" w:ascii="Arial Narrow"/>
          <w:sz w:val="24"/>
          <w:szCs w:val="24"/>
        </w:rPr>
        <w:t>3</w:t>
      </w:r>
      <w:r w:rsidR="00F6033D" w:rsidRPr="000807BB">
        <w:rPr>
          <w:rFonts w:cs="Arial" w:hAnsi="Arial Narrow" w:ascii="Arial Narrow"/>
          <w:sz w:val="24"/>
          <w:szCs w:val="24"/>
        </w:rPr>
        <w:t xml:space="preserve">. godinu </w:t>
      </w:r>
      <w:r w:rsidR="00661D0F" w:rsidRPr="000807BB">
        <w:rPr>
          <w:rFonts w:cs="Arial" w:hAnsi="Arial Narrow" w:ascii="Arial Narrow"/>
          <w:sz w:val="24"/>
          <w:szCs w:val="24"/>
        </w:rPr>
        <w:t>usvojio je i odobrio</w:t>
      </w:r>
      <w:r w:rsidR="00D5100A" w:rsidRPr="000807BB">
        <w:rPr>
          <w:rFonts w:cs="Arial" w:hAnsi="Arial Narrow" w:ascii="Arial Narrow"/>
          <w:sz w:val="24"/>
          <w:szCs w:val="24"/>
        </w:rPr>
        <w:t xml:space="preserve"> za</w:t>
      </w:r>
      <w:r w:rsidR="00661D0F" w:rsidRPr="000807BB">
        <w:rPr>
          <w:rFonts w:cs="Arial" w:hAnsi="Arial Narrow" w:ascii="Arial Narrow"/>
          <w:sz w:val="24"/>
          <w:szCs w:val="24"/>
        </w:rPr>
        <w:t>konski zastupnik</w:t>
      </w:r>
      <w:r w:rsidR="003D3F94" w:rsidRPr="000807BB">
        <w:rPr>
          <w:rFonts w:cs="Arial" w:hAnsi="Arial Narrow" w:ascii="Arial Narrow"/>
          <w:sz w:val="24"/>
          <w:szCs w:val="24"/>
        </w:rPr>
        <w:t xml:space="preserve"> </w:t>
      </w:r>
      <w:r w:rsidR="00862559" w:rsidRPr="000807BB">
        <w:rPr>
          <w:rFonts w:cs="Arial" w:hAnsi="Arial Narrow" w:ascii="Arial Narrow"/>
          <w:sz w:val="24"/>
          <w:szCs w:val="24"/>
        </w:rPr>
        <w:t>tvrtke</w:t>
      </w:r>
      <w:r w:rsidR="00D81D24" w:rsidRPr="000807BB">
        <w:rPr>
          <w:rFonts w:cs="Arial" w:hAnsi="Arial Narrow" w:ascii="Arial Narrow"/>
          <w:sz w:val="24"/>
          <w:szCs w:val="24"/>
        </w:rPr>
        <w:t xml:space="preserve"> </w:t>
      </w:r>
      <w:r w:rsidR="00A11D30">
        <w:rPr>
          <w:rFonts w:cs="Arial" w:hAnsi="Arial Narrow" w:ascii="Arial Narrow"/>
          <w:sz w:val="24"/>
          <w:szCs w:val="24"/>
        </w:rPr>
        <w:t>CAKE DECORATION j.</w:t>
      </w:r>
      <w:r w:rsidR="007217AD" w:rsidRPr="000807BB">
        <w:rPr>
          <w:rFonts w:cs="Arial" w:hAnsi="Arial Narrow" w:ascii="Arial Narrow"/>
          <w:sz w:val="24"/>
          <w:szCs w:val="24"/>
        </w:rPr>
        <w:t>d.o.o.</w:t>
      </w:r>
      <w:r w:rsidR="00ED33E1" w:rsidRPr="000807BB">
        <w:rPr>
          <w:rFonts w:cs="Arial" w:hAnsi="Arial Narrow" w:ascii="Arial Narrow"/>
          <w:sz w:val="24"/>
          <w:szCs w:val="24"/>
        </w:rPr>
        <w:t xml:space="preserve"> </w:t>
      </w:r>
      <w:r w:rsidR="00F6033D" w:rsidRPr="000807BB">
        <w:rPr>
          <w:rFonts w:cs="Arial" w:hAnsi="Arial Narrow" w:ascii="Arial Narrow"/>
          <w:sz w:val="24"/>
          <w:szCs w:val="24"/>
        </w:rPr>
        <w:t xml:space="preserve">dana </w:t>
      </w:r>
      <w:r w:rsidR="00244F27">
        <w:rPr>
          <w:rFonts w:cs="Arial" w:hAnsi="Arial Narrow" w:ascii="Arial Narrow"/>
          <w:sz w:val="24"/>
          <w:szCs w:val="24"/>
        </w:rPr>
        <w:t>23</w:t>
      </w:r>
      <w:r w:rsidR="00052E5E">
        <w:rPr>
          <w:rFonts w:cs="Arial" w:hAnsi="Arial Narrow" w:ascii="Arial Narrow"/>
          <w:sz w:val="24"/>
          <w:szCs w:val="24"/>
        </w:rPr>
        <w:t>.05.2019</w:t>
      </w:r>
      <w:r w:rsidR="006E1B1D" w:rsidRPr="000807BB">
        <w:rPr>
          <w:rFonts w:cs="Arial" w:hAnsi="Arial Narrow" w:ascii="Arial Narrow"/>
          <w:sz w:val="24"/>
          <w:szCs w:val="24"/>
        </w:rPr>
        <w:t>.</w:t>
      </w:r>
      <w:r w:rsidR="00F6033D" w:rsidRPr="000807BB">
        <w:rPr>
          <w:rFonts w:cs="Arial" w:hAnsi="Arial Narrow" w:ascii="Arial Narrow"/>
          <w:sz w:val="24"/>
          <w:szCs w:val="24"/>
        </w:rPr>
        <w:t xml:space="preserve"> godine.</w:t>
      </w:r>
    </w:p>
    <w:p w:rsidRDefault="000D1087" w:rsidP="003E5FB0" w:rsidR="000D1087" w:rsidRPr="003E5FB0">
      <w:pPr>
        <w:spacing w:lineRule="auto" w:line="360"/>
        <w:jc w:val="both"/>
        <w:rPr>
          <w:rFonts w:cs="Arial" w:hAnsi="Arial Narrow" w:ascii="Arial Narrow"/>
          <w:sz w:val="24"/>
          <w:szCs w:val="24"/>
        </w:rPr>
      </w:pPr>
    </w:p>
    <w:p w:rsidRDefault="000D1087" w:rsidP="000D1087" w:rsidR="000D1087">
      <w:pPr>
        <w:rPr>
          <w:rFonts w:cs="Arial" w:hAnsi="Arial" w:ascii="Arial"/>
          <w:sz w:val="24"/>
          <w:szCs w:val="24"/>
        </w:rPr>
      </w:pPr>
    </w:p>
    <w:p w:rsidRDefault="00E04569" w:rsidP="000D1087" w:rsidR="00E04569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770F3C" w:rsidP="000D1087" w:rsidR="00770F3C">
      <w:pPr>
        <w:jc w:val="center"/>
        <w:rPr>
          <w:rFonts w:cs="Arial" w:hAnsi="Arial" w:ascii="Arial"/>
          <w:sz w:val="24"/>
          <w:szCs w:val="24"/>
        </w:rPr>
      </w:pPr>
    </w:p>
    <w:p w:rsidRDefault="00CC3E9D" w:rsidP="00CC3E9D" w:rsidR="00CC3E9D" w:rsidRPr="000807BB">
      <w:pPr>
        <w:tabs>
          <w:tab w:pos="3879" w:val="left"/>
        </w:tabs>
        <w:spacing w:lineRule="auto" w:line="360" w:after="0"/>
        <w:jc w:val="both"/>
        <w:rPr>
          <w:rFonts w:cs="Arial" w:eastAsia="MS Mincho" w:hAnsi="Arial Narrow" w:ascii="Arial Narrow"/>
          <w:b/>
          <w:color w:themeShade="BF" w:themeColor="accent1" w:val="548AB7"/>
          <w:sz w:val="24"/>
          <w:szCs w:val="24"/>
        </w:rPr>
      </w:pPr>
    </w:p>
    <w:p w:rsidRDefault="00CC3E9D" w:rsidP="00CC3E9D" w:rsidR="00CC3E9D" w:rsidRPr="00E6028F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</w:rPr>
      </w:pPr>
      <w:r w:rsidRPr="00E6028F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/>
        </w:rPr>
        <w:t>CAKE DECORATION j.d.o.o.</w:t>
      </w:r>
    </w:p>
    <w:p w:rsidRDefault="00CC3E9D" w:rsidP="00CC3E9D" w:rsidR="00CC3E9D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</w:rPr>
      </w:pPr>
      <w:r>
        <w:rPr>
          <w:rFonts w:cs="Arial" w:hAnsi="Arial Narrow" w:ascii="Arial Narrow"/>
          <w:bCs/>
          <w:sz w:val="24"/>
          <w:szCs w:val="24"/>
        </w:rPr>
        <w:t>Dubravko Franjo</w:t>
      </w:r>
      <w:r w:rsidRPr="000807BB">
        <w:rPr>
          <w:rFonts w:cs="Arial" w:hAnsi="Arial Narrow" w:ascii="Arial Narrow"/>
          <w:bCs/>
          <w:sz w:val="24"/>
          <w:szCs w:val="24"/>
        </w:rPr>
        <w:t>,</w:t>
      </w:r>
      <w:r>
        <w:rPr>
          <w:rFonts w:cs="Arial" w:hAnsi="Arial Narrow" w:ascii="Arial Narrow"/>
          <w:bCs/>
          <w:sz w:val="24"/>
          <w:szCs w:val="24"/>
        </w:rPr>
        <w:t xml:space="preserve"> direktor</w:t>
      </w:r>
    </w:p>
    <w:p w:rsidRDefault="00CC3E9D" w:rsidP="00CC3E9D" w:rsidR="00CC3E9D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</w:rPr>
      </w:pPr>
    </w:p>
    <w:p w:rsidRDefault="00CC3E9D" w:rsidP="00CC3E9D" w:rsidR="00CC3E9D" w:rsidRPr="000807BB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</w:rPr>
      </w:pPr>
      <w:r>
        <w:rPr>
          <w:rFonts w:cs="Arial" w:hAnsi="Arial Narrow" w:ascii="Arial Narrow"/>
          <w:bCs/>
          <w:sz w:val="24"/>
          <w:szCs w:val="24"/>
        </w:rPr>
        <w:t>_________________________</w:t>
      </w:r>
    </w:p>
    <w:p w:rsidRDefault="00CC3E9D" w:rsidP="00CC3E9D" w:rsidR="00CC3E9D" w:rsidRPr="000807BB">
      <w:pPr>
        <w:spacing w:lineRule="auto" w:line="360" w:after="0"/>
        <w:ind w:firstLine="708" w:left="8496"/>
        <w:contextualSpacing/>
        <w:rPr>
          <w:rFonts w:cs="Arial" w:eastAsia="MS Mincho" w:hAnsi="Arial Narrow" w:ascii="Arial Narrow"/>
          <w:sz w:val="24"/>
          <w:szCs w:val="24"/>
        </w:rPr>
      </w:pPr>
    </w:p>
    <w:p w:rsidRDefault="00770F3C" w:rsidP="00770F3C" w:rsidR="00770F3C" w:rsidRPr="000807BB">
      <w:pPr>
        <w:spacing w:lineRule="auto" w:line="360" w:after="0"/>
        <w:ind w:firstLine="708" w:left="8496"/>
        <w:contextualSpacing/>
        <w:rPr>
          <w:rFonts w:cs="Arial" w:eastAsia="MS Mincho" w:hAnsi="Arial Narrow" w:ascii="Arial Narrow"/>
          <w:sz w:val="24"/>
          <w:szCs w:val="24"/>
        </w:rPr>
      </w:pPr>
    </w:p>
    <w:p w:rsidRDefault="00770F3C" w:rsidP="000D1087" w:rsidR="00770F3C" w:rsidRPr="000D1087">
      <w:pPr>
        <w:jc w:val="center"/>
        <w:rPr>
          <w:rFonts w:cs="Arial" w:hAnsi="Arial" w:ascii="Arial"/>
          <w:sz w:val="24"/>
          <w:szCs w:val="24"/>
        </w:rPr>
      </w:pPr>
    </w:p>
    <w:sectPr w:rsidSect="00762477" w:rsidR="00770F3C" w:rsidRPr="000D1087">
      <w:headerReference w:type="default" r:id="rId32"/>
      <w:footerReference w:type="even" r:id="rId33"/>
      <w:footerReference w:type="default" r:id="rId34"/>
      <w:pgSz w:code="9" w:h="16820" w:w="1190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30B" w:rsidP="00700EE9" w:rsidR="00CC430B">
      <w:r>
        <w:separator/>
      </w:r>
    </w:p>
  </w:endnote>
  <w:endnote w:id="0" w:type="continuationSeparator">
    <w:p w:rsidRDefault="00CC430B" w:rsidP="00700EE9" w:rsidR="00CC4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Oswald">
    <w:altName w:val="Times New Roman"/>
    <w:charset w:val="00"/>
    <w:family w:val="auto"/>
    <w:pitch w:val="default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AF7" w:rsidP="00BB3BCA" w:rsidR="00F70AF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AF7" w:rsidP="00BB3BCA" w:rsidR="00F70AF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F70AF7" w:rsidR="00F70AF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5DF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Default="00F70AF7" w:rsidP="00346A9D" w:rsidR="00F70AF7" w:rsidRPr="00506C28">
    <w:pPr>
      <w:pStyle w:val="Podnoje"/>
      <w:ind w:right="360"/>
      <w:jc w:val="center"/>
      <w:rPr>
        <w:rFonts w:cs="Arial" w:hAnsi="Arial" w:ascii="Arial"/>
        <w:color w:themeShade="BF" w:themeColor="accent6" w:val="716767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30B" w:rsidP="00700EE9" w:rsidR="00CC430B">
      <w:r>
        <w:separator/>
      </w:r>
    </w:p>
  </w:footnote>
  <w:footnote w:id="0" w:type="continuationSeparator">
    <w:p w:rsidRDefault="00CC430B" w:rsidP="00700EE9" w:rsidR="00CC4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AF7" w:rsidP="00626071" w:rsidR="00F70AF7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hanging="555" w:left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55" w:left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403D7C"/>
    <w:multiLevelType w:val="hybridMultilevel"/>
    <w:tmpl w:val="061471A2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7">
    <w:nsid w:val="0F1A1A24"/>
    <w:multiLevelType w:val="hybridMultilevel"/>
    <w:tmpl w:val="0DF824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9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C350DA"/>
    <w:multiLevelType w:val="hybridMultilevel"/>
    <w:tmpl w:val="01CC46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7FB0A29"/>
    <w:multiLevelType w:val="hybridMultilevel"/>
    <w:tmpl w:val="29F884FE"/>
    <w:lvl w:tplc="5406BD42" w:ilvl="0">
      <w:start w:val="1"/>
      <w:numFmt w:val="bullet"/>
      <w:lvlText w:val="-"/>
      <w:lvlJc w:val="left"/>
      <w:pPr>
        <w:ind w:hanging="360" w:left="720"/>
      </w:pPr>
      <w:rPr>
        <w:rFonts w:eastAsiaTheme="minorEastAsia" w:cs="Arial" w:hAnsi="Arial Narrow" w:ascii="Arial Narrow" w:hint="default"/>
        <w:color w:themeColor="accent1" w:val="94B6D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BEC6780"/>
    <w:multiLevelType w:val="hybridMultilevel"/>
    <w:tmpl w:val="3BA234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342710"/>
    <w:multiLevelType w:val="hybridMultilevel"/>
    <w:tmpl w:val="CB946920"/>
    <w:lvl w:tplc="C8D677F0" w:ilvl="0">
      <w:numFmt w:val="bullet"/>
      <w:lvlText w:val="-"/>
      <w:lvlJc w:val="left"/>
      <w:pPr>
        <w:ind w:hanging="360" w:left="720"/>
      </w:pPr>
      <w:rPr>
        <w:rFonts w:eastAsiaTheme="minorEastAsia" w:cs="Arial" w:hAnsi="Arial Narrow" w:ascii="Arial Narrow" w:hint="default"/>
        <w:b w:val="false"/>
        <w:color w:themeShade="BF" w:themeColor="accent5" w:val="56827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8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2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1">
    <w:nsid w:val="686B2EFD"/>
    <w:multiLevelType w:val="hybridMultilevel"/>
    <w:tmpl w:val="D7FA2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0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18"/>
  </w:num>
  <w:num w:numId="8">
    <w:abstractNumId w:val="14"/>
  </w:num>
  <w:num w:numId="9">
    <w:abstractNumId w:val="10"/>
  </w:num>
  <w:num w:numId="10">
    <w:abstractNumId w:val="21"/>
  </w:num>
  <w:num w:numId="11">
    <w:abstractNumId w:val="4"/>
  </w:num>
  <w:num w:numId="12">
    <w:abstractNumId w:val="17"/>
  </w:num>
  <w:num w:numId="13">
    <w:abstractNumId w:val="9"/>
  </w:num>
  <w:num w:numId="14">
    <w:abstractNumId w:val="16"/>
  </w:num>
  <w:num w:numId="15">
    <w:abstractNumId w:val="19"/>
  </w:num>
  <w:num w:numId="16">
    <w:abstractNumId w:val="19"/>
  </w:num>
  <w:num w:numId="17">
    <w:abstractNumId w:val="19"/>
  </w:num>
  <w:num w:numId="18">
    <w:abstractNumId w:val="8"/>
  </w:num>
  <w:num w:numId="19">
    <w:abstractNumId w:val="13"/>
  </w:num>
  <w:num w:numId="20">
    <w:abstractNumId w:val="5"/>
  </w:num>
  <w:num w:numId="21">
    <w:abstractNumId w:val="12"/>
  </w:num>
  <w:num w:numId="22">
    <w:abstractNumId w:val="15"/>
  </w:num>
  <w:num w:numId="23">
    <w:abstractNumId w:val="3"/>
  </w:num>
  <w:num w:numId="24">
    <w:abstractNumId w:val="7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44D"/>
    <w:rsid w:val="00000543"/>
    <w:rsid w:val="0000105A"/>
    <w:rsid w:val="00001248"/>
    <w:rsid w:val="000020B0"/>
    <w:rsid w:val="000037D4"/>
    <w:rsid w:val="00003FAD"/>
    <w:rsid w:val="00005057"/>
    <w:rsid w:val="000052E1"/>
    <w:rsid w:val="00005B3A"/>
    <w:rsid w:val="00006A56"/>
    <w:rsid w:val="00006AD9"/>
    <w:rsid w:val="00006F72"/>
    <w:rsid w:val="00007543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366"/>
    <w:rsid w:val="0001449C"/>
    <w:rsid w:val="00014668"/>
    <w:rsid w:val="00014BDA"/>
    <w:rsid w:val="00014CD4"/>
    <w:rsid w:val="000156B2"/>
    <w:rsid w:val="0001600E"/>
    <w:rsid w:val="000164C1"/>
    <w:rsid w:val="00017258"/>
    <w:rsid w:val="00017599"/>
    <w:rsid w:val="00017AD7"/>
    <w:rsid w:val="00017DB9"/>
    <w:rsid w:val="00017E5A"/>
    <w:rsid w:val="00020989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620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E5E"/>
    <w:rsid w:val="00052F27"/>
    <w:rsid w:val="00052FC3"/>
    <w:rsid w:val="000530CF"/>
    <w:rsid w:val="000533ED"/>
    <w:rsid w:val="00053447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42"/>
    <w:rsid w:val="000727F6"/>
    <w:rsid w:val="00072985"/>
    <w:rsid w:val="0007372F"/>
    <w:rsid w:val="0007471B"/>
    <w:rsid w:val="0007492C"/>
    <w:rsid w:val="00074DA8"/>
    <w:rsid w:val="00074F5E"/>
    <w:rsid w:val="0007509D"/>
    <w:rsid w:val="00075841"/>
    <w:rsid w:val="000759B3"/>
    <w:rsid w:val="00076384"/>
    <w:rsid w:val="0007662F"/>
    <w:rsid w:val="00076CEE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34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2E4"/>
    <w:rsid w:val="000D7D0E"/>
    <w:rsid w:val="000E00EE"/>
    <w:rsid w:val="000E0A93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46"/>
    <w:rsid w:val="001019A9"/>
    <w:rsid w:val="00101CB3"/>
    <w:rsid w:val="00102182"/>
    <w:rsid w:val="00102231"/>
    <w:rsid w:val="0010258F"/>
    <w:rsid w:val="00102692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495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20AE"/>
    <w:rsid w:val="001E30C1"/>
    <w:rsid w:val="001E3FB9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A4"/>
    <w:rsid w:val="00206697"/>
    <w:rsid w:val="00206FAA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4F2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A8F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6D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5EF1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586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13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1E2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55FA"/>
    <w:rsid w:val="002E66F6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6D99"/>
    <w:rsid w:val="003071DD"/>
    <w:rsid w:val="00307215"/>
    <w:rsid w:val="003100DD"/>
    <w:rsid w:val="00310117"/>
    <w:rsid w:val="003105E7"/>
    <w:rsid w:val="00310A7E"/>
    <w:rsid w:val="00311C1F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2D58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8A5"/>
    <w:rsid w:val="003379A1"/>
    <w:rsid w:val="00337EC2"/>
    <w:rsid w:val="00340904"/>
    <w:rsid w:val="0034096F"/>
    <w:rsid w:val="0034182D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2EE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83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2DF"/>
    <w:rsid w:val="003A567A"/>
    <w:rsid w:val="003A6472"/>
    <w:rsid w:val="003A66F5"/>
    <w:rsid w:val="003A72F2"/>
    <w:rsid w:val="003A7CE8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099"/>
    <w:rsid w:val="00440199"/>
    <w:rsid w:val="004402BA"/>
    <w:rsid w:val="004403E2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A0A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5718F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56D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2BC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0FC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706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F31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E93"/>
    <w:rsid w:val="005D61F3"/>
    <w:rsid w:val="005D6428"/>
    <w:rsid w:val="005D65E1"/>
    <w:rsid w:val="005D75AD"/>
    <w:rsid w:val="005D7748"/>
    <w:rsid w:val="005D7E6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D3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4F19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1445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CB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2D3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94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46DE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01D"/>
    <w:rsid w:val="007217AD"/>
    <w:rsid w:val="007219B0"/>
    <w:rsid w:val="00721B7B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0F3C"/>
    <w:rsid w:val="0077121E"/>
    <w:rsid w:val="00771454"/>
    <w:rsid w:val="0077177F"/>
    <w:rsid w:val="00771C43"/>
    <w:rsid w:val="007725FD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86B49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37E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0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238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3BC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7E3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4FA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5DF"/>
    <w:rsid w:val="00883C39"/>
    <w:rsid w:val="008842DC"/>
    <w:rsid w:val="008844CF"/>
    <w:rsid w:val="0088471C"/>
    <w:rsid w:val="00884AB8"/>
    <w:rsid w:val="008855C9"/>
    <w:rsid w:val="00886137"/>
    <w:rsid w:val="00887C84"/>
    <w:rsid w:val="00890EA6"/>
    <w:rsid w:val="00891004"/>
    <w:rsid w:val="0089167E"/>
    <w:rsid w:val="0089168B"/>
    <w:rsid w:val="00891710"/>
    <w:rsid w:val="00891931"/>
    <w:rsid w:val="008919A8"/>
    <w:rsid w:val="00891FEC"/>
    <w:rsid w:val="00892431"/>
    <w:rsid w:val="00892714"/>
    <w:rsid w:val="00892F9C"/>
    <w:rsid w:val="0089393E"/>
    <w:rsid w:val="0089398D"/>
    <w:rsid w:val="00893B21"/>
    <w:rsid w:val="00893D4D"/>
    <w:rsid w:val="00893EC0"/>
    <w:rsid w:val="00894BA8"/>
    <w:rsid w:val="0089536F"/>
    <w:rsid w:val="00896307"/>
    <w:rsid w:val="008963D1"/>
    <w:rsid w:val="00896416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07D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86"/>
    <w:rsid w:val="008E69DF"/>
    <w:rsid w:val="008E7363"/>
    <w:rsid w:val="008E7FE4"/>
    <w:rsid w:val="008F0E7D"/>
    <w:rsid w:val="008F10B2"/>
    <w:rsid w:val="008F1357"/>
    <w:rsid w:val="008F1811"/>
    <w:rsid w:val="008F1C1A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05B3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1C32"/>
    <w:rsid w:val="009426A6"/>
    <w:rsid w:val="00942723"/>
    <w:rsid w:val="0094294A"/>
    <w:rsid w:val="00942967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3AA9"/>
    <w:rsid w:val="00993D1B"/>
    <w:rsid w:val="00993F3D"/>
    <w:rsid w:val="009942C1"/>
    <w:rsid w:val="00994363"/>
    <w:rsid w:val="00995BE8"/>
    <w:rsid w:val="00995ED6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370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3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6F3"/>
    <w:rsid w:val="00A45A50"/>
    <w:rsid w:val="00A47759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2D"/>
    <w:rsid w:val="00A6148B"/>
    <w:rsid w:val="00A620CA"/>
    <w:rsid w:val="00A635A0"/>
    <w:rsid w:val="00A636CF"/>
    <w:rsid w:val="00A637B7"/>
    <w:rsid w:val="00A63A5D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6B7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3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A72"/>
    <w:rsid w:val="00BA72F4"/>
    <w:rsid w:val="00BA7658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3E8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13A7"/>
    <w:rsid w:val="00C3195B"/>
    <w:rsid w:val="00C3220F"/>
    <w:rsid w:val="00C32A16"/>
    <w:rsid w:val="00C32C4F"/>
    <w:rsid w:val="00C34363"/>
    <w:rsid w:val="00C345ED"/>
    <w:rsid w:val="00C34B4B"/>
    <w:rsid w:val="00C35721"/>
    <w:rsid w:val="00C366E0"/>
    <w:rsid w:val="00C36B55"/>
    <w:rsid w:val="00C36DD9"/>
    <w:rsid w:val="00C36E55"/>
    <w:rsid w:val="00C37BC7"/>
    <w:rsid w:val="00C37FF6"/>
    <w:rsid w:val="00C40961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4D52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4C3"/>
    <w:rsid w:val="00C61509"/>
    <w:rsid w:val="00C6191A"/>
    <w:rsid w:val="00C6264F"/>
    <w:rsid w:val="00C627E4"/>
    <w:rsid w:val="00C62AD8"/>
    <w:rsid w:val="00C635D5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141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718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5E51"/>
    <w:rsid w:val="00CA6A50"/>
    <w:rsid w:val="00CA74C1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0CCD"/>
    <w:rsid w:val="00CC1453"/>
    <w:rsid w:val="00CC1B9A"/>
    <w:rsid w:val="00CC1D87"/>
    <w:rsid w:val="00CC2609"/>
    <w:rsid w:val="00CC263F"/>
    <w:rsid w:val="00CC2BD8"/>
    <w:rsid w:val="00CC332B"/>
    <w:rsid w:val="00CC383C"/>
    <w:rsid w:val="00CC3E9D"/>
    <w:rsid w:val="00CC4024"/>
    <w:rsid w:val="00CC4278"/>
    <w:rsid w:val="00CC430B"/>
    <w:rsid w:val="00CC4692"/>
    <w:rsid w:val="00CC56AF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427"/>
    <w:rsid w:val="00CE2DFD"/>
    <w:rsid w:val="00CE3901"/>
    <w:rsid w:val="00CE4033"/>
    <w:rsid w:val="00CE4B00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80A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77B"/>
    <w:rsid w:val="00D2287F"/>
    <w:rsid w:val="00D23A74"/>
    <w:rsid w:val="00D24392"/>
    <w:rsid w:val="00D25386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1B7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425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43A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9B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4E3"/>
    <w:rsid w:val="00DB2F44"/>
    <w:rsid w:val="00DB3435"/>
    <w:rsid w:val="00DB368D"/>
    <w:rsid w:val="00DB3AAD"/>
    <w:rsid w:val="00DB42B8"/>
    <w:rsid w:val="00DB4B5E"/>
    <w:rsid w:val="00DB4EC7"/>
    <w:rsid w:val="00DB5362"/>
    <w:rsid w:val="00DB55EE"/>
    <w:rsid w:val="00DB75B0"/>
    <w:rsid w:val="00DB7D4C"/>
    <w:rsid w:val="00DC02B9"/>
    <w:rsid w:val="00DC04EB"/>
    <w:rsid w:val="00DC07A0"/>
    <w:rsid w:val="00DC0A27"/>
    <w:rsid w:val="00DC0B2C"/>
    <w:rsid w:val="00DC0C43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7A4"/>
    <w:rsid w:val="00E14872"/>
    <w:rsid w:val="00E14896"/>
    <w:rsid w:val="00E168B1"/>
    <w:rsid w:val="00E168D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A34"/>
    <w:rsid w:val="00E30CED"/>
    <w:rsid w:val="00E30D7B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28F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FEB"/>
    <w:rsid w:val="00EA11E8"/>
    <w:rsid w:val="00EA19CF"/>
    <w:rsid w:val="00EA1F1F"/>
    <w:rsid w:val="00EA2219"/>
    <w:rsid w:val="00EA251B"/>
    <w:rsid w:val="00EA2CBB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A"/>
    <w:rsid w:val="00EE3CEB"/>
    <w:rsid w:val="00EE4190"/>
    <w:rsid w:val="00EE47F2"/>
    <w:rsid w:val="00EE5186"/>
    <w:rsid w:val="00EE5AA6"/>
    <w:rsid w:val="00EE5C6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3BD0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5B0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36B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7C0"/>
    <w:rsid w:val="00F65C86"/>
    <w:rsid w:val="00F670E5"/>
    <w:rsid w:val="00F673F9"/>
    <w:rsid w:val="00F703DB"/>
    <w:rsid w:val="00F7050D"/>
    <w:rsid w:val="00F7065E"/>
    <w:rsid w:val="00F70AF7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317"/>
    <w:rsid w:val="00F91402"/>
    <w:rsid w:val="00F91B02"/>
    <w:rsid w:val="00F927D6"/>
    <w:rsid w:val="00F928DE"/>
    <w:rsid w:val="00F929D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286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space="1" w:sz="4" w:themeColor="accent1" w:color="94B6D2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65C20"/>
    <w:rPr>
      <w:rFonts w:cstheme="majorBidi" w:eastAsiaTheme="majorEastAsia" w:hAnsiTheme="majorHAnsi" w:asciiTheme="majorHAnsi"/>
      <w:color w:themeShade="BF" w:themeColor="accent1" w:val="548AB7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265C20"/>
    <w:rPr>
      <w:rFonts w:cstheme="majorBidi" w:eastAsiaTheme="majorEastAsia" w:hAnsiTheme="majorHAnsi" w:asciiTheme="majorHAnsi"/>
      <w:color w:themeShade="BF" w:themeColor="accent1" w:val="548AB7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265C20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265C20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lineRule="auto" w:line="360" w:before="120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pos="8914" w:leader="dot" w:val="right"/>
      </w:tabs>
      <w:spacing w:lineRule="auto" w:line="24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94B6D2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94B6D2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265C20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D8B25C" w:val="single"/>
        <w:left w:space="0" w:sz="4" w:themeColor="accent3" w:color="A5AB81" w:val="single"/>
        <w:bottom w:space="0" w:sz="4" w:themeColor="accent3" w:color="A5AB81" w:val="single"/>
        <w:right w:space="0" w:sz="4" w:themeColor="accent3" w:color="A5AB81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6F6F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D8B25C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666C4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666C48" w:val="single"/>
          <w:insideV w:val="nil"/>
        </w:tcBorders>
        <w:shd w:themeFillShade="99" w:themeFill="accent3" w:fill="666C4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666C48" w:color="auto" w:val="clear"/>
      </w:tcPr>
    </w:tblStylePr>
    <w:tblStylePr w:type="band1Vert">
      <w:tblPr/>
      <w:tcPr>
        <w:shd w:themeFillTint="66" w:themeFill="accent3" w:fill="DBDDCC" w:color="auto" w:val="clear"/>
      </w:tcPr>
    </w:tblStylePr>
    <w:tblStylePr w:type="band1Horz">
      <w:tblPr/>
      <w:tcPr>
        <w:shd w:themeFillTint="7F" w:themeFill="accent3" w:fill="D2D5C0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265C20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65C20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65C20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65C20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548AB7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265C20"/>
    <w:rPr>
      <w:rFonts w:cstheme="majorBidi" w:eastAsiaTheme="majorEastAsia" w:hAnsiTheme="majorHAnsi" w:asciiTheme="majorHAnsi"/>
      <w:color w:themeShade="BF" w:themeColor="accent1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265C20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94B6D2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65C20"/>
    <w:rPr>
      <w:rFonts w:cstheme="majorBidi" w:eastAsiaTheme="majorEastAsia" w:hAnsiTheme="majorHAnsi" w:asci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4EDEB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BA79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BA79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BA79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BA79D" w:color="auto" w:val="clear"/>
      </w:tcPr>
    </w:tblStylePr>
    <w:tblStylePr w:type="band1Vert">
      <w:tblPr/>
      <w:tcPr>
        <w:shd w:themeFillTint="66" w:themeFill="accent5" w:fill="CADBD7" w:color="auto" w:val="clear"/>
      </w:tcPr>
    </w:tblStylePr>
    <w:tblStylePr w:type="band1Horz">
      <w:tblPr/>
      <w:tcPr>
        <w:shd w:themeFillTint="66" w:themeFill="accent5" w:fill="CADBD7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AFCAC4" w:val="single"/>
        <w:left w:space="0" w:sz="4" w:themeTint="99" w:themeColor="accent5" w:color="AFCAC4" w:val="single"/>
        <w:bottom w:space="0" w:sz="4" w:themeTint="99" w:themeColor="accent5" w:color="AFCAC4" w:val="single"/>
        <w:right w:space="0" w:sz="4" w:themeTint="99" w:themeColor="accent5" w:color="AFCAC4" w:val="single"/>
        <w:insideH w:space="0" w:sz="4" w:themeTint="99" w:themeColor="accent5" w:color="AFCAC4" w:val="single"/>
        <w:insideV w:space="0" w:sz="4" w:themeTint="99" w:themeColor="accent5" w:color="AFCAC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BA79D" w:val="single"/>
          <w:left w:space="0" w:sz="4" w:themeColor="accent5" w:color="7BA79D" w:val="single"/>
          <w:bottom w:space="0" w:sz="4" w:themeColor="accent5" w:color="7BA79D" w:val="single"/>
          <w:right w:space="0" w:sz="4" w:themeColor="accent5" w:color="7BA79D" w:val="single"/>
          <w:insideH w:val="nil"/>
          <w:insideV w:val="nil"/>
        </w:tcBorders>
        <w:shd w:themeFill="accent5" w:fill="7BA79D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BA79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EAB290" w:val="single"/>
        <w:bottom w:space="0" w:sz="2" w:themeTint="99" w:themeColor="accent2" w:color="EAB290" w:val="single"/>
        <w:insideH w:space="0" w:sz="2" w:themeTint="99" w:themeColor="accent2" w:color="EAB290" w:val="single"/>
        <w:insideV w:space="0" w:sz="2" w:themeTint="99" w:themeColor="accent2" w:color="EAB290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EAB290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EAB290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8E5DA" w:color="auto" w:val="clear"/>
      </w:tcPr>
    </w:tblStylePr>
    <w:tblStylePr w:type="band1Horz">
      <w:tblPr/>
      <w:tcPr>
        <w:shd w:themeFillTint="33" w:themeFill="accent2" w:fill="F8E5DA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F7EFDE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D8B25C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D8B25C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D8B25C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D8B25C" w:color="auto" w:val="clear"/>
      </w:tcPr>
    </w:tblStylePr>
    <w:tblStylePr w:type="band1Vert">
      <w:tblPr/>
      <w:tcPr>
        <w:shd w:themeFillTint="66" w:themeFill="accent4" w:fill="EFE0BD" w:color="auto" w:val="clear"/>
      </w:tcPr>
    </w:tblStylePr>
    <w:tblStylePr w:type="band1Horz">
      <w:tblPr/>
      <w:tcPr>
        <w:shd w:themeFillTint="66" w:themeFill="accent4" w:fill="EFE0BD" w:color="auto" w:val="clear"/>
      </w:tcPr>
    </w:tblStylePr>
  </w:style>
  <w:style w:customStyle="true" w:styleId="PlainTable1" w:type="table">
    <w:name w:val="Plain Table 1"/>
    <w:basedOn w:val="Obinatablica"/>
    <w:uiPriority w:val="99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GridTable1LightAccent1" w:type="table">
    <w:name w:val="Grid Table 1 Light Accent 1"/>
    <w:basedOn w:val="Obinatablica"/>
    <w:uiPriority w:val="46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1" w:color="D4E1ED" w:val="single"/>
        <w:left w:space="0" w:sz="4" w:themeTint="66" w:themeColor="accent1" w:color="D4E1ED" w:val="single"/>
        <w:bottom w:space="0" w:sz="4" w:themeTint="66" w:themeColor="accent1" w:color="D4E1ED" w:val="single"/>
        <w:right w:space="0" w:sz="4" w:themeTint="66" w:themeColor="accent1" w:color="D4E1ED" w:val="single"/>
        <w:insideH w:space="0" w:sz="4" w:themeTint="66" w:themeColor="accent1" w:color="D4E1ED" w:val="single"/>
        <w:insideV w:space="0" w:sz="4" w:themeTint="66" w:themeColor="accent1" w:color="D4E1ED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1" w:color="BED3E4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1" w:color="BED3E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ListTable2Accent1" w:type="table">
    <w:name w:val="List Table 2 Accent 1"/>
    <w:basedOn w:val="Obinatablica"/>
    <w:uiPriority w:val="47"/>
    <w:rsid w:val="00A7198D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BED3E4" w:val="single"/>
        <w:bottom w:space="0" w:sz="4" w:themeTint="99" w:themeColor="accent1" w:color="BED3E4" w:val="single"/>
        <w:insideH w:space="0" w:sz="4" w:themeTint="99" w:themeColor="accent1" w:color="BED3E4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E9F0F6" w:color="auto" w:val="clear"/>
      </w:tcPr>
    </w:tblStylePr>
    <w:tblStylePr w:type="band1Horz">
      <w:tblPr/>
      <w:tcPr>
        <w:shd w:themeFillTint="33" w:themeFill="accent1" w:fill="E9F0F6" w:color="auto" w:val="clear"/>
      </w:tcPr>
    </w:tblStylePr>
  </w:style>
  <w:style w:customStyle="true" w:styleId="ColorfulShading-Accent31" w:type="paragraph">
    <w:name w:val="Colorful Shading - Accent 31"/>
    <w:basedOn w:val="Normal"/>
    <w:uiPriority w:val="34"/>
    <w:qFormat/>
    <w:rsid w:val="001F6E71"/>
    <w:pPr>
      <w:spacing w:lineRule="auto" w:line="276" w:after="200"/>
      <w:ind w:left="720"/>
      <w:contextualSpacing/>
    </w:pPr>
    <w:rPr>
      <w:rFonts w:cs="Times New Roman" w:eastAsia="Calibri" w:hAnsi="Calibri" w:ascii="Calibri"/>
      <w:sz w:val="22"/>
      <w:szCs w:val="22"/>
      <w:lang w:val="hr-HR"/>
    </w:rPr>
  </w:style>
  <w:style w:customStyle="true" w:styleId="ListTable2Accent2" w:type="table">
    <w:name w:val="List Table 2 Accent 2"/>
    <w:basedOn w:val="Obinatablica"/>
    <w:uiPriority w:val="47"/>
    <w:rsid w:val="00841FC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EAB290" w:val="single"/>
        <w:bottom w:space="0" w:sz="4" w:themeTint="99" w:themeColor="accent2" w:color="EAB290" w:val="single"/>
        <w:insideH w:space="0" w:sz="4" w:themeTint="99" w:themeColor="accent2" w:color="EAB290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8E5DA" w:color="auto" w:val="clear"/>
      </w:tcPr>
    </w:tblStylePr>
    <w:tblStylePr w:type="band1Horz">
      <w:tblPr/>
      <w:tcPr>
        <w:shd w:themeFillTint="33" w:themeFill="accent2" w:fill="F8E5DA" w:color="auto" w:val="clear"/>
      </w:tcPr>
    </w:tblStylePr>
  </w:style>
  <w:style w:customStyle="true" w:styleId="font6" w:type="paragraph">
    <w:name w:val="font6"/>
    <w:basedOn w:val="Normal"/>
    <w:rsid w:val="0049510D"/>
    <w:pPr>
      <w:spacing w:lineRule="auto" w:line="240" w:afterAutospacing="true" w:after="100" w:beforeAutospacing="true" w:before="100"/>
    </w:pPr>
    <w:rPr>
      <w:rFonts w:cs="Arial" w:eastAsia="Times New Roman" w:hAnsi="Arial" w:ascii="Arial"/>
      <w:color w:val="333399"/>
      <w:sz w:val="18"/>
      <w:szCs w:val="18"/>
      <w:lang w:eastAsia="hr-HR" w:val="hr-HR"/>
    </w:rPr>
  </w:style>
  <w:style w:customStyle="true" w:styleId="GridTable2Accent5" w:type="table">
    <w:name w:val="Grid Table 2 Accent 5"/>
    <w:basedOn w:val="Obinatablica"/>
    <w:uiPriority w:val="47"/>
    <w:rsid w:val="00B001EA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5" w:color="AFCAC4" w:val="single"/>
        <w:bottom w:space="0" w:sz="2" w:themeTint="99" w:themeColor="accent5" w:color="AFCAC4" w:val="single"/>
        <w:insideH w:space="0" w:sz="2" w:themeTint="99" w:themeColor="accent5" w:color="AFCAC4" w:val="single"/>
        <w:insideV w:space="0" w:sz="2" w:themeTint="99" w:themeColor="accent5" w:color="AFCAC4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5" w:color="AFCAC4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5" w:color="AFCAC4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</w:style>
  <w:style w:customStyle="true" w:styleId="GridTable2Accent6" w:type="table">
    <w:name w:val="Grid Table 2 Accent 6"/>
    <w:basedOn w:val="Obinatablica"/>
    <w:uiPriority w:val="47"/>
    <w:rsid w:val="00176F70"/>
    <w:pPr>
      <w:spacing w:lineRule="auto" w:line="240" w:after="0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space="0" w:sz="2" w:themeTint="99" w:themeColor="accent6" w:color="C0BABA" w:val="single"/>
        <w:bottom w:space="0" w:sz="2" w:themeTint="99" w:themeColor="accent6" w:color="C0BABA" w:val="single"/>
        <w:insideH w:space="0" w:sz="2" w:themeTint="99" w:themeColor="accent6" w:color="C0BABA" w:val="single"/>
        <w:insideV w:space="0" w:sz="2" w:themeTint="99" w:themeColor="accent6" w:color="C0BABA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C0BABA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C0BABA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EAE8E8" w:color="auto" w:val="clear"/>
      </w:tcPr>
    </w:tblStylePr>
    <w:tblStylePr w:type="band1Horz">
      <w:tblPr/>
      <w:tcPr>
        <w:shd w:themeFillTint="33" w:themeFill="accent6" w:fill="EAE8E8" w:color="auto" w:val="clear"/>
      </w:tcPr>
    </w:tblStylePr>
  </w:style>
  <w:style w:customStyle="true" w:styleId="GridTable4" w:type="table">
    <w:name w:val="Grid Table 4"/>
    <w:basedOn w:val="Obinatablica"/>
    <w:uiPriority w:val="49"/>
    <w:rsid w:val="004C4984"/>
    <w:pPr>
      <w:spacing w:lineRule="auto" w:line="240" w:after="0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text1" w:color="000000" w:val="single"/>
          <w:left w:space="0" w:sz="4" w:themeColor="text1" w:color="000000" w:val="single"/>
          <w:bottom w:space="0" w:sz="4" w:themeColor="text1" w:color="000000" w:val="single"/>
          <w:right w:space="0" w:sz="4" w:themeColor="text1" w:color="000000" w:val="single"/>
          <w:insideH w:val="nil"/>
          <w:insideV w:val="nil"/>
        </w:tcBorders>
        <w:shd w:themeFill="text1" w:fill="000000" w:color="auto" w:val="clear"/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customStyle="true" w:styleId="GridTable2Accent3" w:type="table">
    <w:name w:val="Grid Table 2 Accent 3"/>
    <w:basedOn w:val="Obinatablica"/>
    <w:uiPriority w:val="47"/>
    <w:rsid w:val="00733C3D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3" w:color="C8CCB3" w:val="single"/>
        <w:bottom w:space="0" w:sz="2" w:themeTint="99" w:themeColor="accent3" w:color="C8CCB3" w:val="single"/>
        <w:insideH w:space="0" w:sz="2" w:themeTint="99" w:themeColor="accent3" w:color="C8CCB3" w:val="single"/>
        <w:insideV w:space="0" w:sz="2" w:themeTint="99" w:themeColor="accent3" w:color="C8CCB3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3" w:color="C8CCB3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3" w:color="C8CCB3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DEEE5" w:color="auto" w:val="clear"/>
      </w:tcPr>
    </w:tblStylePr>
    <w:tblStylePr w:type="band1Horz">
      <w:tblPr/>
      <w:tcPr>
        <w:shd w:themeFillTint="33" w:themeFill="accent3" w:fill="EDEEE5" w:color="auto" w:val="clear"/>
      </w:tcPr>
    </w:tblStylePr>
  </w:style>
  <w:style w:customStyle="true" w:styleId="ListTable4Accent5" w:type="table">
    <w:name w:val="List Table 4 Accent 5"/>
    <w:basedOn w:val="Obinatablica"/>
    <w:uiPriority w:val="49"/>
    <w:rsid w:val="00A6142D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AFCAC4" w:val="single"/>
        <w:left w:space="0" w:sz="4" w:themeTint="99" w:themeColor="accent5" w:color="AFCAC4" w:val="single"/>
        <w:bottom w:space="0" w:sz="4" w:themeTint="99" w:themeColor="accent5" w:color="AFCAC4" w:val="single"/>
        <w:right w:space="0" w:sz="4" w:themeTint="99" w:themeColor="accent5" w:color="AFCAC4" w:val="single"/>
        <w:insideH w:space="0" w:sz="4" w:themeTint="99" w:themeColor="accent5" w:color="AFCAC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BA79D" w:val="single"/>
          <w:left w:space="0" w:sz="4" w:themeColor="accent5" w:color="7BA79D" w:val="single"/>
          <w:bottom w:space="0" w:sz="4" w:themeColor="accent5" w:color="7BA79D" w:val="single"/>
          <w:right w:space="0" w:sz="4" w:themeColor="accent5" w:color="7BA79D" w:val="single"/>
          <w:insideH w:val="nil"/>
        </w:tcBorders>
        <w:shd w:themeFill="accent5" w:fill="7BA79D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5" w:color="AFCA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</w:style>
  <w:style w:customStyle="true" w:styleId="Default" w:type="paragraph">
    <w:name w:val="Default"/>
    <w:rsid w:val="008403BC"/>
    <w:pPr>
      <w:autoSpaceDE w:val="false"/>
      <w:autoSpaceDN w:val="false"/>
      <w:adjustRightInd w:val="false"/>
      <w:spacing w:lineRule="auto" w:line="240" w:after="0"/>
    </w:pPr>
    <w:rPr>
      <w:rFonts w:cs="Arial" w:hAnsi="Arial" w:ascii="Arial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62"/>
    <w:semiHidden/>
    <w:rsid w:val="00883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DF"/>
    <w:rPr>
      <w:rFonts w:cs="Times New Roman" w:eastAsia="MS Gothic" w:hAnsi="Times New Roman" w:ascii="Times New Roman"/>
      <w:b/>
      <w:color w:themeShade="BF" w:themeColor="accent5" w:val="568278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DF"/>
    <w:rPr>
      <w:rFonts w:cs="Arial" w:eastAsia="MS Gothic" w:hAnsi="Arial Narrow" w:ascii="Arial Narrow"/>
      <w:b/>
      <w:color w:themeShade="BF" w:themeColor="accent5" w:val="568278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DF"/>
    <w:rPr>
      <w:rFonts w:cs="Arial" w:eastAsia="MS Gothic" w:hAnsi="Arial Narrow" w:ascii="Arial Narrow"/>
      <w:b w:val="false"/>
      <w:color w:themeShade="BF" w:themeColor="accent5" w:val="568278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DF"/>
    <w:rPr>
      <w:rFonts w:cs="Arial" w:eastAsia="MS Gothic" w:hAnsi="Arial Narrow" w:ascii="Arial Narrow"/>
      <w:b w:val="false"/>
      <w:color w:themeShade="BF" w:themeColor="accent5" w:val="568278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86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94B6D2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94B6D2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94B6D2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D8B25C" w:space="0" w:sz="24" w:themeColor="accent4" w:val="single"/>
        <w:left w:color="A5AB81" w:space="0" w:sz="4" w:themeColor="accent3" w:val="single"/>
        <w:bottom w:color="A5AB81" w:space="0" w:sz="4" w:themeColor="accent3" w:val="single"/>
        <w:right w:color="A5AB81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2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D8B25C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66C48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66C48" w:space="0" w:sz="4" w:themeColor="accent3" w:themeShade="99" w:val="single"/>
          <w:insideV w:val="nil"/>
        </w:tcBorders>
        <w:shd w:color="auto" w:fill="666C48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66C48" w:themeFill="accent3" w:themeFillShade="99" w:val="clear"/>
      </w:tcPr>
    </w:tblStylePr>
    <w:tblStylePr w:type="band1Vert">
      <w:tblPr/>
      <w:tcPr>
        <w:shd w:color="auto" w:fill="DBDDCC" w:themeFill="accent3" w:themeFillTint="66" w:val="clear"/>
      </w:tcPr>
    </w:tblStylePr>
    <w:tblStylePr w:type="band1Horz">
      <w:tblPr/>
      <w:tcPr>
        <w:shd w:color="auto" w:fill="D2D5C0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EDEB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band1Vert">
      <w:tblPr/>
      <w:tcPr>
        <w:shd w:color="auto" w:fill="CADBD7" w:themeFill="accent5" w:themeFillTint="66" w:val="clear"/>
      </w:tcPr>
    </w:tblStylePr>
    <w:tblStylePr w:type="band1Horz">
      <w:tblPr/>
      <w:tcPr>
        <w:shd w:color="auto" w:fill="CADBD7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  <w:insideV w:color="AFCAC4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BA79D" w:space="0" w:sz="4" w:themeColor="accent5" w:val="single"/>
          <w:left w:color="7BA79D" w:space="0" w:sz="4" w:themeColor="accent5" w:val="single"/>
          <w:bottom w:color="7BA79D" w:space="0" w:sz="4" w:themeColor="accent5" w:val="single"/>
          <w:right w:color="7BA79D" w:space="0" w:sz="4" w:themeColor="accent5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</w:rPr>
      <w:tblPr/>
      <w:tcPr>
        <w:tcBorders>
          <w:top w:color="7BA79D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EAB290" w:space="0" w:sz="2" w:themeColor="accent2" w:themeTint="99" w:val="single"/>
        <w:bottom w:color="EAB290" w:space="0" w:sz="2" w:themeColor="accent2" w:themeTint="99" w:val="single"/>
        <w:insideH w:color="EAB290" w:space="0" w:sz="2" w:themeColor="accent2" w:themeTint="99" w:val="single"/>
        <w:insideV w:color="EAB290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AB290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AB290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7EFDE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band1Vert">
      <w:tblPr/>
      <w:tcPr>
        <w:shd w:color="auto" w:fill="EFE0BD" w:themeFill="accent4" w:themeFillTint="66" w:val="clear"/>
      </w:tcPr>
    </w:tblStylePr>
    <w:tblStylePr w:type="band1Horz">
      <w:tblPr/>
      <w:tcPr>
        <w:shd w:color="auto" w:fill="EFE0BD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D4E1ED" w:space="0" w:sz="4" w:themeColor="accent1" w:themeTint="66" w:val="single"/>
        <w:left w:color="D4E1ED" w:space="0" w:sz="4" w:themeColor="accent1" w:themeTint="66" w:val="single"/>
        <w:bottom w:color="D4E1ED" w:space="0" w:sz="4" w:themeColor="accent1" w:themeTint="66" w:val="single"/>
        <w:right w:color="D4E1ED" w:space="0" w:sz="4" w:themeColor="accent1" w:themeTint="66" w:val="single"/>
        <w:insideH w:color="D4E1ED" w:space="0" w:sz="4" w:themeColor="accent1" w:themeTint="66" w:val="single"/>
        <w:insideV w:color="D4E1ED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BED3E4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BED3E4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BED3E4" w:space="0" w:sz="4" w:themeColor="accent1" w:themeTint="99" w:val="single"/>
        <w:bottom w:color="BED3E4" w:space="0" w:sz="4" w:themeColor="accent1" w:themeTint="99" w:val="single"/>
        <w:insideH w:color="BED3E4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EAB290" w:space="0" w:sz="4" w:themeColor="accent2" w:themeTint="99" w:val="single"/>
        <w:bottom w:color="EAB290" w:space="0" w:sz="4" w:themeColor="accent2" w:themeTint="99" w:val="single"/>
        <w:insideH w:color="EAB290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5" w:type="tabl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AFCAC4" w:space="0" w:sz="2" w:themeColor="accent5" w:themeTint="99" w:val="single"/>
        <w:bottom w:color="AFCAC4" w:space="0" w:sz="2" w:themeColor="accent5" w:themeTint="99" w:val="single"/>
        <w:insideH w:color="AFCAC4" w:space="0" w:sz="2" w:themeColor="accent5" w:themeTint="99" w:val="single"/>
        <w:insideV w:color="AFCAC4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AFCAC4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AFCAC4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C0BABA" w:space="0" w:sz="2" w:themeColor="accent6" w:themeTint="99" w:val="single"/>
        <w:bottom w:color="C0BABA" w:space="0" w:sz="2" w:themeColor="accent6" w:themeTint="99" w:val="single"/>
        <w:insideH w:color="C0BABA" w:space="0" w:sz="2" w:themeColor="accent6" w:themeTint="99" w:val="single"/>
        <w:insideV w:color="C0BAB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0BAB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0BAB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E8E8" w:themeFill="accent6" w:themeFillTint="33" w:val="clear"/>
      </w:tcPr>
    </w:tblStylePr>
    <w:tblStylePr w:type="band1Horz">
      <w:tblPr/>
      <w:tcPr>
        <w:shd w:color="auto" w:fill="EAE8E8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8CCB3" w:space="0" w:sz="2" w:themeColor="accent3" w:themeTint="99" w:val="single"/>
        <w:bottom w:color="C8CCB3" w:space="0" w:sz="2" w:themeColor="accent3" w:themeTint="99" w:val="single"/>
        <w:insideH w:color="C8CCB3" w:space="0" w:sz="2" w:themeColor="accent3" w:themeTint="99" w:val="single"/>
        <w:insideV w:color="C8CCB3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8CCB3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8CCB3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DEEE5" w:themeFill="accent3" w:themeFillTint="33" w:val="clear"/>
      </w:tcPr>
    </w:tblStylePr>
    <w:tblStylePr w:type="band1Horz">
      <w:tblPr/>
      <w:tcPr>
        <w:shd w:color="auto" w:fill="EDEEE5" w:themeFill="accent3" w:themeFillTint="33" w:val="clear"/>
      </w:tcPr>
    </w:tblStylePr>
  </w:style>
  <w:style w:customStyle="1" w:styleId="ListTable4Accent5" w:type="table">
    <w:name w:val="List Table 4 Accent 5"/>
    <w:basedOn w:val="Obinatablica"/>
    <w:uiPriority w:val="49"/>
    <w:rsid w:val="00A6142D"/>
    <w:pPr>
      <w:spacing w:after="0" w:line="240" w:lineRule="auto"/>
    </w:p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BA79D" w:space="0" w:sz="4" w:themeColor="accent5" w:val="single"/>
          <w:left w:color="7BA79D" w:space="0" w:sz="4" w:themeColor="accent5" w:val="single"/>
          <w:bottom w:color="7BA79D" w:space="0" w:sz="4" w:themeColor="accent5" w:val="single"/>
          <w:right w:color="7BA79D" w:space="0" w:sz="4" w:themeColor="accent5" w:val="single"/>
          <w:insideH w:val="nil"/>
        </w:tcBorders>
        <w:shd w:color="auto" w:fill="7BA79D" w:themeFill="accent5" w:val="clear"/>
      </w:tcPr>
    </w:tblStylePr>
    <w:tblStylePr w:type="lastRow">
      <w:rPr>
        <w:b/>
        <w:bCs/>
      </w:rPr>
      <w:tblPr/>
      <w:tcPr>
        <w:tcBorders>
          <w:top w:color="AFCAC4" w:space="0" w:sz="4" w:themeColor="accent5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Default" w:type="paragraph">
    <w:name w:val="Default"/>
    <w:rsid w:val="008403BC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62"/>
    <w:semiHidden/>
    <w:rsid w:val="00883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DF"/>
    <w:rPr>
      <w:rFonts w:ascii="Times New Roman" w:cs="Times New Roman" w:eastAsia="MS Gothic" w:hAnsi="Times New Roman"/>
      <w:b/>
      <w:color w:themeColor="accent5" w:themeShade="BF" w:val="568278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DF"/>
    <w:rPr>
      <w:rFonts w:ascii="Arial Narrow" w:cs="Arial" w:eastAsia="MS Gothic" w:hAnsi="Arial Narrow"/>
      <w:b/>
      <w:color w:themeColor="accent5" w:themeShade="BF" w:val="568278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DF"/>
    <w:rPr>
      <w:rFonts w:ascii="Arial Narrow" w:cs="Arial" w:eastAsia="MS Gothic" w:hAnsi="Arial Narrow"/>
      <w:b w:val="0"/>
      <w:color w:themeColor="accent5" w:themeShade="BF" w:val="568278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DF"/>
    <w:rPr>
      <w:rFonts w:ascii="Arial Narrow" w:cs="Arial" w:eastAsia="MS Gothic" w:hAnsi="Arial Narrow"/>
      <w:b w:val="0"/>
      <w:color w:themeColor="accent5" w:themeShade="BF" w:val="568278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15918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3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3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5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5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6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3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7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78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65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44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6450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5404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5118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89055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17603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26161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966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510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564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551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3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3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80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9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8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0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79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0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54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39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82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94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7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106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37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571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4916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15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895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707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013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189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9198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5569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17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224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32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909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90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76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7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81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5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3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929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6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54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09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78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18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19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6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082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008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03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46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21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1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63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26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9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55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2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24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56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27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60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8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4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65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37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8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76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21165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505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24834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550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19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66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77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622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4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1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04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22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7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43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8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98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26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39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4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6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07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58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1415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86980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41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4766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4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263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14955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8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5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0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02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11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171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76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0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0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140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25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57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9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0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50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4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65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729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36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73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42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904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07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06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47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1627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0352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65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15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975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95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99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8181">
      <w:bodyDiv w:val="true"/>
      <w:marLeft w:val="0"/>
      <w:marRight w:val="0"/>
      <w:marTop w:val="0"/>
      <w:marBottom w:val="27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965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6" w:color="DDDFE2" w:val="single"/>
                                                            <w:left w:space="0" w:sz="6" w:color="DDDFE2" w:val="single"/>
                                                            <w:bottom w:space="0" w:sz="6" w:color="DDDFE2" w:val="single"/>
                                                            <w:right w:space="0" w:sz="6" w:color="DDDFE2" w:val="single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31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7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6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152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6533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38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7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0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505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31813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66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2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0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18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6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4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17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5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0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9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1.xml"/><Relationship Id="rId24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2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3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8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1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2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27" Type="http://schemas.openxmlformats.org/officeDocument/2006/relationships/hyperlink" Target="file:///C:\Users\anamarija.hudincec\Dropbox\U%20IZRADI\3.%20Nova%20PSN\1%20&#268;EKA%20SE%20DOK\N%2023%2012%20CAKE%20DECORATION%20jdoo\2%20Inputi\GFI%20nadopunjen.xls" TargetMode="External"/><Relationship Id="rId30" Type="http://schemas.openxmlformats.org/officeDocument/2006/relationships/image" Target="media/image2.png"/><Relationship Id="rId35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anamarija.hudincec\Dropbox\U%20IZRADI\3.%20Nova%20PSN\1%20&#268;EKA%20SE%20DOK\N%2023%2012%20CAKE%20DECORATION%20jdoo\2%20Inputi\Tablice%20za%20plan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layout/>
      <c:overlay val="false"/>
      <c:spPr>
        <a:noFill/>
        <a:ln w="25400">
          <a:noFill/>
        </a:ln>
      </c:spPr>
      <c:txPr>
        <a:bodyPr vert="horz" rot="0"/>
        <a:lstStyle/>
        <a:p>
          <a:pPr>
            <a:defRPr/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false"/>
          <c:cat>
            <c:numRef>
              <c:f>Sažetak!$B$17:$G$17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</c:v>
                </c:pt>
                <c:pt idx="1">
                  <c:v>2</c:v>
                </c:pt>
                <c:pt idx="2">
                  <c:v>2</c:v>
                </c:pt>
                <c:pt idx="3">
                  <c:v>3</c:v>
                </c:pt>
                <c:pt idx="4">
                  <c:v>3</c:v>
                </c:pt>
                <c:pt idx="5">
                  <c:v>4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11B-41ED-ACB6-FECAF35AE547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219"/>
        <c:overlap val="-27"/>
        <c:axId val="33948416"/>
        <c:axId val="33949952"/>
      </c:barChart>
      <c:catAx>
        <c:axId val="33948416"/>
        <c:scaling>
          <c:orientation val="minMax"/>
        </c:scaling>
        <c:delete val="false"/>
        <c:axPos val="b"/>
        <c:numFmt sourceLinked="tru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vert="horz" rot="-60000000"/>
          <a:lstStyle/>
          <a:p>
            <a:pPr>
              <a:defRPr/>
            </a:pPr>
            <a:endParaRPr lang="sr-Latn-RS"/>
          </a:p>
        </c:txPr>
        <c:crossAx val="33949952"/>
        <c:crosses val="autoZero"/>
        <c:auto val="true"/>
        <c:lblAlgn val="ctr"/>
        <c:lblOffset val="100"/>
        <c:noMultiLvlLbl val="false"/>
      </c:catAx>
      <c:valAx>
        <c:axId val="33949952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ln w="9525">
            <a:noFill/>
          </a:ln>
        </c:spPr>
        <c:txPr>
          <a:bodyPr vert="horz" rot="-60000000"/>
          <a:lstStyle/>
          <a:p>
            <a:pPr>
              <a:defRPr/>
            </a:pPr>
            <a:endParaRPr lang="sr-Latn-RS"/>
          </a:p>
        </c:txPr>
        <c:crossAx val="33948416"/>
        <c:crosses val="autoZero"/>
        <c:crossBetween val="between"/>
      </c:valAx>
      <c:spPr>
        <a:noFill/>
        <a:ln w="25400">
          <a:noFill/>
        </a:ln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Median">
      <a:dk1>
        <a:sysClr lastClr="000000" val="windowText"/>
      </a:dk1>
      <a:lt1>
        <a:sysClr lastClr="FFFFFF" val="window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BB2C5-C445-41F8-BE6F-F7FE41F4B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53</properties:Pages>
  <properties:Words>13296</properties:Words>
  <properties:Characters>81291</properties:Characters>
  <properties:Lines>4370</properties:Lines>
  <properties:Paragraphs>2337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94301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2018-02-16T09:28:00Z</dcterms:created>
  <dc:creator/>
  <dc:description/>
  <cp:keywords/>
  <cp:lastModifiedBy/>
  <dcterms:modified xmlns:xsi="http://www.w3.org/2001/XMLSchema-instance" xsi:type="dcterms:W3CDTF">2019-05-28T12:36:00Z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St-3053/2018-16 / Podnesak - Podnesak (Prijedlog plana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53</vt:i4>
  </prop:property>
</prop:Properties>
</file>