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61f8" w14:paraId="7ea61f8" w:rsidRDefault="00C808DA" w:rsidP="00C808DA" w:rsidR="00C808DA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>
        <w:rPr>
          <w:rFonts w:hAnsi="Times New Roman" w:ascii="Times New Roman"/>
          <w:sz w:val="22"/>
          <w:szCs w:val="22"/>
        </w:rPr>
        <w:t xml:space="preserve">            </w:t>
      </w: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Republika Hrvatska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TRGOVAČKI SUD U ZAGREBU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                     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Zagreb, </w:t>
      </w:r>
      <w:proofErr w:type="spellStart"/>
      <w:r>
        <w:rPr>
          <w:rFonts w:hAnsi="Times New Roman" w:ascii="Times New Roman"/>
          <w:sz w:val="22"/>
          <w:szCs w:val="22"/>
        </w:rPr>
        <w:t>Amruševa</w:t>
      </w:r>
      <w:proofErr w:type="spellEnd"/>
      <w:r>
        <w:rPr>
          <w:rFonts w:hAnsi="Times New Roman" w:ascii="Times New Roman"/>
          <w:sz w:val="22"/>
          <w:szCs w:val="22"/>
        </w:rPr>
        <w:t xml:space="preserve"> 2/II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C808DA" w:rsidP="00C808DA" w:rsidR="00C808DA">
      <w:pPr>
        <w:jc w:val="right"/>
        <w:rPr>
          <w:rFonts w:hAnsi="Times New Roman" w:ascii="Times New Roman"/>
          <w:sz w:val="22"/>
          <w:szCs w:val="22"/>
        </w:rPr>
      </w:pPr>
      <w:proofErr w:type="spellStart"/>
      <w:r>
        <w:rPr>
          <w:rFonts w:hAnsi="Times New Roman" w:ascii="Times New Roman"/>
          <w:sz w:val="22"/>
          <w:szCs w:val="22"/>
        </w:rPr>
        <w:t>20</w:t>
      </w:r>
      <w:proofErr w:type="spellEnd"/>
      <w:r w:rsidR="000206B4">
        <w:rPr>
          <w:rFonts w:hAnsi="Times New Roman" w:ascii="Times New Roman"/>
          <w:sz w:val="22"/>
          <w:szCs w:val="22"/>
        </w:rPr>
        <w:t>.</w:t>
      </w:r>
      <w:r>
        <w:rPr>
          <w:rFonts w:hAnsi="Times New Roman" w:ascii="Times New Roman"/>
          <w:sz w:val="22"/>
          <w:szCs w:val="22"/>
        </w:rPr>
        <w:t xml:space="preserve"> St-</w:t>
      </w:r>
      <w:proofErr w:type="spellStart"/>
      <w:r w:rsidR="00BA7957">
        <w:rPr>
          <w:rFonts w:hAnsi="Times New Roman" w:ascii="Times New Roman"/>
          <w:sz w:val="22"/>
          <w:szCs w:val="22"/>
        </w:rPr>
        <w:t>2541</w:t>
      </w:r>
      <w:proofErr w:type="spellEnd"/>
      <w:r w:rsidR="00BB347D">
        <w:rPr>
          <w:rFonts w:hAnsi="Times New Roman" w:ascii="Times New Roman"/>
          <w:sz w:val="22"/>
          <w:szCs w:val="22"/>
        </w:rPr>
        <w:t>/</w:t>
      </w:r>
      <w:proofErr w:type="spellStart"/>
      <w:r w:rsidR="00BB347D">
        <w:rPr>
          <w:rFonts w:hAnsi="Times New Roman" w:ascii="Times New Roman"/>
          <w:sz w:val="22"/>
          <w:szCs w:val="22"/>
        </w:rPr>
        <w:t>16</w:t>
      </w:r>
      <w:proofErr w:type="spellEnd"/>
      <w:r w:rsidR="00861AF0">
        <w:rPr>
          <w:rFonts w:hAnsi="Times New Roman" w:ascii="Times New Roman"/>
          <w:sz w:val="22"/>
          <w:szCs w:val="22"/>
        </w:rPr>
        <w:t>-</w:t>
      </w:r>
      <w:proofErr w:type="spellStart"/>
      <w:r w:rsidR="00861AF0">
        <w:rPr>
          <w:rFonts w:hAnsi="Times New Roman" w:ascii="Times New Roman"/>
          <w:sz w:val="22"/>
          <w:szCs w:val="22"/>
        </w:rPr>
        <w:t>96</w:t>
      </w:r>
      <w:proofErr w:type="spellEnd"/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 E P U B L I K A   H R V A T S K A</w:t>
      </w:r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</w:p>
    <w:p w:rsidRDefault="00F02408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R J E Š E N J E</w:t>
      </w:r>
    </w:p>
    <w:p w:rsidRDefault="00C808DA" w:rsidP="00C808DA" w:rsidR="00C808DA">
      <w:pPr>
        <w:jc w:val="center"/>
        <w:rPr>
          <w:rFonts w:hAnsi="Times New Roman" w:ascii="Times New Roman"/>
          <w:sz w:val="22"/>
          <w:szCs w:val="22"/>
        </w:rPr>
      </w:pPr>
    </w:p>
    <w:p w:rsidRDefault="00C808DA" w:rsidP="00C808DA" w:rsidR="00C808DA" w:rsidRPr="004B3A8B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 w:val="22"/>
          <w:szCs w:val="22"/>
        </w:rPr>
        <w:t>Butigan</w:t>
      </w:r>
      <w:proofErr w:type="spellEnd"/>
      <w:r>
        <w:rPr>
          <w:rFonts w:hAnsi="Times New Roman" w:ascii="Times New Roman"/>
          <w:sz w:val="22"/>
          <w:szCs w:val="22"/>
        </w:rPr>
        <w:t xml:space="preserve">, </w:t>
      </w:r>
      <w:r w:rsidR="00BB347D" w:rsidRPr="00BB347D">
        <w:rPr>
          <w:rFonts w:hAnsi="Times New Roman" w:ascii="Times New Roman"/>
          <w:szCs w:val="24"/>
          <w:lang w:val="pt-BR"/>
        </w:rPr>
        <w:t xml:space="preserve">u stečajnom postupku nad stečajnim dužnikom </w:t>
      </w:r>
      <w:proofErr w:type="spellStart"/>
      <w:r w:rsidR="00BA7957">
        <w:rPr>
          <w:rFonts w:hAnsi="Times New Roman" w:ascii="Times New Roman"/>
          <w:szCs w:val="24"/>
        </w:rPr>
        <w:t>ENIKON</w:t>
      </w:r>
      <w:proofErr w:type="spellEnd"/>
      <w:r w:rsidR="00BA7957">
        <w:rPr>
          <w:rFonts w:hAnsi="Times New Roman" w:ascii="Times New Roman"/>
          <w:szCs w:val="24"/>
        </w:rPr>
        <w:t>-PROJEKTIRANJE d. o. o. u stečaju</w:t>
      </w:r>
      <w:r w:rsidR="00C9518C">
        <w:rPr>
          <w:rFonts w:hAnsi="Times New Roman" w:ascii="Times New Roman"/>
          <w:szCs w:val="24"/>
        </w:rPr>
        <w:t>,</w:t>
      </w:r>
      <w:r w:rsidR="00BA7957">
        <w:rPr>
          <w:rFonts w:hAnsi="Times New Roman" w:ascii="Times New Roman"/>
          <w:szCs w:val="24"/>
        </w:rPr>
        <w:t xml:space="preserve"> Kutina, Vladimira Preloga </w:t>
      </w:r>
      <w:proofErr w:type="spellStart"/>
      <w:r w:rsidR="00BA7957">
        <w:rPr>
          <w:rFonts w:hAnsi="Times New Roman" w:ascii="Times New Roman"/>
          <w:szCs w:val="24"/>
        </w:rPr>
        <w:t>bb</w:t>
      </w:r>
      <w:proofErr w:type="spellEnd"/>
      <w:r w:rsidR="00BA7957">
        <w:rPr>
          <w:rFonts w:hAnsi="Times New Roman" w:ascii="Times New Roman"/>
          <w:szCs w:val="24"/>
        </w:rPr>
        <w:t xml:space="preserve">, </w:t>
      </w:r>
      <w:proofErr w:type="spellStart"/>
      <w:r w:rsidR="00BA7957">
        <w:rPr>
          <w:rFonts w:hAnsi="Times New Roman" w:ascii="Times New Roman"/>
          <w:szCs w:val="24"/>
        </w:rPr>
        <w:t>OIB</w:t>
      </w:r>
      <w:proofErr w:type="spellEnd"/>
      <w:r w:rsidR="00BA7957">
        <w:rPr>
          <w:rFonts w:hAnsi="Times New Roman" w:ascii="Times New Roman"/>
          <w:szCs w:val="24"/>
        </w:rPr>
        <w:t xml:space="preserve"> </w:t>
      </w:r>
      <w:proofErr w:type="spellStart"/>
      <w:r w:rsidR="00BA7957">
        <w:rPr>
          <w:rFonts w:hAnsi="Times New Roman" w:ascii="Times New Roman"/>
          <w:szCs w:val="24"/>
        </w:rPr>
        <w:t>34523943330</w:t>
      </w:r>
      <w:proofErr w:type="spellEnd"/>
      <w:r>
        <w:rPr>
          <w:rFonts w:hAnsi="Times New Roman" w:ascii="Times New Roman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0206B4">
        <w:rPr>
          <w:rFonts w:hAnsi="Times New Roman" w:ascii="Times New Roman"/>
          <w:sz w:val="22"/>
          <w:szCs w:val="22"/>
        </w:rPr>
        <w:t>dana</w:t>
      </w:r>
      <w:r w:rsidR="000206B4" w:rsidRPr="00BB347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A7957">
        <w:rPr>
          <w:rFonts w:hAnsi="Times New Roman" w:ascii="Times New Roman"/>
          <w:sz w:val="22"/>
          <w:szCs w:val="22"/>
        </w:rPr>
        <w:t>27</w:t>
      </w:r>
      <w:proofErr w:type="spellEnd"/>
      <w:r w:rsidRPr="00BB347D">
        <w:rPr>
          <w:rFonts w:hAnsi="Times New Roman" w:ascii="Times New Roman"/>
          <w:sz w:val="22"/>
          <w:szCs w:val="22"/>
        </w:rPr>
        <w:t xml:space="preserve">. </w:t>
      </w:r>
      <w:r w:rsidR="00BA7957">
        <w:rPr>
          <w:rFonts w:hAnsi="Times New Roman" w:ascii="Times New Roman"/>
          <w:sz w:val="22"/>
          <w:szCs w:val="22"/>
        </w:rPr>
        <w:t>rujna</w:t>
      </w:r>
      <w:r w:rsidR="000206B4" w:rsidRPr="00BB347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206B4" w:rsidRPr="00BB347D">
        <w:rPr>
          <w:rFonts w:hAnsi="Times New Roman" w:ascii="Times New Roman"/>
          <w:sz w:val="22"/>
          <w:szCs w:val="22"/>
        </w:rPr>
        <w:t>2018</w:t>
      </w:r>
      <w:r w:rsidRPr="00BB347D">
        <w:rPr>
          <w:rFonts w:hAnsi="Times New Roman" w:ascii="Times New Roman"/>
          <w:sz w:val="22"/>
          <w:szCs w:val="22"/>
        </w:rPr>
        <w:t>.g</w:t>
      </w:r>
      <w:proofErr w:type="spellEnd"/>
      <w:r w:rsidRPr="00BB347D">
        <w:rPr>
          <w:rFonts w:hAnsi="Times New Roman" w:ascii="Times New Roman"/>
          <w:sz w:val="22"/>
          <w:szCs w:val="22"/>
        </w:rPr>
        <w:t>.</w:t>
      </w:r>
    </w:p>
    <w:p w:rsidRDefault="00C808DA" w:rsidP="00C808DA" w:rsidR="00C808DA">
      <w:pPr>
        <w:pStyle w:val="Tijeloteksta"/>
        <w:rPr>
          <w:sz w:val="22"/>
        </w:rPr>
      </w:pPr>
    </w:p>
    <w:p w:rsidRDefault="00F02408" w:rsidP="00C808DA" w:rsidR="00C808DA">
      <w:pPr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 i je š i o</w:t>
      </w:r>
      <w:r w:rsidR="00C808DA">
        <w:rPr>
          <w:rFonts w:hAnsi="Times New Roman" w:ascii="Times New Roman"/>
          <w:sz w:val="22"/>
          <w:szCs w:val="22"/>
        </w:rPr>
        <w:t xml:space="preserve">     j e </w:t>
      </w:r>
    </w:p>
    <w:p w:rsidRDefault="00BB347D" w:rsidP="00BA7957" w:rsidR="00BB347D">
      <w:pPr>
        <w:pStyle w:val="Tijeloteksta"/>
        <w:tabs>
          <w:tab w:pos="1060" w:val="left"/>
        </w:tabs>
        <w:rPr>
          <w:rFonts w:eastAsia="Batang"/>
          <w:szCs w:val="24"/>
        </w:rPr>
      </w:pPr>
      <w:r>
        <w:rPr>
          <w:rFonts w:eastAsia="Batang"/>
          <w:sz w:val="22"/>
        </w:rPr>
        <w:tab/>
      </w:r>
    </w:p>
    <w:p w:rsidRDefault="00BA7957" w:rsidP="00BA7957" w:rsidR="00BA7957">
      <w:pPr>
        <w:pStyle w:val="Tijeloteksta"/>
        <w:tabs>
          <w:tab w:pos="1060" w:val="left"/>
        </w:tabs>
        <w:ind w:firstLine="708"/>
        <w:rPr>
          <w:rFonts w:eastAsia="Batang"/>
          <w:szCs w:val="24"/>
        </w:rPr>
      </w:pPr>
      <w:r>
        <w:rPr>
          <w:rFonts w:eastAsia="Batang"/>
          <w:szCs w:val="24"/>
        </w:rPr>
        <w:t xml:space="preserve">Prijava tražbine vjerovnika Zvonko </w:t>
      </w:r>
      <w:proofErr w:type="spellStart"/>
      <w:r>
        <w:rPr>
          <w:rFonts w:eastAsia="Batang"/>
          <w:szCs w:val="24"/>
        </w:rPr>
        <w:t>Higeli</w:t>
      </w:r>
      <w:proofErr w:type="spellEnd"/>
      <w:r>
        <w:rPr>
          <w:rFonts w:eastAsia="Batang"/>
          <w:szCs w:val="24"/>
        </w:rPr>
        <w:t xml:space="preserve">, Đakovo, </w:t>
      </w:r>
      <w:proofErr w:type="spellStart"/>
      <w:r>
        <w:rPr>
          <w:rFonts w:eastAsia="Batang"/>
          <w:szCs w:val="24"/>
        </w:rPr>
        <w:t>Kuševac</w:t>
      </w:r>
      <w:proofErr w:type="spellEnd"/>
      <w:r>
        <w:rPr>
          <w:rFonts w:eastAsia="Batang"/>
          <w:szCs w:val="24"/>
        </w:rPr>
        <w:t xml:space="preserve">, I. G. Kovačića </w:t>
      </w:r>
      <w:proofErr w:type="spellStart"/>
      <w:r>
        <w:rPr>
          <w:rFonts w:eastAsia="Batang"/>
          <w:szCs w:val="24"/>
        </w:rPr>
        <w:t>47</w:t>
      </w:r>
      <w:proofErr w:type="spellEnd"/>
      <w:r>
        <w:rPr>
          <w:rFonts w:eastAsia="Batang"/>
          <w:szCs w:val="24"/>
        </w:rPr>
        <w:t xml:space="preserve">, </w:t>
      </w:r>
      <w:proofErr w:type="spellStart"/>
      <w:r>
        <w:rPr>
          <w:rFonts w:eastAsia="Batang"/>
          <w:szCs w:val="24"/>
        </w:rPr>
        <w:t>OIB</w:t>
      </w:r>
      <w:proofErr w:type="spellEnd"/>
      <w:r>
        <w:rPr>
          <w:rFonts w:eastAsia="Batang"/>
          <w:szCs w:val="24"/>
        </w:rPr>
        <w:t xml:space="preserve"> </w:t>
      </w:r>
      <w:proofErr w:type="spellStart"/>
      <w:r>
        <w:rPr>
          <w:rFonts w:eastAsia="Batang"/>
          <w:szCs w:val="24"/>
        </w:rPr>
        <w:t>54073028806</w:t>
      </w:r>
      <w:proofErr w:type="spellEnd"/>
      <w:r>
        <w:rPr>
          <w:rFonts w:eastAsia="Batang"/>
          <w:szCs w:val="24"/>
        </w:rPr>
        <w:t xml:space="preserve">, za sveukupan iznos od </w:t>
      </w:r>
      <w:proofErr w:type="spellStart"/>
      <w:r>
        <w:rPr>
          <w:rFonts w:eastAsia="Batang"/>
          <w:szCs w:val="24"/>
        </w:rPr>
        <w:t>67.366</w:t>
      </w:r>
      <w:proofErr w:type="spellEnd"/>
      <w:r>
        <w:rPr>
          <w:rFonts w:eastAsia="Batang"/>
          <w:szCs w:val="24"/>
        </w:rPr>
        <w:t>,</w:t>
      </w:r>
      <w:proofErr w:type="spellStart"/>
      <w:r>
        <w:rPr>
          <w:rFonts w:eastAsia="Batang"/>
          <w:szCs w:val="24"/>
        </w:rPr>
        <w:t>17</w:t>
      </w:r>
      <w:proofErr w:type="spellEnd"/>
      <w:r>
        <w:rPr>
          <w:rFonts w:eastAsia="Batang"/>
          <w:szCs w:val="24"/>
        </w:rPr>
        <w:t xml:space="preserve"> kn, se odbacuje.</w:t>
      </w:r>
    </w:p>
    <w:p w:rsidRDefault="00C808DA" w:rsidP="00C808DA" w:rsidR="00C808DA">
      <w:pPr>
        <w:pStyle w:val="Tijeloteksta"/>
        <w:rPr>
          <w:rFonts w:eastAsia="Batang"/>
          <w:sz w:val="22"/>
        </w:rPr>
      </w:pPr>
      <w:r>
        <w:rPr>
          <w:rFonts w:eastAsia="Batang"/>
          <w:sz w:val="22"/>
        </w:rPr>
        <w:tab/>
      </w:r>
    </w:p>
    <w:p w:rsidRDefault="00C808DA" w:rsidP="00C808DA" w:rsidR="00C808DA">
      <w:pPr>
        <w:pStyle w:val="Tijeloteksta"/>
        <w:jc w:val="center"/>
        <w:rPr>
          <w:rFonts w:eastAsia="Batang"/>
          <w:sz w:val="22"/>
        </w:rPr>
      </w:pPr>
      <w:r>
        <w:rPr>
          <w:rFonts w:eastAsia="Batang"/>
          <w:sz w:val="22"/>
        </w:rPr>
        <w:t>O b r a z l o ž e n j e</w:t>
      </w:r>
    </w:p>
    <w:p w:rsidRDefault="00C808DA" w:rsidP="00C808DA" w:rsidR="00C808DA">
      <w:pPr>
        <w:pStyle w:val="Tijeloteksta"/>
        <w:jc w:val="center"/>
        <w:rPr>
          <w:rFonts w:eastAsia="Batang"/>
          <w:sz w:val="22"/>
        </w:rPr>
      </w:pPr>
    </w:p>
    <w:p w:rsidRDefault="00C808DA" w:rsidP="00325711" w:rsidR="00C9518C">
      <w:pPr>
        <w:pStyle w:val="Tijeloteksta"/>
        <w:rPr>
          <w:rFonts w:eastAsia="Batang"/>
          <w:sz w:val="22"/>
        </w:rPr>
      </w:pPr>
      <w:r>
        <w:rPr>
          <w:rFonts w:eastAsia="Batang"/>
          <w:sz w:val="22"/>
        </w:rPr>
        <w:tab/>
      </w:r>
      <w:r w:rsidR="00C9518C">
        <w:rPr>
          <w:rFonts w:eastAsia="Batang"/>
          <w:sz w:val="22"/>
        </w:rPr>
        <w:t xml:space="preserve">Stečajni upravitelj je dana </w:t>
      </w:r>
      <w:proofErr w:type="spellStart"/>
      <w:r w:rsidR="00C9518C">
        <w:rPr>
          <w:rFonts w:eastAsia="Batang"/>
          <w:sz w:val="22"/>
        </w:rPr>
        <w:t>14</w:t>
      </w:r>
      <w:proofErr w:type="spellEnd"/>
      <w:r w:rsidR="00C9518C">
        <w:rPr>
          <w:rFonts w:eastAsia="Batang"/>
          <w:sz w:val="22"/>
        </w:rPr>
        <w:t xml:space="preserve">. svibnja </w:t>
      </w:r>
      <w:proofErr w:type="spellStart"/>
      <w:r w:rsidR="00C9518C">
        <w:rPr>
          <w:rFonts w:eastAsia="Batang"/>
          <w:sz w:val="22"/>
        </w:rPr>
        <w:t>2018.g</w:t>
      </w:r>
      <w:proofErr w:type="spellEnd"/>
      <w:r w:rsidR="00C9518C">
        <w:rPr>
          <w:rFonts w:eastAsia="Batang"/>
          <w:sz w:val="22"/>
        </w:rPr>
        <w:t xml:space="preserve">. zaprimio prijavu tražbine gore navedenog vjerovnika. </w:t>
      </w:r>
    </w:p>
    <w:p w:rsidRDefault="00C9518C" w:rsidP="00C9518C" w:rsidR="00B549F6">
      <w:pPr>
        <w:pStyle w:val="Tijeloteksta"/>
        <w:ind w:firstLine="708"/>
        <w:rPr>
          <w:szCs w:val="24"/>
        </w:rPr>
      </w:pPr>
      <w:r>
        <w:rPr>
          <w:rFonts w:eastAsia="Batang"/>
          <w:sz w:val="22"/>
        </w:rPr>
        <w:t xml:space="preserve">Rješenjem Trgovačkog suda pod </w:t>
      </w:r>
      <w:proofErr w:type="spellStart"/>
      <w:r>
        <w:rPr>
          <w:rFonts w:eastAsia="Batang"/>
          <w:sz w:val="22"/>
        </w:rPr>
        <w:t>posl</w:t>
      </w:r>
      <w:proofErr w:type="spellEnd"/>
      <w:r>
        <w:rPr>
          <w:rFonts w:eastAsia="Batang"/>
          <w:sz w:val="22"/>
        </w:rPr>
        <w:t>. br. St-</w:t>
      </w:r>
      <w:proofErr w:type="spellStart"/>
      <w:r>
        <w:rPr>
          <w:rFonts w:eastAsia="Batang"/>
          <w:sz w:val="22"/>
        </w:rPr>
        <w:t>2541</w:t>
      </w:r>
      <w:proofErr w:type="spellEnd"/>
      <w:r>
        <w:rPr>
          <w:rFonts w:eastAsia="Batang"/>
          <w:sz w:val="22"/>
        </w:rPr>
        <w:t>/</w:t>
      </w:r>
      <w:proofErr w:type="spellStart"/>
      <w:r>
        <w:rPr>
          <w:rFonts w:eastAsia="Batang"/>
          <w:sz w:val="22"/>
        </w:rPr>
        <w:t>16</w:t>
      </w:r>
      <w:proofErr w:type="spellEnd"/>
      <w:r>
        <w:rPr>
          <w:rFonts w:eastAsia="Batang"/>
          <w:sz w:val="22"/>
        </w:rPr>
        <w:t>-</w:t>
      </w:r>
      <w:proofErr w:type="spellStart"/>
      <w:r>
        <w:rPr>
          <w:rFonts w:eastAsia="Batang"/>
          <w:sz w:val="22"/>
        </w:rPr>
        <w:t>15</w:t>
      </w:r>
      <w:proofErr w:type="spellEnd"/>
      <w:r>
        <w:rPr>
          <w:rFonts w:eastAsia="Batang"/>
          <w:sz w:val="22"/>
        </w:rPr>
        <w:t xml:space="preserve"> od </w:t>
      </w:r>
      <w:proofErr w:type="spellStart"/>
      <w:r>
        <w:rPr>
          <w:rFonts w:eastAsia="Batang"/>
          <w:sz w:val="22"/>
        </w:rPr>
        <w:t>30</w:t>
      </w:r>
      <w:proofErr w:type="spellEnd"/>
      <w:r>
        <w:rPr>
          <w:rFonts w:eastAsia="Batang"/>
          <w:sz w:val="22"/>
        </w:rPr>
        <w:t xml:space="preserve">. studenog </w:t>
      </w:r>
      <w:proofErr w:type="spellStart"/>
      <w:r>
        <w:rPr>
          <w:rFonts w:eastAsia="Batang"/>
          <w:sz w:val="22"/>
        </w:rPr>
        <w:t>2016.g</w:t>
      </w:r>
      <w:proofErr w:type="spellEnd"/>
      <w:r>
        <w:rPr>
          <w:rFonts w:eastAsia="Batang"/>
          <w:sz w:val="22"/>
        </w:rPr>
        <w:t xml:space="preserve">. otvoren je stečajni postupak nad dužnikom </w:t>
      </w:r>
      <w:proofErr w:type="spellStart"/>
      <w:r>
        <w:rPr>
          <w:szCs w:val="24"/>
        </w:rPr>
        <w:t>ENIKON</w:t>
      </w:r>
      <w:proofErr w:type="spellEnd"/>
      <w:r>
        <w:rPr>
          <w:szCs w:val="24"/>
        </w:rPr>
        <w:t xml:space="preserve">-PROJEKTIRANJE d. o. o. u stečaju, Kutina, Vladimira Preloga </w:t>
      </w:r>
      <w:proofErr w:type="spellStart"/>
      <w:r>
        <w:rPr>
          <w:szCs w:val="24"/>
        </w:rPr>
        <w:t>bb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34523943330</w:t>
      </w:r>
      <w:proofErr w:type="spellEnd"/>
      <w:r>
        <w:rPr>
          <w:szCs w:val="24"/>
        </w:rPr>
        <w:t>,  te je sud c</w:t>
      </w:r>
      <w:r w:rsidR="00460ADA">
        <w:rPr>
          <w:szCs w:val="24"/>
        </w:rPr>
        <w:t xml:space="preserve">itiranim rješenjem pozvao </w:t>
      </w:r>
      <w:r>
        <w:rPr>
          <w:szCs w:val="24"/>
        </w:rPr>
        <w:t>sve</w:t>
      </w:r>
      <w:r w:rsidR="00460ADA">
        <w:rPr>
          <w:szCs w:val="24"/>
        </w:rPr>
        <w:t xml:space="preserve"> vjerovnike da </w:t>
      </w:r>
      <w:r>
        <w:rPr>
          <w:szCs w:val="24"/>
        </w:rPr>
        <w:t xml:space="preserve">stečajnom upravitelju u roku od </w:t>
      </w:r>
      <w:proofErr w:type="spellStart"/>
      <w:r>
        <w:rPr>
          <w:szCs w:val="24"/>
        </w:rPr>
        <w:t>60</w:t>
      </w:r>
      <w:proofErr w:type="spellEnd"/>
      <w:r>
        <w:rPr>
          <w:szCs w:val="24"/>
        </w:rPr>
        <w:t xml:space="preserve"> dana od dana objave tog rješenja, u skladu</w:t>
      </w:r>
      <w:r w:rsidR="00460ADA">
        <w:rPr>
          <w:szCs w:val="24"/>
        </w:rPr>
        <w:t xml:space="preserve"> s pravilima Stečajnog zakona</w:t>
      </w:r>
      <w:r>
        <w:rPr>
          <w:szCs w:val="24"/>
        </w:rPr>
        <w:t xml:space="preserve"> o prijavi tražbina, prijave svoje tražbine,</w:t>
      </w:r>
      <w:r w:rsidR="00460ADA">
        <w:rPr>
          <w:szCs w:val="24"/>
        </w:rPr>
        <w:t xml:space="preserve"> odnosno kako je to propisano čl. </w:t>
      </w:r>
      <w:proofErr w:type="spellStart"/>
      <w:r w:rsidR="00460ADA">
        <w:rPr>
          <w:szCs w:val="24"/>
        </w:rPr>
        <w:t>129</w:t>
      </w:r>
      <w:proofErr w:type="spellEnd"/>
      <w:r w:rsidR="00460ADA">
        <w:rPr>
          <w:szCs w:val="24"/>
        </w:rPr>
        <w:t xml:space="preserve">. Stečajnog zakona (NN </w:t>
      </w:r>
      <w:proofErr w:type="spellStart"/>
      <w:r w:rsidR="00460ADA">
        <w:rPr>
          <w:szCs w:val="24"/>
        </w:rPr>
        <w:t>71</w:t>
      </w:r>
      <w:proofErr w:type="spellEnd"/>
      <w:r w:rsidR="00460ADA">
        <w:rPr>
          <w:szCs w:val="24"/>
        </w:rPr>
        <w:t>/</w:t>
      </w:r>
      <w:proofErr w:type="spellStart"/>
      <w:r w:rsidR="00460ADA">
        <w:rPr>
          <w:szCs w:val="24"/>
        </w:rPr>
        <w:t>15</w:t>
      </w:r>
      <w:proofErr w:type="spellEnd"/>
      <w:r w:rsidR="00460ADA">
        <w:rPr>
          <w:szCs w:val="24"/>
        </w:rPr>
        <w:t>,</w:t>
      </w:r>
      <w:proofErr w:type="spellStart"/>
      <w:r w:rsidR="00460ADA">
        <w:rPr>
          <w:szCs w:val="24"/>
        </w:rPr>
        <w:t>104</w:t>
      </w:r>
      <w:proofErr w:type="spellEnd"/>
      <w:r w:rsidR="00460ADA">
        <w:rPr>
          <w:szCs w:val="24"/>
        </w:rPr>
        <w:t>/</w:t>
      </w:r>
      <w:proofErr w:type="spellStart"/>
      <w:r w:rsidR="00460ADA">
        <w:rPr>
          <w:szCs w:val="24"/>
        </w:rPr>
        <w:t>17</w:t>
      </w:r>
      <w:proofErr w:type="spellEnd"/>
      <w:r w:rsidR="00460ADA">
        <w:rPr>
          <w:szCs w:val="24"/>
        </w:rPr>
        <w:t>).</w:t>
      </w:r>
      <w:r w:rsidR="00E25380">
        <w:rPr>
          <w:szCs w:val="24"/>
        </w:rPr>
        <w:t xml:space="preserve"> Slijedom prethodno iznesenog, rok za prijavu tražbina istekao je dana  6. veljače </w:t>
      </w:r>
      <w:proofErr w:type="spellStart"/>
      <w:r w:rsidR="00E25380">
        <w:rPr>
          <w:szCs w:val="24"/>
        </w:rPr>
        <w:t>2017.g</w:t>
      </w:r>
      <w:proofErr w:type="spellEnd"/>
      <w:r w:rsidR="00E25380">
        <w:rPr>
          <w:szCs w:val="24"/>
        </w:rPr>
        <w:t>.</w:t>
      </w:r>
    </w:p>
    <w:p w:rsidRDefault="00360495" w:rsidP="00E25380" w:rsidR="00B549F6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konkretnom slučaju radi se o prijavi  tražbine vjerovnika – bivšeg zaposlenika stečajnog dužnika koji je dana </w:t>
      </w:r>
      <w:proofErr w:type="spellStart"/>
      <w:r>
        <w:rPr>
          <w:szCs w:val="24"/>
        </w:rPr>
        <w:t>11</w:t>
      </w:r>
      <w:proofErr w:type="spellEnd"/>
      <w:r>
        <w:rPr>
          <w:szCs w:val="24"/>
        </w:rPr>
        <w:t xml:space="preserve">. siječnja </w:t>
      </w:r>
      <w:proofErr w:type="spellStart"/>
      <w:r>
        <w:rPr>
          <w:szCs w:val="24"/>
        </w:rPr>
        <w:t>2012.g</w:t>
      </w:r>
      <w:proofErr w:type="spellEnd"/>
      <w:r>
        <w:rPr>
          <w:szCs w:val="24"/>
        </w:rPr>
        <w:t xml:space="preserve">. dobio poslovno uvjetovani otkaz, a nakon čega je podnio tužbu protiv </w:t>
      </w:r>
      <w:r w:rsidR="00F36A23">
        <w:rPr>
          <w:szCs w:val="24"/>
        </w:rPr>
        <w:t>tuženika a ovdje dužnika.</w:t>
      </w:r>
    </w:p>
    <w:p w:rsidRDefault="000E2BC3" w:rsidP="00E25380" w:rsidR="000E2BC3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Prilikom primopredaje dokumentacije stečajnom upravitelju od strane bivšeg zakonskog zastupnika dužnika,  u sklopu </w:t>
      </w:r>
      <w:r w:rsidR="000E496B">
        <w:rPr>
          <w:szCs w:val="24"/>
        </w:rPr>
        <w:t xml:space="preserve">preuzete </w:t>
      </w:r>
      <w:r>
        <w:rPr>
          <w:szCs w:val="24"/>
        </w:rPr>
        <w:t>knjigovodstveno-računov</w:t>
      </w:r>
      <w:r w:rsidR="004F2A3A">
        <w:rPr>
          <w:szCs w:val="24"/>
        </w:rPr>
        <w:t>o</w:t>
      </w:r>
      <w:r>
        <w:rPr>
          <w:szCs w:val="24"/>
        </w:rPr>
        <w:t>dstvene i personalne dokumentacije</w:t>
      </w:r>
      <w:r w:rsidR="000E496B">
        <w:rPr>
          <w:szCs w:val="24"/>
        </w:rPr>
        <w:t>,</w:t>
      </w:r>
      <w:r w:rsidR="00EB7E3F">
        <w:rPr>
          <w:szCs w:val="24"/>
        </w:rPr>
        <w:t xml:space="preserve"> nije pronađen nikakav</w:t>
      </w:r>
      <w:r w:rsidR="000E496B">
        <w:rPr>
          <w:szCs w:val="24"/>
        </w:rPr>
        <w:t xml:space="preserve"> podatak o </w:t>
      </w:r>
      <w:r w:rsidR="00EB7E3F">
        <w:rPr>
          <w:szCs w:val="24"/>
        </w:rPr>
        <w:t xml:space="preserve">eventualnoj </w:t>
      </w:r>
      <w:r w:rsidR="000E496B">
        <w:rPr>
          <w:szCs w:val="24"/>
        </w:rPr>
        <w:t>tražbini bivšeg zaposlenika</w:t>
      </w:r>
      <w:r w:rsidR="00EB7E3F">
        <w:rPr>
          <w:szCs w:val="24"/>
        </w:rPr>
        <w:t xml:space="preserve">, odnosno nije postojala nikakva dokumentacija da se vodi </w:t>
      </w:r>
      <w:r w:rsidR="00B27540">
        <w:rPr>
          <w:szCs w:val="24"/>
        </w:rPr>
        <w:t>bilo kakav</w:t>
      </w:r>
      <w:r w:rsidR="00EB7E3F">
        <w:rPr>
          <w:szCs w:val="24"/>
        </w:rPr>
        <w:t xml:space="preserve"> sudski postupak, tako da  stečajni upravitelj ni na koji način nije imao saznanja o postupku, odnosno </w:t>
      </w:r>
      <w:r w:rsidR="00C102C9">
        <w:rPr>
          <w:szCs w:val="24"/>
        </w:rPr>
        <w:t xml:space="preserve">o </w:t>
      </w:r>
      <w:r w:rsidR="00EB7E3F">
        <w:rPr>
          <w:szCs w:val="24"/>
        </w:rPr>
        <w:t>ovom eventualnom vjerovniku.</w:t>
      </w:r>
      <w:r w:rsidR="00815297">
        <w:rPr>
          <w:szCs w:val="24"/>
        </w:rPr>
        <w:t xml:space="preserve"> Također,</w:t>
      </w:r>
      <w:r w:rsidR="00F35BF3">
        <w:rPr>
          <w:szCs w:val="24"/>
        </w:rPr>
        <w:t xml:space="preserve"> gore navedeni vjerovnik nije prijavio tražbinu i postojanje </w:t>
      </w:r>
      <w:r w:rsidR="00C102C9">
        <w:rPr>
          <w:szCs w:val="24"/>
        </w:rPr>
        <w:t>parnice</w:t>
      </w:r>
      <w:r w:rsidR="00F35BF3">
        <w:rPr>
          <w:szCs w:val="24"/>
        </w:rPr>
        <w:t>, a kako je to bio pozvan u Rješenju o otvaranju stečajnog postupka.</w:t>
      </w:r>
    </w:p>
    <w:p w:rsidRDefault="004F1115" w:rsidP="00E25380" w:rsidR="004F111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Čl. </w:t>
      </w:r>
      <w:proofErr w:type="spellStart"/>
      <w:r>
        <w:rPr>
          <w:szCs w:val="24"/>
        </w:rPr>
        <w:t>257</w:t>
      </w:r>
      <w:proofErr w:type="spellEnd"/>
      <w:r>
        <w:rPr>
          <w:szCs w:val="24"/>
        </w:rPr>
        <w:t xml:space="preserve">. st. 6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 propisano je, da prijavu tražbine podnesenu nakon isteka roka za prijavljivan</w:t>
      </w:r>
      <w:r w:rsidR="00CB63AC">
        <w:rPr>
          <w:szCs w:val="24"/>
        </w:rPr>
        <w:t xml:space="preserve">je, će sud rješenjem odbaciti (rok za prijavu 6. veljače </w:t>
      </w:r>
      <w:proofErr w:type="spellStart"/>
      <w:r w:rsidR="00CB63AC">
        <w:rPr>
          <w:szCs w:val="24"/>
        </w:rPr>
        <w:t>2017.g</w:t>
      </w:r>
      <w:proofErr w:type="spellEnd"/>
      <w:r w:rsidR="00CB63AC">
        <w:rPr>
          <w:szCs w:val="24"/>
        </w:rPr>
        <w:t xml:space="preserve">., a prijava podnesena </w:t>
      </w:r>
      <w:proofErr w:type="spellStart"/>
      <w:r w:rsidR="00CB63AC">
        <w:rPr>
          <w:szCs w:val="24"/>
        </w:rPr>
        <w:t>14</w:t>
      </w:r>
      <w:proofErr w:type="spellEnd"/>
      <w:r w:rsidR="00CB63AC">
        <w:rPr>
          <w:szCs w:val="24"/>
        </w:rPr>
        <w:t xml:space="preserve">. svibnja </w:t>
      </w:r>
      <w:proofErr w:type="spellStart"/>
      <w:r w:rsidR="00CB63AC">
        <w:rPr>
          <w:szCs w:val="24"/>
        </w:rPr>
        <w:t>2018.g</w:t>
      </w:r>
      <w:proofErr w:type="spellEnd"/>
      <w:r w:rsidR="00CB63AC">
        <w:rPr>
          <w:szCs w:val="24"/>
        </w:rPr>
        <w:t>.),</w:t>
      </w:r>
      <w:r>
        <w:rPr>
          <w:szCs w:val="24"/>
        </w:rPr>
        <w:t xml:space="preserve"> pa je temeljem citiranog članka doneseno ovo rješenje.</w:t>
      </w:r>
    </w:p>
    <w:p w:rsidRDefault="009B63FE" w:rsidP="00E25380" w:rsidR="009B63FE">
      <w:pPr>
        <w:pStyle w:val="Tijeloteksta"/>
        <w:ind w:firstLine="708"/>
        <w:rPr>
          <w:szCs w:val="24"/>
        </w:rPr>
      </w:pPr>
    </w:p>
    <w:p w:rsidRDefault="00325711" w:rsidP="00C808DA" w:rsidR="00C808DA" w:rsidRPr="00F02408">
      <w:pPr>
        <w:pStyle w:val="Naslov1"/>
        <w:ind w:firstLine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>U Zagrebu</w:t>
      </w:r>
      <w:r w:rsidR="00BA7957">
        <w:rPr>
          <w:b w:val="false"/>
          <w:sz w:val="22"/>
          <w:szCs w:val="22"/>
        </w:rPr>
        <w:t xml:space="preserve">, </w:t>
      </w:r>
      <w:proofErr w:type="spellStart"/>
      <w:r w:rsidR="00BA7957">
        <w:rPr>
          <w:b w:val="false"/>
          <w:sz w:val="22"/>
          <w:szCs w:val="22"/>
        </w:rPr>
        <w:t>27</w:t>
      </w:r>
      <w:proofErr w:type="spellEnd"/>
      <w:r w:rsidR="00C808DA" w:rsidRPr="00F02408">
        <w:rPr>
          <w:b w:val="false"/>
          <w:sz w:val="22"/>
          <w:szCs w:val="22"/>
        </w:rPr>
        <w:t xml:space="preserve">. </w:t>
      </w:r>
      <w:r w:rsidR="00BA7957">
        <w:rPr>
          <w:b w:val="false"/>
          <w:sz w:val="22"/>
          <w:szCs w:val="22"/>
        </w:rPr>
        <w:t>rujna</w:t>
      </w:r>
      <w:r w:rsidRPr="00F02408">
        <w:rPr>
          <w:b w:val="false"/>
          <w:sz w:val="22"/>
          <w:szCs w:val="22"/>
        </w:rPr>
        <w:t xml:space="preserve"> </w:t>
      </w:r>
      <w:proofErr w:type="spellStart"/>
      <w:r w:rsidRPr="00F02408">
        <w:rPr>
          <w:b w:val="false"/>
          <w:sz w:val="22"/>
          <w:szCs w:val="22"/>
        </w:rPr>
        <w:t>2018</w:t>
      </w:r>
      <w:proofErr w:type="spellEnd"/>
      <w:r w:rsidR="00C808DA" w:rsidRPr="00F02408">
        <w:rPr>
          <w:b w:val="false"/>
          <w:sz w:val="22"/>
          <w:szCs w:val="22"/>
        </w:rPr>
        <w:t>.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S U D A C: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</w:t>
      </w:r>
      <w:proofErr w:type="spellStart"/>
      <w:r>
        <w:rPr>
          <w:rFonts w:hAnsi="Times New Roman" w:ascii="Times New Roman"/>
          <w:sz w:val="22"/>
          <w:szCs w:val="22"/>
        </w:rPr>
        <w:t>LUCIJA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BUTIGAN</w:t>
      </w:r>
      <w:proofErr w:type="spellEnd"/>
      <w:r w:rsidR="00861AF0">
        <w:rPr>
          <w:rFonts w:hAnsi="Times New Roman" w:ascii="Times New Roman"/>
          <w:sz w:val="22"/>
          <w:szCs w:val="22"/>
        </w:rPr>
        <w:t>,v.r.</w:t>
      </w:r>
    </w:p>
    <w:p w:rsidRDefault="00C808DA" w:rsidP="00836BBB" w:rsidR="00836BBB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</w:p>
    <w:p w:rsidRDefault="00C808DA" w:rsidP="00836BBB" w:rsidR="00C808DA" w:rsidRPr="00836BBB">
      <w:pPr>
        <w:rPr>
          <w:rFonts w:hAnsi="Times New Roman" w:ascii="Times New Roman"/>
          <w:szCs w:val="24"/>
        </w:rPr>
      </w:pPr>
      <w:r w:rsidRPr="00836BBB">
        <w:rPr>
          <w:rFonts w:hAnsi="Times New Roman" w:ascii="Times New Roman"/>
          <w:szCs w:val="24"/>
        </w:rPr>
        <w:t>Uputa o pravnom lijeku:</w:t>
      </w:r>
    </w:p>
    <w:p w:rsidRDefault="00C808DA" w:rsidP="00C808DA" w:rsidR="00C808DA" w:rsidRPr="00836BBB">
      <w:pPr>
        <w:rPr>
          <w:rFonts w:hAnsi="Times New Roman" w:ascii="Times New Roman"/>
          <w:szCs w:val="24"/>
        </w:rPr>
      </w:pPr>
      <w:r w:rsidRPr="00836BBB">
        <w:rPr>
          <w:rFonts w:hAnsi="Times New Roman" w:ascii="Times New Roman"/>
          <w:szCs w:val="24"/>
        </w:rPr>
        <w:t xml:space="preserve">Protiv </w:t>
      </w:r>
      <w:r w:rsidR="00095F4F" w:rsidRPr="00836BBB">
        <w:rPr>
          <w:rFonts w:hAnsi="Times New Roman" w:ascii="Times New Roman"/>
          <w:szCs w:val="24"/>
        </w:rPr>
        <w:t>ovog rješenja</w:t>
      </w:r>
      <w:r w:rsidRPr="00836BBB">
        <w:rPr>
          <w:rFonts w:hAnsi="Times New Roman" w:ascii="Times New Roman"/>
          <w:szCs w:val="24"/>
        </w:rPr>
        <w:t xml:space="preserve"> nije dopuštena žalba (</w:t>
      </w:r>
      <w:r w:rsidR="00095F4F" w:rsidRPr="00836BBB">
        <w:rPr>
          <w:rFonts w:hAnsi="Times New Roman" w:ascii="Times New Roman"/>
          <w:szCs w:val="24"/>
        </w:rPr>
        <w:t xml:space="preserve">čl. </w:t>
      </w:r>
      <w:proofErr w:type="spellStart"/>
      <w:r w:rsidR="00095F4F" w:rsidRPr="00836BBB">
        <w:rPr>
          <w:rFonts w:hAnsi="Times New Roman" w:ascii="Times New Roman"/>
          <w:szCs w:val="24"/>
        </w:rPr>
        <w:t>278</w:t>
      </w:r>
      <w:proofErr w:type="spellEnd"/>
      <w:r w:rsidR="00095F4F" w:rsidRPr="00836BBB">
        <w:rPr>
          <w:rFonts w:hAnsi="Times New Roman" w:ascii="Times New Roman"/>
          <w:szCs w:val="24"/>
        </w:rPr>
        <w:t xml:space="preserve"> st. 2 </w:t>
      </w:r>
      <w:proofErr w:type="spellStart"/>
      <w:r w:rsidR="00095F4F" w:rsidRPr="00836BBB">
        <w:rPr>
          <w:rFonts w:hAnsi="Times New Roman" w:ascii="Times New Roman"/>
          <w:szCs w:val="24"/>
        </w:rPr>
        <w:t>ZPP</w:t>
      </w:r>
      <w:proofErr w:type="spellEnd"/>
      <w:r w:rsidR="00095F4F" w:rsidRPr="00836BBB">
        <w:rPr>
          <w:rFonts w:hAnsi="Times New Roman" w:ascii="Times New Roman"/>
          <w:szCs w:val="24"/>
        </w:rPr>
        <w:t xml:space="preserve"> u svezi s čl. </w:t>
      </w:r>
      <w:proofErr w:type="spellStart"/>
      <w:r w:rsidR="00095F4F" w:rsidRPr="00836BBB">
        <w:rPr>
          <w:rFonts w:hAnsi="Times New Roman" w:ascii="Times New Roman"/>
          <w:szCs w:val="24"/>
        </w:rPr>
        <w:t>10</w:t>
      </w:r>
      <w:proofErr w:type="spellEnd"/>
      <w:r w:rsidR="00095F4F" w:rsidRPr="00836BBB">
        <w:rPr>
          <w:rFonts w:hAnsi="Times New Roman" w:ascii="Times New Roman"/>
          <w:szCs w:val="24"/>
        </w:rPr>
        <w:t xml:space="preserve"> </w:t>
      </w:r>
      <w:proofErr w:type="spellStart"/>
      <w:r w:rsidR="00095F4F" w:rsidRPr="00836BBB">
        <w:rPr>
          <w:rFonts w:hAnsi="Times New Roman" w:ascii="Times New Roman"/>
          <w:szCs w:val="24"/>
        </w:rPr>
        <w:t>SZ</w:t>
      </w:r>
      <w:proofErr w:type="spellEnd"/>
      <w:r w:rsidRPr="00836BBB">
        <w:rPr>
          <w:rFonts w:hAnsi="Times New Roman" w:ascii="Times New Roman"/>
          <w:szCs w:val="24"/>
        </w:rPr>
        <w:t>).</w:t>
      </w:r>
    </w:p>
    <w:p w:rsidRDefault="00C808DA" w:rsidP="00C808DA" w:rsidR="00C808DA">
      <w:pPr>
        <w:rPr>
          <w:rFonts w:hAnsi="Times New Roman" w:ascii="Times New Roman"/>
          <w:sz w:val="22"/>
          <w:szCs w:val="22"/>
        </w:rPr>
      </w:pPr>
    </w:p>
    <w:p w:rsidRDefault="00861AF0" w:rsidP="00861AF0" w:rsidR="00861AF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861AF0" w:rsidP="00861AF0" w:rsidR="00861AF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36BBB" w:rsidP="00861AF0" w:rsidR="00836BBB" w:rsidRPr="00836BBB">
      <w:pPr>
        <w:pStyle w:val="Odlomakpopisa"/>
        <w:jc w:val="both"/>
        <w:rPr>
          <w:rFonts w:hAnsi="Times New Roman" w:ascii="Times New Roman"/>
          <w:bCs/>
          <w:sz w:val="22"/>
          <w:szCs w:val="22"/>
        </w:rPr>
      </w:pPr>
    </w:p>
    <w:p w:rsidRDefault="007F68FB" w:rsidR="007F68FB"/>
    <w:sectPr w:rsidSect="00836BBB" w:rsidR="007F68FB">
      <w:pgSz w:h="16838" w:w="11906"/>
      <w:pgMar w:gutter="0" w:footer="708" w:header="708" w:left="1417" w:bottom="426" w:right="1417" w:top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0230E"/>
    <w:multiLevelType w:val="hybridMultilevel"/>
    <w:tmpl w:val="74CA07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8DA"/>
    <w:rsid w:val="000206B4"/>
    <w:rsid w:val="00095F4F"/>
    <w:rsid w:val="000E2BC3"/>
    <w:rsid w:val="000E496B"/>
    <w:rsid w:val="00297FFB"/>
    <w:rsid w:val="00325711"/>
    <w:rsid w:val="00360495"/>
    <w:rsid w:val="0036613E"/>
    <w:rsid w:val="00460ADA"/>
    <w:rsid w:val="00482181"/>
    <w:rsid w:val="004B3A8B"/>
    <w:rsid w:val="004F1115"/>
    <w:rsid w:val="004F2A3A"/>
    <w:rsid w:val="006B5D07"/>
    <w:rsid w:val="006D1A99"/>
    <w:rsid w:val="00727B29"/>
    <w:rsid w:val="007F68FB"/>
    <w:rsid w:val="00815297"/>
    <w:rsid w:val="00836BBB"/>
    <w:rsid w:val="00861AF0"/>
    <w:rsid w:val="009A007A"/>
    <w:rsid w:val="009A426A"/>
    <w:rsid w:val="009B63FE"/>
    <w:rsid w:val="00A35AA7"/>
    <w:rsid w:val="00B27540"/>
    <w:rsid w:val="00B32CDE"/>
    <w:rsid w:val="00B549F6"/>
    <w:rsid w:val="00BA7957"/>
    <w:rsid w:val="00BB347D"/>
    <w:rsid w:val="00C102C9"/>
    <w:rsid w:val="00C11201"/>
    <w:rsid w:val="00C172B0"/>
    <w:rsid w:val="00C808DA"/>
    <w:rsid w:val="00C9518C"/>
    <w:rsid w:val="00CB63AC"/>
    <w:rsid w:val="00E25380"/>
    <w:rsid w:val="00E27B49"/>
    <w:rsid w:val="00EB7E3F"/>
    <w:rsid w:val="00F02408"/>
    <w:rsid w:val="00F35BF3"/>
    <w:rsid w:val="00F36A23"/>
    <w:rsid w:val="00F7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8D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808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808DA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C808DA"/>
  </w:style>
  <w:style w:styleId="Tijeloteksta" w:type="paragraph">
    <w:name w:val="Body Text"/>
    <w:aliases w:val="uvlaka 3,uvlaka 2"/>
    <w:basedOn w:val="Normal"/>
    <w:link w:val="TijelotekstaChar"/>
    <w:unhideWhenUsed/>
    <w:rsid w:val="00C808DA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808D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8D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6B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A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AF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A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A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61AF0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61AF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8D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808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808DA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C808DA"/>
  </w:style>
  <w:style w:styleId="Tijeloteksta" w:type="paragraph">
    <w:name w:val="Body Text"/>
    <w:aliases w:val="uvlaka 3,uvlaka 2"/>
    <w:basedOn w:val="Normal"/>
    <w:link w:val="TijelotekstaChar"/>
    <w:unhideWhenUsed/>
    <w:rsid w:val="00C808DA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808D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8D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36B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A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AF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A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A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61AF0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61AF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32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St-2541/2016-96</izvorni_sadrzaj>
    <derivirana_varijabla naziv="DomainObject.Oznaka_1">St-2541/2016-96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ENIKON-PROJEKTIRANJE d.o.o.</izvorni_sadrzaj>
    <derivirana_varijabla naziv="DomainObject.Predmet.ProtustrankaFormated_1">  ENIKON-PROJEKTIRANJE d.o.o.</derivirana_varijabla>
  </DomainObject.Predmet.ProtustrankaFormated>
  <DomainObject.Predmet.ProtustrankaFormatedOIB>
    <izvorni_sadrzaj>  ENIKON-PROJEKTIRANJE d.o.o., OIB 34523943330</izvorni_sadrzaj>
    <derivirana_varijabla naziv="DomainObject.Predmet.ProtustrankaFormatedOIB_1">  ENIKON-PROJEKTIRANJE d.o.o., OIB 34523943330</derivirana_varijabla>
  </DomainObject.Predmet.ProtustrankaFormatedOIB>
  <DomainObject.Predmet.ProtustrankaFormatedWithAdress>
    <izvorni_sadrzaj> ENIKON-PROJEKTIRANJE d.o.o., Vladimira Preloga/bb, 44320 Kutina</izvorni_sadrzaj>
    <derivirana_varijabla naziv="DomainObject.Predmet.ProtustrankaFormatedWithAdress_1"> ENIKON-PROJEKTIRANJE d.o.o., Vladimira Preloga/bb, 44320 Kutina</derivirana_varijabla>
  </DomainObject.Predmet.ProtustrankaFormatedWithAdress>
  <DomainObject.Predmet.ProtustrankaFormatedWithAdressOIB>
    <izvorni_sadrzaj> ENIKON-PROJEKTIRANJE d.o.o., OIB 34523943330, Vladimira Preloga/bb, 44320 Kutina</izvorni_sadrzaj>
    <derivirana_varijabla naziv="DomainObject.Predmet.ProtustrankaFormatedWithAdressOIB_1"> ENIKON-PROJEKTIRANJE d.o.o., OIB 34523943330, Vladimira Preloga/bb, 44320 Kutina</derivirana_varijabla>
  </DomainObject.Predmet.ProtustrankaFormatedWithAdressOIB>
  <DomainObject.Predmet.ProtustrankaWithAdress>
    <izvorni_sadrzaj>ENIKON-PROJEKTIRANJE d.o.o. Vladimira Preloga/bb, 44320 Kutina</izvorni_sadrzaj>
    <derivirana_varijabla naziv="DomainObject.Predmet.ProtustrankaWithAdress_1">ENIKON-PROJEKTIRANJE d.o.o. Vladimira Preloga/bb, 44320 Kutina</derivirana_varijabla>
  </DomainObject.Predmet.ProtustrankaWithAdress>
  <DomainObject.Predmet.ProtustrankaWithAdressOIB>
    <izvorni_sadrzaj>ENIKON-PROJEKTIRANJE d.o.o., OIB 34523943330, Vladimira Preloga/bb, 44320 Kutina</izvorni_sadrzaj>
    <derivirana_varijabla naziv="DomainObject.Predmet.ProtustrankaWithAdressOIB_1">ENIKON-PROJEKTIRANJE d.o.o., OIB 34523943330, Vladimira Preloga/bb,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Andrijanić; ZIEGLER društvo s ograničenom odgovornošću za proizvodnju vatrogasnih vozila i opreme</izvorni_sadrzaj>
    <derivirana_varijabla naziv="DomainObject.Predmet.StrankaFormated_1">  FINA Regionalni centar Zagreb; Luka Andrijanić; ZIEGLER društvo s ograničenom odgovornošću za proizvodnju vatrogasnih vozila i opreme</derivirana_varijabla>
  </DomainObject.Predmet.StrankaFormated>
  <DomainObject.Predmet.StrankaFormatedOIB>
    <izvorni_sadrzaj>  FINA Regionalni centar Zagreb, OIB 85821130368; Luka Andrijanić, OIB 74049244665; ZIEGLER društvo s ograničenom odgovornošću za proizvodnju vatrogasnih vozila i opreme, OIB 91012956644</izvorni_sadrzaj>
    <derivirana_varijabla naziv="DomainObject.Predmet.StrankaFormatedOIB_1">  FINA Regionalni centar Zagreb, OIB 85821130368; Luka Andrijanić, OIB 74049244665; ZIEGLER društvo s ograničenom odgovornošću za proizvodnju vatrogasnih vozila i opreme, OIB 91012956644</derivirana_varijabla>
  </DomainObject.Predmet.StrankaFormatedOIB>
  <DomainObject.Predmet.StrankaFormatedWithAdress>
    <izvorni_sadrzaj> FINA Regionalni centar Zagreb, Trg svibanjskih žrtava 1995. 1, 10000 Zagreb; Luka Andrijanić, Petretićev Trg 2a, 10000 Zagreb; ZIEGLER društvo s ograničenom odgovornošću za proizvodnju vatrogasnih vozila i opreme, Rakitnica 2, 10000 Zagreb</izvorni_sadrzaj>
    <derivirana_varijabla naziv="DomainObject.Predmet.StrankaFormatedWithAdress_1"> FINA Regionalni centar Zagreb, Trg svibanjskih žrtava 1995. 1, 10000 Zagreb; Luka Andrijanić, Petretićev Trg 2a, 10000 Zagreb; ZIEGLER društvo s ograničenom odgovornošću za proizvodnju vatrogasnih vozila i opreme, Rakitnica 2, 10000 Zagreb</derivirana_varijabla>
  </DomainObject.Predmet.StrankaFormatedWithAdress>
  <DomainObject.Predmet.StrankaFormatedWithAdressOIB>
    <izvorni_sadrzaj> FINA Regionalni centar Zagreb, OIB 85821130368, Trg svibanjskih žrtava 1995. 1, 10000 Zagreb; Luka Andrijanić, OIB 74049244665, Petretićev Trg 2a, 10000 Zagreb; ZIEGLER društvo s ograničenom odgovornošću za proizvodnju vatrogasnih vozila i opreme, OIB 91012956644, Rakitnica 2, 10000 Zagreb</izvorni_sadrzaj>
    <derivirana_varijabla naziv="DomainObject.Predmet.StrankaFormatedWithAdressOIB_1"> FINA Regionalni centar Zagreb, OIB 85821130368, Trg svibanjskih žrtava 1995. 1, 10000 Zagreb; Luka Andrijanić, OIB 74049244665, Petretićev Trg 2a, 10000 Zagreb; ZIEGLER društvo s ograničenom odgovornošću za proizvodnju vatrogasnih vozila i opreme, OIB 91012956644, Rakitnica 2, 10000 Zagreb</derivirana_varijabla>
  </DomainObject.Predmet.StrankaFormatedWithAdressOIB>
  <DomainObject.Predmet.StrankaWithAdress>
    <izvorni_sadrzaj>FINA Regionalni centar Zagreb Trg svibanjskih žrtava 1995. 1,10000 Zagreb,Luka Andrijanić Petretićev Trg 2a,10000 Zagreb,ZIEGLER društvo s ograničenom odgovornošću za proizvodnju vatrogasnih vozila i opreme Rakitnica 2,10000 Zagreb</izvorni_sadrzaj>
    <derivirana_varijabla naziv="DomainObject.Predmet.StrankaWithAdress_1">FINA Regionalni centar Zagreb Trg svibanjskih žrtava 1995. 1,10000 Zagreb,Luka Andrijanić Petretićev Trg 2a,10000 Zagreb,ZIEGLER društvo s ograničenom odgovornošću za proizvodnju vatrogasnih vozila i opreme Rakitnica 2,10000 Zagreb</derivirana_varijabla>
  </DomainObject.Predmet.StrankaWithAdress>
  <DomainObject.Predmet.StrankaWithAdressOIB>
    <izvorni_sadrzaj>FINA Regionalni centar Zagreb, OIB 85821130368, Trg svibanjskih žrtava 1995. 1,10000 Zagreb,Luka Andrijanić, OIB 74049244665, Petretićev Trg 2a,10000 Zagreb,ZIEGLER društvo s ograničenom odgovornošću za proizvodnju vatrogasnih vozila i opreme, OIB 91012956644, Rakitnica 2,10000 Zagreb</izvorni_sadrzaj>
    <derivirana_varijabla naziv="DomainObject.Predmet.StrankaWithAdressOIB_1">FINA Regionalni centar Zagreb, OIB 85821130368, Trg svibanjskih žrtava 1995. 1,10000 Zagreb,Luka Andrijanić, OIB 74049244665, Petretićev Trg 2a,10000 Zagreb,ZIEGLER društvo s ograničenom odgovornošću za proizvodnju vatrogasnih vozila i opreme, OIB 91012956644, Rakitnica 2,10000 Zagreb</derivirana_varijabla>
  </DomainObject.Predmet.StrankaWithAdressOIB>
  <DomainObject.Predmet.StrankaNazivFormated>
    <izvorni_sadrzaj>FINA Regionalni centar Zagreb,Luka Andrijanić,ZIEGLER društvo s ograničenom odgovornošću za proizvodnju vatrogasnih vozila i opreme</izvorni_sadrzaj>
    <derivirana_varijabla naziv="DomainObject.Predmet.StrankaNazivFormated_1">FINA Regionalni centar Zagreb,Luka Andrijanić,ZIEGLER društvo s ograničenom odgovornošću za proizvodnju vatrogasnih vozila i opreme</derivirana_varijabla>
  </DomainObject.Predmet.StrankaNazivFormated>
  <DomainObject.Predmet.StrankaNazivFormatedOIB>
    <izvorni_sadrzaj>FINA Regionalni centar Zagreb, OIB 85821130368,Luka Andrijanić, OIB 74049244665,ZIEGLER društvo s ograničenom odgovornošću za proizvodnju vatrogasnih vozila i opreme, OIB 91012956644</izvorni_sadrzaj>
    <derivirana_varijabla naziv="DomainObject.Predmet.StrankaNazivFormatedOIB_1">FINA Regionalni centar Zagreb, OIB 85821130368,Luka Andrijanić, OIB 74049244665,ZIEGLER društvo s ograničenom odgovornošću za proizvodnju vatrogasnih vozila i opreme, OIB 91012956644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Luka Andrijanić</item>
      <item>ZIEGLER društvo s ograničenom odgovornošću za proizvodnju vatrogasnih vozila i opreme</item>
    </izvorni_sadrzaj>
    <derivirana_varijabla naziv="DomainObject.Predmet.StrankaListFormated_1">
      <item>FINA Regionalni centar Zagreb</item>
      <item>Luka Andrijanić</item>
      <item>ZIEGLER društvo s ograničenom odgovornošću za proizvodnju vatrogasnih vozila i opreme</item>
    </derivirana_varijabla>
  </DomainObject.Predmet.StrankaListFormated>
  <DomainObject.Predmet.StrankaListFormatedOIB>
    <izvorni_sadrzaj>
      <item>FINA Regionalni centar Zagreb, OIB 85821130368</item>
      <item>Luka Andrijanić, OIB 74049244665</item>
      <item>ZIEGLER društvo s ograničenom odgovornošću za proizvodnju vatrogasnih vozila i opreme, OIB 91012956644</item>
    </izvorni_sadrzaj>
    <derivirana_varijabla naziv="DomainObject.Predmet.StrankaListFormatedOIB_1">
      <item>FINA Regionalni centar Zagreb, OIB 85821130368</item>
      <item>Luka Andrijanić, OIB 74049244665</item>
      <item>ZIEGLER društvo s ograničenom odgovornošću za proizvodnju vatrogasnih vozila i opreme, OIB 91012956644</item>
    </derivirana_varijabla>
  </DomainObject.Predmet.StrankaListFormatedOIB>
  <DomainObject.Predmet.StrankaListFormatedWithAdress>
    <izvorni_sadrzaj>
      <item>FINA Regionalni centar Zagreb, Trg svibanjskih žrtava 1995. 1, 10000 Zagreb</item>
      <item>Luka Andrijanić, Petretićev Trg 2a, 10000 Zagreb</item>
      <item>ZIEGLER društvo s ograničenom odgovornošću za proizvodnju vatrogasnih vozila i opreme, Rakitnica 2, 10000 Zagreb</item>
    </izvorni_sadrzaj>
    <derivirana_varijabla naziv="DomainObject.Predmet.StrankaListFormatedWithAdress_1">
      <item>FINA Regionalni centar Zagreb, Trg svibanjskih žrtava 1995. 1, 10000 Zagreb</item>
      <item>Luka Andrijanić, Petretićev Trg 2a, 10000 Zagreb</item>
      <item>ZIEGLER društvo s ograničenom odgovornošću za proizvodnju vatrogasnih vozila i opreme, Rakitnica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Andrijanić, OIB 74049244665, Petretićev Trg 2a, 10000 Zagreb</item>
      <item>ZIEGLER društvo s ograničenom odgovornošću za proizvodnju vatrogasnih vozila i opreme, OIB 91012956644, Rakitnica 2, 10000 Zagreb</item>
    </izvorni_sadrzaj>
    <derivirana_varijabla naziv="DomainObject.Predmet.StrankaListFormatedWithAdressOIB_1">
      <item>FINA Regionalni centar Zagreb, OIB 85821130368, Trg svibanjskih žrtava 1995. 1, 10000 Zagreb</item>
      <item>Luka Andrijanić, OIB 74049244665, Petretićev Trg 2a, 10000 Zagreb</item>
      <item>ZIEGLER društvo s ograničenom odgovornošću za proizvodnju vatrogasnih vozila i opreme, OIB 91012956644, Rakitnica 2, 10000 Zagreb</item>
    </derivirana_varijabla>
  </DomainObject.Predmet.StrankaListFormatedWithAdressOIB>
  <DomainObject.Predmet.StrankaListNazivFormated>
    <izvorni_sadrzaj>
      <item>FINA Regionalni centar Zagreb</item>
      <item>Luka Andrijanić</item>
      <item>ZIEGLER društvo s ograničenom odgovornošću za proizvodnju vatrogasnih vozila i opreme</item>
    </izvorni_sadrzaj>
    <derivirana_varijabla naziv="DomainObject.Predmet.StrankaListNazivFormated_1">
      <item>FINA Regionalni centar Zagreb</item>
      <item>Luka Andrijanić</item>
      <item>ZIEGLER društvo s ograničenom odgovornošću za proizvodnju vatrogasnih vozila i opreme</item>
    </derivirana_varijabla>
  </DomainObject.Predmet.StrankaListNazivFormated>
  <DomainObject.Predmet.StrankaListNazivFormatedOIB>
    <izvorni_sadrzaj>
      <item>FINA Regionalni centar Zagreb, OIB 85821130368</item>
      <item>Luka Andrijanić, OIB 74049244665</item>
      <item>ZIEGLER društvo s ograničenom odgovornošću za proizvodnju vatrogasnih vozila i opreme, OIB 91012956644</item>
    </izvorni_sadrzaj>
    <derivirana_varijabla naziv="DomainObject.Predmet.StrankaListNazivFormatedOIB_1">
      <item>FINA Regionalni centar Zagreb, OIB 85821130368</item>
      <item>Luka Andrijanić, OIB 74049244665</item>
      <item>ZIEGLER društvo s ograničenom odgovornošću za proizvodnju vatrogasnih vozila i opreme, OIB 91012956644</item>
    </derivirana_varijabla>
  </DomainObject.Predmet.StrankaListNazivFormatedOIB>
  <DomainObject.Predmet.ProtuStrankaListFormated>
    <izvorni_sadrzaj>
      <item>ENIKON-PROJEKTIRANJE d.o.o.</item>
    </izvorni_sadrzaj>
    <derivirana_varijabla naziv="DomainObject.Predmet.ProtuStrankaListFormated_1">
      <item>ENIKON-PROJEKTIRANJE d.o.o.</item>
    </derivirana_varijabla>
  </DomainObject.Predmet.ProtuStrankaListFormated>
  <DomainObject.Predmet.ProtuStrankaListFormatedOIB>
    <izvorni_sadrzaj>
      <item>ENIKON-PROJEKTIRANJE d.o.o., OIB 34523943330</item>
    </izvorni_sadrzaj>
    <derivirana_varijabla naziv="DomainObject.Predmet.ProtuStrankaListFormatedOIB_1">
      <item>ENIKON-PROJEKTIRANJE d.o.o., OIB 34523943330</item>
    </derivirana_varijabla>
  </DomainObject.Predmet.ProtuStrankaListFormatedOIB>
  <DomainObject.Predmet.ProtuStrankaListFormatedWithAdress>
    <izvorni_sadrzaj>
      <item>ENIKON-PROJEKTIRANJE d.o.o., Vladimira Preloga/bb, 44320 Kutina</item>
    </izvorni_sadrzaj>
    <derivirana_varijabla naziv="DomainObject.Predmet.ProtuStrankaListFormatedWithAdress_1">
      <item>ENIKON-PROJEKTIRANJE d.o.o., Vladimira Preloga/bb, 44320 Kutina</item>
    </derivirana_varijabla>
  </DomainObject.Predmet.ProtuStrankaListFormatedWithAdress>
  <DomainObject.Predmet.ProtuStrankaListFormatedWithAdressOIB>
    <izvorni_sadrzaj>
      <item>ENIKON-PROJEKTIRANJE d.o.o., OIB 34523943330, Vladimira Preloga/bb, 44320 Kutina</item>
    </izvorni_sadrzaj>
    <derivirana_varijabla naziv="DomainObject.Predmet.ProtuStrankaListFormatedWithAdressOIB_1">
      <item>ENIKON-PROJEKTIRANJE d.o.o., OIB 34523943330, Vladimira Preloga/bb, 44320 Kutina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Luka Andrijanić</item>
      <item>Lovro Zovko</item>
      <item>Odvjetničko društvo Čačić &amp; partners</item>
      <item>ŽDO SISAK</item>
      <item>Darko Belaić</item>
    </izvorni_sadrzaj>
    <derivirana_varijabla naziv="DomainObject.Predmet.OstaliListFormated_1">
      <item>Luka Andrijanić</item>
      <item>Lovro Zovko</item>
      <item>Odvjetničko društvo Čačić &amp; partners</item>
      <item>ŽDO SISAK</item>
      <item>Darko Belaić</item>
    </derivirana_varijabla>
  </DomainObject.Predmet.OstaliListFormated>
  <DomainObject.Predmet.OstaliListFormatedOIB>
    <izvorni_sadrzaj>
      <item>Luka Andrijanić, OIB 74049244665</item>
      <item>Lovro Zovko</item>
      <item>Odvjetničko društvo Čačić &amp; partners</item>
      <item>ŽDO SISAK</item>
      <item>Darko Belaić</item>
    </izvorni_sadrzaj>
    <derivirana_varijabla naziv="DomainObject.Predmet.OstaliListFormatedOIB_1">
      <item>Luka Andrijanić, OIB 74049244665</item>
      <item>Lovro Zovko</item>
      <item>Odvjetničko društvo Čačić &amp; partners</item>
      <item>ŽDO SISAK</item>
      <item>Darko Belaić</item>
    </derivirana_varijabla>
  </DomainObject.Predmet.OstaliListFormatedOIB>
  <DomainObject.Predmet.OstaliListFormatedWithAdress>
    <izvorni_sadrzaj>
      <item>Luka Andrijanić,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  <item>Darko Belaić, Bulićeva 6, 10000 Zagreb</item>
    </izvorni_sadrzaj>
    <derivirana_varijabla naziv="DomainObject.Predmet.OstaliListFormatedWithAdress_1">
      <item>Luka Andrijanić,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  <item>Darko Belaić, Bulićeva 6, 10000 Zagreb</item>
    </derivirana_varijabla>
  </DomainObject.Predmet.OstaliListFormatedWithAdress>
  <DomainObject.Predmet.OstaliListFormatedWithAdressOIB>
    <izvorni_sadrzaj>
      <item>Luka Andrijanić, OIB 74049244665,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  <item>Darko Belaić, Bulićeva 6, 10000 Zagreb</item>
    </izvorni_sadrzaj>
    <derivirana_varijabla naziv="DomainObject.Predmet.OstaliListFormatedWithAdressOIB_1">
      <item>Luka Andrijanić, OIB 74049244665, Petretićev Trg 2a, 10000 Zagreb</item>
      <item>Lovro Zovko, Ognjeslava Utješinovića 1, 10000 Zagreb</item>
      <item>Odvjetničko društvo Čačić &amp; partners, A. Hebranga 27, 10000 Zagreb</item>
      <item>ŽDO SISAK, Ferde Hefelea 57 (obilaznica), 44000 Sisak</item>
      <item>Darko Belaić, Bulićeva 6, 10000 Zagreb</item>
    </derivirana_varijabla>
  </DomainObject.Predmet.OstaliListFormatedWithAdressOIB>
  <DomainObject.Predmet.OstaliListNazivFormated>
    <izvorni_sadrzaj>
      <item>Luka Andrijanić</item>
      <item>Lovro Zovko</item>
      <item>Odvjetničko društvo Čačić &amp; partners</item>
      <item>ŽDO SISAK</item>
      <item>Darko Belaić</item>
    </izvorni_sadrzaj>
    <derivirana_varijabla naziv="DomainObject.Predmet.OstaliListNazivFormated_1">
      <item>Luka Andrijanić</item>
      <item>Lovro Zovko</item>
      <item>Odvjetničko društvo Čačić &amp; partners</item>
      <item>ŽDO SISAK</item>
      <item>Darko Belaić</item>
    </derivirana_varijabla>
  </DomainObject.Predmet.OstaliListNazivFormated>
  <DomainObject.Predmet.OstaliListNazivFormatedOIB>
    <izvorni_sadrzaj>
      <item>Luka Andrijanić, OIB 74049244665</item>
      <item>Lovro Zovko</item>
      <item>Odvjetničko društvo Čačić &amp; partners</item>
      <item>ŽDO SISAK</item>
      <item>Darko Belaić</item>
    </izvorni_sadrzaj>
    <derivirana_varijabla naziv="DomainObject.Predmet.OstaliListNazivFormatedOIB_1">
      <item>Luka Andrijanić, OIB 74049244665</item>
      <item>Lovro Zovko</item>
      <item>Odvjetničko društvo Čačić &amp; partners</item>
      <item>ŽDO SISAK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St-2541/2016-96</izvorni_sadrzaj>
    <derivirana_varijabla naziv="DomainObject.PoslovniBrojDokumenta_1">St-2541/2016-96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ENIKON-PROJEKTIRANJE d.o.o., OIB 34523943330, Vladimira Preloga/bb, 44320 Kutina</izvorni_sadrzaj>
    <derivirana_varijabla naziv="DomainObject.Predmet.ProtustrankaIDrugiAdressOIB_1">ENIKON-PROJEKTIRANJE d.o.o.,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ENIKON-PROJEKTIRANJE d.o.o.</item>
      <item>Luka Andrijanić</item>
      <item>Lovro Zovko</item>
      <item>Luka Andrijanić</item>
      <item>Odvjetničko društvo Čačić &amp; partners</item>
      <item>ŽDO SISAK</item>
      <item>ZIEGLER društvo s ograničenom odgovornošću za proizvodnju vatrogasnih vozila i opreme</item>
      <item>Darko Belaić</item>
    </izvorni_sadrzaj>
    <derivirana_varijabla naziv="DomainObject.Predmet.SudioniciListNaziv_1">
      <item>FINA Regionalni centar Zagreb</item>
      <item>ENIKON-PROJEKTIRANJE d.o.o.</item>
      <item>Luka Andrijanić</item>
      <item>Lovro Zovko</item>
      <item>Luka Andrijanić</item>
      <item>Odvjetničko društvo Čačić &amp; partners</item>
      <item>ŽDO SISAK</item>
      <item>ZIEGLER društvo s ograničenom odgovornošću za proizvodnju vatrogasnih vozila i opreme</item>
      <item>Darko Belaić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  <item>Odvjetničko društvo Čačić &amp; partners, A. Hebranga 27,10000 Zagreb</item>
      <item>ŽDO SISAK, Ferde Hefelea 57 (obilaznica),44000 Sisak</item>
      <item>ZIEGLER društvo s ograničenom odgovornošću za proizvodnju vatrogasnih vozila i opreme, OIB 91012956644, Rakitnica 2,10000 Zagreb</item>
      <item>Darko Belaić, Bulićeva 6,10000 Zagreb</item>
    </izvorni_sadrzaj>
    <derivirana_varijabla naziv="DomainObject.Predmet.SudioniciListAdressOIB_1"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  <item>Odvjetničko društvo Čačić &amp; partners, A. Hebranga 27,10000 Zagreb</item>
      <item>ŽDO SISAK, Ferde Hefelea 57 (obilaznica),44000 Sisak</item>
      <item>ZIEGLER društvo s ograničenom odgovornošću za proizvodnju vatrogasnih vozila i opreme, OIB 91012956644, Rakitnica 2,10000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34523943330</item>
      <item>, OIB 74049244665</item>
      <item>, OIB null</item>
      <item>, OIB 74049244665</item>
      <item>, OIB null</item>
      <item>, OIB null</item>
      <item>, OIB 91012956644</item>
      <item>, OIB null</item>
    </izvorni_sadrzaj>
    <derivirana_varijabla naziv="DomainObject.Predmet.SudioniciListNazivOIB_1">
      <item>, OIB 85821130368</item>
      <item>, OIB 34523943330</item>
      <item>, OIB 74049244665</item>
      <item>, OIB null</item>
      <item>, OIB 74049244665</item>
      <item>, OIB null</item>
      <item>, OIB null</item>
      <item>, OIB 91012956644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2116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2018-09-27T12:56:00Z</dcterms:created>
  <dc:creator>Monika Grbac</dc:creator>
  <cp:lastModifiedBy>Monika Grbac</cp:lastModifiedBy>
  <cp:lastPrinted>2018-09-27T12:56:00Z</cp:lastPrinted>
  <dcterms:modified xmlns:xsi="http://www.w3.org/2001/XMLSchema-instance" xsi:type="dcterms:W3CDTF">2018-09-27T12:59:00Z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St-2541/2016-96 / Odluka - Rješenje - odbačena prijava tražbine (st-2541-16_ENIKON-_ODBAČAJ.docx)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