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5eb1" w14:paraId="6e95eb1" w:rsidRDefault="00153C9F" w:rsidR="00153C9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2930"/>
            <wp:effectExtent b="635" r="762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14BF" w:rsidP="00E714BF" w:rsidR="00E714BF" w:rsidRPr="006732D0">
      <w:pPr>
        <w:rPr>
          <w:sz w:val="24"/>
          <w:szCs w:val="24"/>
        </w:rPr>
      </w:pPr>
      <w:r w:rsidRPr="006732D0">
        <w:rPr>
          <w:sz w:val="24"/>
          <w:szCs w:val="24"/>
        </w:rPr>
        <w:t>REPUBLIKA HRVATSKA</w:t>
      </w:r>
    </w:p>
    <w:p w:rsidRDefault="00E714BF" w:rsidP="00E714BF" w:rsidR="00E714BF" w:rsidRPr="006732D0">
      <w:pPr>
        <w:rPr>
          <w:sz w:val="24"/>
          <w:szCs w:val="24"/>
        </w:rPr>
      </w:pPr>
      <w:r w:rsidRPr="006732D0">
        <w:rPr>
          <w:sz w:val="24"/>
          <w:szCs w:val="24"/>
        </w:rPr>
        <w:t xml:space="preserve"> Trgovački sud u Zagrebu</w:t>
      </w:r>
    </w:p>
    <w:p w:rsidRDefault="00E714BF" w:rsidP="00E714BF" w:rsidR="00E714BF" w:rsidRPr="006732D0">
      <w:pPr>
        <w:rPr>
          <w:bCs/>
          <w:sz w:val="24"/>
          <w:szCs w:val="24"/>
        </w:rPr>
      </w:pPr>
      <w:r w:rsidRPr="006732D0">
        <w:rPr>
          <w:sz w:val="24"/>
          <w:szCs w:val="24"/>
        </w:rPr>
        <w:t xml:space="preserve">   Zagreb, Amruševa 2/II                                                             </w:t>
      </w:r>
      <w:r w:rsidRPr="006732D0">
        <w:rPr>
          <w:bCs/>
          <w:sz w:val="24"/>
          <w:szCs w:val="24"/>
        </w:rPr>
        <w:t>72. St-</w:t>
      </w:r>
      <w:r w:rsidR="00A3456B">
        <w:rPr>
          <w:bCs/>
          <w:sz w:val="24"/>
          <w:szCs w:val="24"/>
        </w:rPr>
        <w:t>4097/2016</w:t>
      </w:r>
      <w:r w:rsidR="00153C9F">
        <w:rPr>
          <w:bCs/>
          <w:sz w:val="24"/>
          <w:szCs w:val="24"/>
        </w:rPr>
        <w:t>-262</w:t>
      </w:r>
    </w:p>
    <w:p w:rsidRDefault="00E714BF" w:rsidP="00E714BF" w:rsidR="00E714BF" w:rsidRPr="006732D0">
      <w:pPr>
        <w:jc w:val="center"/>
        <w:rPr>
          <w:sz w:val="24"/>
          <w:szCs w:val="24"/>
        </w:rPr>
      </w:pPr>
    </w:p>
    <w:p w:rsidRDefault="00153C9F" w:rsidP="00153C9F" w:rsidR="00153C9F" w:rsidRPr="00153C9F">
      <w:pPr>
        <w:ind w:firstLine="720" w:left="2160"/>
        <w:rPr>
          <w:sz w:val="24"/>
          <w:szCs w:val="24"/>
        </w:rPr>
      </w:pPr>
      <w:r w:rsidRPr="00153C9F">
        <w:rPr>
          <w:sz w:val="24"/>
          <w:szCs w:val="24"/>
        </w:rPr>
        <w:t xml:space="preserve">    REPUBLIKA HRVATSKA</w:t>
      </w:r>
    </w:p>
    <w:p w:rsidRDefault="00E714BF" w:rsidP="00E714BF" w:rsidR="00E714BF" w:rsidRPr="00153C9F">
      <w:pPr>
        <w:jc w:val="center"/>
        <w:rPr>
          <w:sz w:val="24"/>
          <w:szCs w:val="24"/>
        </w:rPr>
      </w:pPr>
      <w:r w:rsidRPr="00153C9F">
        <w:rPr>
          <w:sz w:val="24"/>
          <w:szCs w:val="24"/>
        </w:rPr>
        <w:t>R J E Š E NJ E</w:t>
      </w:r>
    </w:p>
    <w:p w:rsidRDefault="00E714BF" w:rsidP="00E714BF" w:rsidR="00E714BF" w:rsidRPr="006732D0">
      <w:pPr>
        <w:jc w:val="center"/>
        <w:rPr>
          <w:sz w:val="24"/>
          <w:szCs w:val="24"/>
        </w:rPr>
      </w:pPr>
    </w:p>
    <w:p w:rsidRDefault="00A3456B" w:rsidP="00A3456B" w:rsidR="00A3456B">
      <w:pPr>
        <w:jc w:val="both"/>
        <w:rPr>
          <w:sz w:val="24"/>
          <w:szCs w:val="24"/>
        </w:rPr>
      </w:pPr>
      <w:r w:rsidRPr="003A5C4D">
        <w:rPr>
          <w:sz w:val="24"/>
          <w:szCs w:val="24"/>
        </w:rPr>
        <w:t>Trgovački sud u Zagrebu, po sucu Nikoli Ribariću, u stečajnom postupku nad stečajnim dužnikom NOVABELA 1995. d.o.o. – u stečaju, Zagreb, Vranovinski odv</w:t>
      </w:r>
      <w:r>
        <w:rPr>
          <w:sz w:val="24"/>
          <w:szCs w:val="24"/>
        </w:rPr>
        <w:t>ojak I, OIB: 15286025904, nakon održavanja posebnog ispitnog ročišta dana 26. travnja 2018., dana 23</w:t>
      </w:r>
      <w:r w:rsidRPr="003A5C4D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3A5C4D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3A5C4D">
        <w:rPr>
          <w:sz w:val="24"/>
          <w:szCs w:val="24"/>
        </w:rPr>
        <w:t>. godine</w:t>
      </w:r>
    </w:p>
    <w:p w:rsidRDefault="008A7C5A" w:rsidP="008A7C5A" w:rsidR="008A7C5A" w:rsidRPr="00153C9F">
      <w:pPr>
        <w:jc w:val="center"/>
        <w:rPr>
          <w:sz w:val="24"/>
          <w:szCs w:val="24"/>
        </w:rPr>
      </w:pPr>
      <w:r w:rsidRPr="00153C9F">
        <w:rPr>
          <w:sz w:val="24"/>
          <w:szCs w:val="24"/>
        </w:rPr>
        <w:t>r i j e š i o  j e</w:t>
      </w:r>
    </w:p>
    <w:p w:rsidRDefault="008A7C5A" w:rsidP="008A7C5A" w:rsidR="008A7C5A" w:rsidRPr="005812DA">
      <w:pPr>
        <w:jc w:val="center"/>
        <w:rPr>
          <w:b/>
          <w:sz w:val="24"/>
          <w:szCs w:val="24"/>
        </w:rPr>
      </w:pPr>
    </w:p>
    <w:p w:rsidRDefault="00A3456B" w:rsidP="00A3456B" w:rsidR="00A3456B">
      <w:pPr>
        <w:numPr>
          <w:ilvl w:val="0"/>
          <w:numId w:val="3"/>
        </w:numPr>
        <w:jc w:val="both"/>
        <w:rPr>
          <w:b/>
          <w:sz w:val="24"/>
          <w:szCs w:val="24"/>
        </w:rPr>
      </w:pPr>
      <w:r w:rsidRPr="005812DA">
        <w:rPr>
          <w:b/>
          <w:sz w:val="24"/>
          <w:szCs w:val="24"/>
        </w:rPr>
        <w:t>Utvrđene tražbine viših isplatnih redova:</w:t>
      </w:r>
    </w:p>
    <w:p w:rsidRDefault="00A3456B" w:rsidP="00A3456B" w:rsidR="00A3456B" w:rsidRPr="00581457">
      <w:pPr>
        <w:jc w:val="both"/>
        <w:rPr>
          <w:bCs/>
          <w:sz w:val="24"/>
          <w:szCs w:val="24"/>
        </w:rPr>
      </w:pPr>
      <w:r w:rsidRPr="00581457">
        <w:rPr>
          <w:bCs/>
          <w:sz w:val="24"/>
          <w:szCs w:val="24"/>
        </w:rPr>
        <w:t xml:space="preserve"> </w:t>
      </w:r>
    </w:p>
    <w:p w:rsidRDefault="00A3456B" w:rsidP="00A3456B" w:rsidR="00A3456B">
      <w:pPr>
        <w:ind w:firstLine="708" w:left="372"/>
        <w:jc w:val="both"/>
        <w:rPr>
          <w:sz w:val="24"/>
          <w:szCs w:val="24"/>
        </w:rPr>
      </w:pPr>
      <w:r w:rsidRPr="00581457">
        <w:rPr>
          <w:sz w:val="24"/>
          <w:szCs w:val="24"/>
        </w:rPr>
        <w:t>Drugi viši isplatni red</w:t>
      </w:r>
    </w:p>
    <w:p w:rsidRDefault="00A3456B" w:rsidP="00A3456B" w:rsidR="00A3456B">
      <w:pPr>
        <w:ind w:firstLine="708" w:left="372"/>
        <w:jc w:val="both"/>
        <w:rPr>
          <w:sz w:val="24"/>
          <w:szCs w:val="24"/>
        </w:rPr>
      </w:pPr>
    </w:p>
    <w:p w:rsidRDefault="00A3456B" w:rsidP="00A3456B" w:rsidR="00A3456B" w:rsidRPr="00594AC4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HRVATSKE ŠUME d.o.o. Zagreb, Ljudevita Farkaša Vukotinovića 2,</w:t>
      </w:r>
      <w:r w:rsidRPr="00594AC4">
        <w:rPr>
          <w:bCs/>
          <w:sz w:val="24"/>
          <w:szCs w:val="24"/>
        </w:rPr>
        <w:t xml:space="preserve"> OIB:</w:t>
      </w:r>
      <w:r>
        <w:rPr>
          <w:bCs/>
          <w:sz w:val="24"/>
          <w:szCs w:val="24"/>
        </w:rPr>
        <w:t>16466278654 u iznosu od 58.581,69 kn.</w:t>
      </w:r>
    </w:p>
    <w:p w:rsidRDefault="008A7C5A" w:rsidP="008A7C5A" w:rsidR="008A7C5A" w:rsidRPr="005812DA">
      <w:pPr>
        <w:jc w:val="both"/>
        <w:rPr>
          <w:sz w:val="24"/>
          <w:szCs w:val="24"/>
        </w:rPr>
      </w:pPr>
    </w:p>
    <w:p w:rsidRDefault="008A7C5A" w:rsidP="00016CC8" w:rsidR="008A7C5A" w:rsidRPr="005812DA">
      <w:pPr>
        <w:jc w:val="center"/>
        <w:rPr>
          <w:sz w:val="24"/>
          <w:szCs w:val="24"/>
        </w:rPr>
      </w:pPr>
      <w:r w:rsidRPr="005812DA">
        <w:rPr>
          <w:sz w:val="24"/>
          <w:szCs w:val="24"/>
        </w:rPr>
        <w:t>Obrazloženje</w:t>
      </w:r>
    </w:p>
    <w:p w:rsidRDefault="008A7C5A" w:rsidP="008A7C5A" w:rsidR="008A7C5A" w:rsidRPr="005812DA">
      <w:pPr>
        <w:jc w:val="center"/>
        <w:rPr>
          <w:sz w:val="24"/>
          <w:szCs w:val="24"/>
        </w:rPr>
      </w:pPr>
    </w:p>
    <w:p w:rsidRDefault="008A7C5A" w:rsidP="002C419D" w:rsidR="009767CD" w:rsidRPr="005812DA">
      <w:pPr>
        <w:ind w:firstLine="720"/>
        <w:jc w:val="both"/>
        <w:rPr>
          <w:sz w:val="24"/>
          <w:szCs w:val="24"/>
        </w:rPr>
      </w:pPr>
      <w:r w:rsidRPr="005812DA">
        <w:rPr>
          <w:sz w:val="24"/>
          <w:szCs w:val="24"/>
        </w:rPr>
        <w:t xml:space="preserve">Na </w:t>
      </w:r>
      <w:r w:rsidR="009767CD" w:rsidRPr="005812DA">
        <w:rPr>
          <w:sz w:val="24"/>
          <w:szCs w:val="24"/>
        </w:rPr>
        <w:t>posebnom ispitnom ročištu</w:t>
      </w:r>
      <w:r w:rsidRPr="005812DA">
        <w:rPr>
          <w:sz w:val="24"/>
          <w:szCs w:val="24"/>
        </w:rPr>
        <w:t xml:space="preserve"> odr</w:t>
      </w:r>
      <w:r w:rsidR="00537A4E" w:rsidRPr="005812DA">
        <w:rPr>
          <w:sz w:val="24"/>
          <w:szCs w:val="24"/>
        </w:rPr>
        <w:t>žanom</w:t>
      </w:r>
      <w:r w:rsidR="00A3456B">
        <w:rPr>
          <w:sz w:val="24"/>
          <w:szCs w:val="24"/>
        </w:rPr>
        <w:t xml:space="preserve"> 26</w:t>
      </w:r>
      <w:r w:rsidR="002C419D" w:rsidRPr="005812DA">
        <w:rPr>
          <w:sz w:val="24"/>
          <w:szCs w:val="24"/>
        </w:rPr>
        <w:t>.</w:t>
      </w:r>
      <w:r w:rsidR="00A3456B">
        <w:rPr>
          <w:sz w:val="24"/>
          <w:szCs w:val="24"/>
        </w:rPr>
        <w:t xml:space="preserve"> travnja</w:t>
      </w:r>
      <w:r w:rsidR="002C419D" w:rsidRPr="005812DA">
        <w:rPr>
          <w:sz w:val="24"/>
          <w:szCs w:val="24"/>
        </w:rPr>
        <w:t xml:space="preserve"> 201</w:t>
      </w:r>
      <w:r w:rsidR="00A3456B">
        <w:rPr>
          <w:sz w:val="24"/>
          <w:szCs w:val="24"/>
        </w:rPr>
        <w:t>8</w:t>
      </w:r>
      <w:r w:rsidR="002C419D" w:rsidRPr="005812DA">
        <w:rPr>
          <w:sz w:val="24"/>
          <w:szCs w:val="24"/>
        </w:rPr>
        <w:t>.</w:t>
      </w:r>
      <w:r w:rsidRPr="005812DA">
        <w:rPr>
          <w:sz w:val="24"/>
          <w:szCs w:val="24"/>
        </w:rPr>
        <w:t xml:space="preserve"> ispitane su sve prijavljene tražbine prema iznosima i redu koje su prijavljene u roku</w:t>
      </w:r>
      <w:r w:rsidR="009767CD" w:rsidRPr="005812DA">
        <w:rPr>
          <w:sz w:val="24"/>
          <w:szCs w:val="24"/>
        </w:rPr>
        <w:t>.</w:t>
      </w:r>
    </w:p>
    <w:p w:rsidRDefault="009767CD" w:rsidP="008A7C5A" w:rsidR="009767CD" w:rsidRPr="005812DA">
      <w:pPr>
        <w:jc w:val="both"/>
        <w:rPr>
          <w:sz w:val="24"/>
          <w:szCs w:val="24"/>
        </w:rPr>
      </w:pPr>
    </w:p>
    <w:p w:rsidRDefault="008A7C5A" w:rsidP="008A7C5A" w:rsidR="008A7C5A" w:rsidRPr="005812DA">
      <w:pPr>
        <w:jc w:val="both"/>
        <w:rPr>
          <w:sz w:val="24"/>
          <w:szCs w:val="24"/>
        </w:rPr>
      </w:pPr>
      <w:r w:rsidRPr="005812DA">
        <w:rPr>
          <w:sz w:val="24"/>
          <w:szCs w:val="24"/>
        </w:rPr>
        <w:tab/>
        <w:t>Nakon općeg ispitnog ro</w:t>
      </w:r>
      <w:r w:rsidR="002C419D" w:rsidRPr="005812DA">
        <w:rPr>
          <w:sz w:val="24"/>
          <w:szCs w:val="24"/>
        </w:rPr>
        <w:t>čišta stečajni sudac je</w:t>
      </w:r>
      <w:r w:rsidRPr="005812DA">
        <w:rPr>
          <w:sz w:val="24"/>
          <w:szCs w:val="24"/>
        </w:rPr>
        <w:t xml:space="preserve"> sukladno odredbi čl. </w:t>
      </w:r>
      <w:smartTag w:element="metricconverter" w:uri="urn:schemas-microsoft-com:office:smarttags">
        <w:smartTagPr>
          <w:attr w:val="177. st" w:name="ProductID"/>
        </w:smartTagPr>
        <w:r w:rsidRPr="005812DA">
          <w:rPr>
            <w:sz w:val="24"/>
            <w:szCs w:val="24"/>
          </w:rPr>
          <w:t>177. st</w:t>
        </w:r>
      </w:smartTag>
      <w:r w:rsidR="002C419D" w:rsidRPr="005812DA">
        <w:rPr>
          <w:sz w:val="24"/>
          <w:szCs w:val="24"/>
        </w:rPr>
        <w:t>. 2. Stečajnog zakona („Narodne novine“</w:t>
      </w:r>
      <w:r w:rsidRPr="005812DA">
        <w:rPr>
          <w:sz w:val="24"/>
          <w:szCs w:val="24"/>
        </w:rPr>
        <w:t xml:space="preserve"> br. 44/96, 29/99, </w:t>
      </w:r>
      <w:r w:rsidR="002C419D" w:rsidRPr="005812DA">
        <w:rPr>
          <w:sz w:val="24"/>
          <w:szCs w:val="24"/>
        </w:rPr>
        <w:t>129/00, 123/03, 197/03, 187/04,</w:t>
      </w:r>
      <w:r w:rsidRPr="005812DA">
        <w:rPr>
          <w:sz w:val="24"/>
          <w:szCs w:val="24"/>
        </w:rPr>
        <w:t xml:space="preserve"> 82/06</w:t>
      </w:r>
      <w:r w:rsidR="002C419D" w:rsidRPr="005812DA">
        <w:rPr>
          <w:sz w:val="24"/>
          <w:szCs w:val="24"/>
        </w:rPr>
        <w:t xml:space="preserve"> i 116/10, dalje: SZ) sastavio</w:t>
      </w:r>
      <w:r w:rsidRPr="005812DA">
        <w:rPr>
          <w:sz w:val="24"/>
          <w:szCs w:val="24"/>
        </w:rPr>
        <w:t xml:space="preserve">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2C419D" w:rsidP="008A7C5A" w:rsidR="002C419D" w:rsidRPr="005812DA">
      <w:pPr>
        <w:jc w:val="both"/>
        <w:rPr>
          <w:sz w:val="24"/>
          <w:szCs w:val="24"/>
        </w:rPr>
      </w:pPr>
    </w:p>
    <w:p w:rsidRDefault="002C419D" w:rsidP="002C419D" w:rsidR="002C419D" w:rsidRPr="005812DA">
      <w:pPr>
        <w:ind w:firstLine="720"/>
        <w:jc w:val="both"/>
        <w:rPr>
          <w:sz w:val="24"/>
          <w:szCs w:val="24"/>
        </w:rPr>
      </w:pPr>
      <w:r w:rsidRPr="005812DA">
        <w:rPr>
          <w:sz w:val="24"/>
          <w:szCs w:val="24"/>
        </w:rPr>
        <w:t>Tražbine navedene u točk</w:t>
      </w:r>
      <w:r w:rsidR="008A7C5A" w:rsidRPr="005812DA">
        <w:rPr>
          <w:sz w:val="24"/>
          <w:szCs w:val="24"/>
        </w:rPr>
        <w:t>i I</w:t>
      </w:r>
      <w:r w:rsidRPr="005812DA">
        <w:rPr>
          <w:sz w:val="24"/>
          <w:szCs w:val="24"/>
        </w:rPr>
        <w:t>.</w:t>
      </w:r>
      <w:r w:rsidR="008A7C5A" w:rsidRPr="005812DA">
        <w:rPr>
          <w:sz w:val="24"/>
          <w:szCs w:val="24"/>
        </w:rPr>
        <w:t xml:space="preserve"> izreke ovog rješenja kao utvrđene, stečajni upravitelj je priz</w:t>
      </w:r>
      <w:r w:rsidRPr="005812DA">
        <w:rPr>
          <w:sz w:val="24"/>
          <w:szCs w:val="24"/>
        </w:rPr>
        <w:t>nao, a</w:t>
      </w:r>
      <w:r w:rsidR="00CA675A" w:rsidRPr="005812DA">
        <w:rPr>
          <w:sz w:val="24"/>
          <w:szCs w:val="24"/>
        </w:rPr>
        <w:t xml:space="preserve"> stečajni vjerovnici koji su bili</w:t>
      </w:r>
      <w:r w:rsidR="008A7C5A" w:rsidRPr="005812DA">
        <w:rPr>
          <w:sz w:val="24"/>
          <w:szCs w:val="24"/>
        </w:rPr>
        <w:t xml:space="preserve"> nazočni ročištu</w:t>
      </w:r>
      <w:r w:rsidR="00CA675A" w:rsidRPr="005812DA">
        <w:rPr>
          <w:sz w:val="24"/>
          <w:szCs w:val="24"/>
        </w:rPr>
        <w:t xml:space="preserve"> nisu tražbine osporili</w:t>
      </w:r>
      <w:r w:rsidRPr="005812DA">
        <w:rPr>
          <w:sz w:val="24"/>
          <w:szCs w:val="24"/>
        </w:rPr>
        <w:t xml:space="preserve"> </w:t>
      </w:r>
      <w:r w:rsidR="008A7C5A" w:rsidRPr="005812DA">
        <w:rPr>
          <w:sz w:val="24"/>
          <w:szCs w:val="24"/>
        </w:rPr>
        <w:t xml:space="preserve"> te se</w:t>
      </w:r>
      <w:r w:rsidRPr="005812DA">
        <w:rPr>
          <w:sz w:val="24"/>
          <w:szCs w:val="24"/>
        </w:rPr>
        <w:t xml:space="preserve"> na temelju odredbe</w:t>
      </w:r>
      <w:r w:rsidR="008A7C5A" w:rsidRPr="005812DA">
        <w:rPr>
          <w:sz w:val="24"/>
          <w:szCs w:val="24"/>
        </w:rPr>
        <w:t xml:space="preserve"> čl. </w:t>
      </w:r>
      <w:smartTag w:element="metricconverter" w:uri="urn:schemas-microsoft-com:office:smarttags">
        <w:smartTagPr>
          <w:attr w:val="177. st" w:name="ProductID"/>
        </w:smartTagPr>
        <w:r w:rsidR="008A7C5A" w:rsidRPr="005812DA">
          <w:rPr>
            <w:sz w:val="24"/>
            <w:szCs w:val="24"/>
          </w:rPr>
          <w:t>177. st</w:t>
        </w:r>
      </w:smartTag>
      <w:r w:rsidR="008A7C5A" w:rsidRPr="005812DA">
        <w:rPr>
          <w:sz w:val="24"/>
          <w:szCs w:val="24"/>
        </w:rPr>
        <w:t>. 1. SZ-a tražbine navedene pod točkom I</w:t>
      </w:r>
      <w:r w:rsidRPr="005812DA">
        <w:rPr>
          <w:sz w:val="24"/>
          <w:szCs w:val="24"/>
        </w:rPr>
        <w:t>. izreke ovog rješenja smatraju utvrđenim</w:t>
      </w:r>
      <w:r w:rsidR="008A7C5A" w:rsidRPr="005812DA">
        <w:rPr>
          <w:sz w:val="24"/>
          <w:szCs w:val="24"/>
        </w:rPr>
        <w:t>.</w:t>
      </w:r>
    </w:p>
    <w:p w:rsidRDefault="009767CD" w:rsidP="002C419D" w:rsidR="009767CD" w:rsidRPr="005812DA">
      <w:pPr>
        <w:ind w:firstLine="720"/>
        <w:jc w:val="both"/>
        <w:rPr>
          <w:sz w:val="24"/>
          <w:szCs w:val="24"/>
        </w:rPr>
      </w:pPr>
    </w:p>
    <w:p w:rsidRDefault="009767CD" w:rsidP="002C419D" w:rsidR="009767CD" w:rsidRPr="005812DA">
      <w:pPr>
        <w:ind w:firstLine="720"/>
        <w:jc w:val="both"/>
        <w:rPr>
          <w:sz w:val="24"/>
          <w:szCs w:val="24"/>
        </w:rPr>
      </w:pPr>
      <w:r w:rsidRPr="005812DA">
        <w:rPr>
          <w:sz w:val="24"/>
          <w:szCs w:val="24"/>
        </w:rPr>
        <w:t>Temeljem naprijed navedenog riješeno je kao u izreci.</w:t>
      </w:r>
    </w:p>
    <w:p w:rsidRDefault="008A7C5A" w:rsidP="007C6869" w:rsidR="008A7C5A" w:rsidRPr="005812DA">
      <w:pPr>
        <w:jc w:val="both"/>
        <w:rPr>
          <w:sz w:val="24"/>
          <w:szCs w:val="24"/>
        </w:rPr>
      </w:pPr>
    </w:p>
    <w:p w:rsidRDefault="00E36493" w:rsidP="008A7C5A" w:rsidR="008A7C5A" w:rsidRPr="005812DA">
      <w:pPr>
        <w:jc w:val="center"/>
        <w:rPr>
          <w:sz w:val="24"/>
          <w:szCs w:val="24"/>
        </w:rPr>
      </w:pPr>
      <w:r w:rsidRPr="005812DA">
        <w:rPr>
          <w:sz w:val="24"/>
          <w:szCs w:val="24"/>
        </w:rPr>
        <w:t xml:space="preserve">U </w:t>
      </w:r>
      <w:r w:rsidR="008A7C5A" w:rsidRPr="005812DA">
        <w:rPr>
          <w:sz w:val="24"/>
          <w:szCs w:val="24"/>
        </w:rPr>
        <w:t>Z</w:t>
      </w:r>
      <w:r w:rsidR="00187F13">
        <w:rPr>
          <w:sz w:val="24"/>
          <w:szCs w:val="24"/>
        </w:rPr>
        <w:t xml:space="preserve">agrebu </w:t>
      </w:r>
      <w:r w:rsidR="006F00CB">
        <w:rPr>
          <w:sz w:val="24"/>
          <w:szCs w:val="24"/>
        </w:rPr>
        <w:t>23. svibnja</w:t>
      </w:r>
      <w:r w:rsidR="003D0688" w:rsidRPr="005812DA">
        <w:rPr>
          <w:sz w:val="24"/>
          <w:szCs w:val="24"/>
        </w:rPr>
        <w:t xml:space="preserve"> 2</w:t>
      </w:r>
      <w:r w:rsidRPr="005812DA">
        <w:rPr>
          <w:sz w:val="24"/>
          <w:szCs w:val="24"/>
        </w:rPr>
        <w:t>01</w:t>
      </w:r>
      <w:r w:rsidR="006F00CB">
        <w:rPr>
          <w:sz w:val="24"/>
          <w:szCs w:val="24"/>
        </w:rPr>
        <w:t>8</w:t>
      </w:r>
      <w:r w:rsidR="003D0688" w:rsidRPr="005812DA">
        <w:rPr>
          <w:sz w:val="24"/>
          <w:szCs w:val="24"/>
        </w:rPr>
        <w:t xml:space="preserve">. </w:t>
      </w:r>
    </w:p>
    <w:p w:rsidRDefault="008A7C5A" w:rsidP="008A7C5A" w:rsidR="008A7C5A" w:rsidRPr="005812DA">
      <w:pPr>
        <w:jc w:val="center"/>
        <w:rPr>
          <w:sz w:val="24"/>
          <w:szCs w:val="24"/>
        </w:rPr>
      </w:pPr>
    </w:p>
    <w:p w:rsidRDefault="008A7C5A" w:rsidP="00E91121" w:rsidR="00153C9F">
      <w:pPr>
        <w:pStyle w:val="Podnaslov"/>
        <w:ind w:firstLine="708" w:left="4956"/>
        <w:rPr>
          <w:szCs w:val="24"/>
        </w:rPr>
      </w:pPr>
      <w:r w:rsidRPr="005812DA">
        <w:rPr>
          <w:szCs w:val="24"/>
        </w:rPr>
        <w:t xml:space="preserve">   </w:t>
      </w:r>
    </w:p>
    <w:p w:rsidRDefault="00153C9F" w:rsidP="00E91121" w:rsidR="00153C9F">
      <w:pPr>
        <w:pStyle w:val="Podnaslov"/>
        <w:ind w:firstLine="708" w:left="4956"/>
        <w:rPr>
          <w:szCs w:val="24"/>
        </w:rPr>
      </w:pPr>
    </w:p>
    <w:p w:rsidRDefault="00153C9F" w:rsidP="00E91121" w:rsidR="00153C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lastRenderedPageBreak/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53C9F" w:rsidP="00E91121" w:rsidR="00153C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53C9F" w:rsidP="00E91121" w:rsidR="00153C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53C9F" w:rsidP="00E91121" w:rsidR="00153C9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53C9F" w:rsidP="00E91121" w:rsidR="00153C9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A7C5A" w:rsidP="00153C9F" w:rsidR="008A7C5A" w:rsidRPr="005812DA">
      <w:pPr>
        <w:ind w:firstLine="720" w:left="5040"/>
        <w:jc w:val="both"/>
        <w:rPr>
          <w:sz w:val="24"/>
          <w:szCs w:val="24"/>
        </w:rPr>
      </w:pPr>
    </w:p>
    <w:p w:rsidRDefault="008A7C5A" w:rsidP="008A7C5A" w:rsidR="008A7C5A">
      <w:pPr>
        <w:ind w:left="5040"/>
        <w:jc w:val="both"/>
        <w:rPr>
          <w:sz w:val="24"/>
          <w:szCs w:val="24"/>
        </w:rPr>
      </w:pPr>
      <w:r w:rsidRPr="005812DA">
        <w:rPr>
          <w:sz w:val="24"/>
          <w:szCs w:val="24"/>
        </w:rPr>
        <w:tab/>
      </w:r>
      <w:r w:rsidRPr="005812DA">
        <w:rPr>
          <w:sz w:val="24"/>
          <w:szCs w:val="24"/>
        </w:rPr>
        <w:tab/>
      </w:r>
    </w:p>
    <w:p w:rsidRDefault="005812DA" w:rsidP="008A7C5A" w:rsidR="005812DA" w:rsidRPr="005812DA">
      <w:pPr>
        <w:ind w:left="5040"/>
        <w:jc w:val="both"/>
        <w:rPr>
          <w:sz w:val="24"/>
          <w:szCs w:val="24"/>
        </w:rPr>
      </w:pPr>
    </w:p>
    <w:p w:rsidRDefault="00E36493" w:rsidP="008A7C5A" w:rsidR="008A7C5A" w:rsidRPr="005812DA">
      <w:pPr>
        <w:ind w:left="5040"/>
        <w:jc w:val="both"/>
        <w:rPr>
          <w:sz w:val="24"/>
          <w:szCs w:val="24"/>
        </w:rPr>
      </w:pPr>
      <w:r w:rsidRPr="005812DA">
        <w:rPr>
          <w:sz w:val="24"/>
          <w:szCs w:val="24"/>
        </w:rPr>
        <w:tab/>
      </w:r>
      <w:r w:rsidRPr="005812DA">
        <w:rPr>
          <w:sz w:val="24"/>
          <w:szCs w:val="24"/>
        </w:rPr>
        <w:tab/>
      </w:r>
      <w:r w:rsidRPr="005812DA">
        <w:rPr>
          <w:sz w:val="24"/>
          <w:szCs w:val="24"/>
        </w:rPr>
        <w:tab/>
      </w:r>
      <w:r w:rsidRPr="005812DA">
        <w:rPr>
          <w:sz w:val="24"/>
          <w:szCs w:val="24"/>
        </w:rPr>
        <w:tab/>
      </w:r>
      <w:r w:rsidR="008A7C5A" w:rsidRPr="005812DA">
        <w:rPr>
          <w:sz w:val="24"/>
          <w:szCs w:val="24"/>
        </w:rPr>
        <w:tab/>
      </w:r>
    </w:p>
    <w:p w:rsidRDefault="008A7C5A" w:rsidP="008A7C5A" w:rsidR="008A7C5A" w:rsidRPr="005812DA">
      <w:pPr>
        <w:jc w:val="both"/>
        <w:rPr>
          <w:sz w:val="24"/>
          <w:szCs w:val="24"/>
        </w:rPr>
      </w:pPr>
      <w:r w:rsidRPr="005812DA">
        <w:rPr>
          <w:sz w:val="24"/>
          <w:szCs w:val="24"/>
        </w:rPr>
        <w:t>UPUTA  O PRAVNOM LIJEKU:</w:t>
      </w:r>
    </w:p>
    <w:p w:rsidRDefault="008A7C5A" w:rsidP="008A7C5A" w:rsidR="005812DA">
      <w:pPr>
        <w:jc w:val="both"/>
        <w:rPr>
          <w:sz w:val="24"/>
          <w:szCs w:val="24"/>
        </w:rPr>
      </w:pPr>
      <w:r w:rsidRPr="005812D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5812DA">
          <w:rPr>
            <w:sz w:val="24"/>
            <w:szCs w:val="24"/>
          </w:rPr>
          <w:t>177. st</w:t>
        </w:r>
      </w:smartTag>
      <w:r w:rsidRPr="005812DA">
        <w:rPr>
          <w:sz w:val="24"/>
          <w:szCs w:val="24"/>
        </w:rPr>
        <w:t xml:space="preserve">. 4. i 5. SZ-a). </w:t>
      </w:r>
    </w:p>
    <w:p w:rsidRDefault="008A7C5A" w:rsidP="008A7C5A" w:rsidR="008A7C5A" w:rsidRPr="005812DA">
      <w:pPr>
        <w:jc w:val="both"/>
        <w:rPr>
          <w:sz w:val="24"/>
          <w:szCs w:val="24"/>
        </w:rPr>
      </w:pPr>
      <w:r w:rsidRPr="005812DA">
        <w:rPr>
          <w:sz w:val="24"/>
          <w:szCs w:val="24"/>
        </w:rPr>
        <w:t>Rok za žalbu iznosi 8 dana računajući od dana dostave pisanog otpravka, odnosno izvatka iz rješenja. Žalba se podnosi ovom sudu u 2 primjerka</w:t>
      </w:r>
      <w:r w:rsidR="00E36493" w:rsidRPr="005812DA">
        <w:rPr>
          <w:sz w:val="24"/>
          <w:szCs w:val="24"/>
        </w:rPr>
        <w:t xml:space="preserve"> putem ovog suda Visokom trgovačkom sudu Republike Hrvatske</w:t>
      </w:r>
      <w:r w:rsidRPr="005812DA">
        <w:rPr>
          <w:sz w:val="24"/>
          <w:szCs w:val="24"/>
        </w:rPr>
        <w:t>.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5812DA" w:rsidP="008A7C5A" w:rsidR="005812DA" w:rsidRPr="005812DA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153C9F" w:rsidP="008A7C5A" w:rsidR="00153C9F">
      <w:pPr>
        <w:jc w:val="both"/>
        <w:rPr>
          <w:sz w:val="24"/>
          <w:szCs w:val="24"/>
        </w:rPr>
      </w:pPr>
    </w:p>
    <w:p w:rsidRDefault="008A7C5A" w:rsidP="008A7C5A" w:rsidR="008A7C5A" w:rsidRPr="005812DA">
      <w:pPr>
        <w:rPr>
          <w:sz w:val="24"/>
          <w:szCs w:val="24"/>
        </w:rPr>
      </w:pPr>
    </w:p>
    <w:p w:rsidRDefault="008A7C5A" w:rsidP="008A7C5A" w:rsidR="008A7C5A" w:rsidRPr="005812DA">
      <w:pPr>
        <w:jc w:val="center"/>
        <w:rPr>
          <w:sz w:val="24"/>
          <w:szCs w:val="24"/>
        </w:rPr>
      </w:pPr>
    </w:p>
    <w:p w:rsidRDefault="008A7C5A" w:rsidP="008A7C5A" w:rsidR="008A7C5A" w:rsidRPr="005812DA">
      <w:pPr>
        <w:rPr>
          <w:sz w:val="24"/>
          <w:szCs w:val="24"/>
        </w:rPr>
      </w:pPr>
    </w:p>
    <w:p w:rsidRDefault="008A7C5A" w:rsidP="008A7C5A" w:rsidR="008A7C5A" w:rsidRPr="005812DA">
      <w:pPr>
        <w:jc w:val="center"/>
        <w:rPr>
          <w:sz w:val="24"/>
          <w:szCs w:val="24"/>
        </w:rPr>
      </w:pPr>
    </w:p>
    <w:p w:rsidRDefault="008A7C5A" w:rsidP="008A7C5A" w:rsidR="008A7C5A" w:rsidRPr="005812DA">
      <w:pPr>
        <w:rPr>
          <w:sz w:val="24"/>
          <w:szCs w:val="24"/>
        </w:rPr>
      </w:pPr>
    </w:p>
    <w:p w:rsidRDefault="008A7C5A" w:rsidP="008A7C5A" w:rsidR="008A7C5A" w:rsidRPr="005812DA">
      <w:pPr>
        <w:rPr>
          <w:sz w:val="24"/>
          <w:szCs w:val="24"/>
        </w:rPr>
      </w:pPr>
    </w:p>
    <w:p w:rsidRDefault="00935ABA" w:rsidR="00935ABA" w:rsidRPr="005812DA">
      <w:pPr>
        <w:rPr>
          <w:sz w:val="24"/>
          <w:szCs w:val="24"/>
        </w:rPr>
      </w:pPr>
    </w:p>
    <w:sectPr w:rsidSect="0028353E" w:rsidR="00935ABA" w:rsidRPr="005812DA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0A4" w:rsidR="003A70A4">
      <w:r>
        <w:separator/>
      </w:r>
    </w:p>
  </w:endnote>
  <w:endnote w:id="0" w:type="continuationSeparator">
    <w:p w:rsidRDefault="003A70A4" w:rsidR="003A7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0A4" w:rsidR="003A70A4">
      <w:r>
        <w:separator/>
      </w:r>
    </w:p>
  </w:footnote>
  <w:footnote w:id="0" w:type="continuationSeparator">
    <w:p w:rsidRDefault="003A70A4" w:rsidR="003A7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1D0" w:rsidP="00676948" w:rsidR="006211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11D0" w:rsidR="006211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1D0" w:rsidP="00676948" w:rsidR="006211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1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211D0" w:rsidP="0028353E" w:rsidR="006211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4238A"/>
    <w:multiLevelType w:val="hybridMultilevel"/>
    <w:tmpl w:val="974A6E4E"/>
    <w:lvl w:tplc="5ACA5CB2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747C08"/>
    <w:multiLevelType w:val="hybridMultilevel"/>
    <w:tmpl w:val="99189466"/>
    <w:lvl w:tplc="B9A6C0EC" w:ilvl="0">
      <w:start w:val="1"/>
      <w:numFmt w:val="decimal"/>
      <w:lvlText w:val="%1."/>
      <w:lvlJc w:val="left"/>
      <w:pPr>
        <w:ind w:hanging="360" w:left="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116B"/>
    <w:rsid w:val="00082B6A"/>
    <w:rsid w:val="000931F9"/>
    <w:rsid w:val="000D357F"/>
    <w:rsid w:val="000F3C38"/>
    <w:rsid w:val="00153C9F"/>
    <w:rsid w:val="00187F13"/>
    <w:rsid w:val="001E6962"/>
    <w:rsid w:val="002011A1"/>
    <w:rsid w:val="0028353E"/>
    <w:rsid w:val="002C419D"/>
    <w:rsid w:val="002D4BCC"/>
    <w:rsid w:val="003A70A4"/>
    <w:rsid w:val="003D0688"/>
    <w:rsid w:val="00444EA0"/>
    <w:rsid w:val="00497B24"/>
    <w:rsid w:val="00537A4E"/>
    <w:rsid w:val="00555F04"/>
    <w:rsid w:val="00577C20"/>
    <w:rsid w:val="005812DA"/>
    <w:rsid w:val="00607B21"/>
    <w:rsid w:val="006211D0"/>
    <w:rsid w:val="00676948"/>
    <w:rsid w:val="006E6817"/>
    <w:rsid w:val="006F00CB"/>
    <w:rsid w:val="007C6869"/>
    <w:rsid w:val="007F5A11"/>
    <w:rsid w:val="008A286D"/>
    <w:rsid w:val="008A5470"/>
    <w:rsid w:val="008A7C5A"/>
    <w:rsid w:val="008E1067"/>
    <w:rsid w:val="00935ABA"/>
    <w:rsid w:val="009767CD"/>
    <w:rsid w:val="00A3456B"/>
    <w:rsid w:val="00AA404C"/>
    <w:rsid w:val="00B0292A"/>
    <w:rsid w:val="00C00CB9"/>
    <w:rsid w:val="00CA675A"/>
    <w:rsid w:val="00D81824"/>
    <w:rsid w:val="00DA44A3"/>
    <w:rsid w:val="00DC76EE"/>
    <w:rsid w:val="00DF28CB"/>
    <w:rsid w:val="00E36493"/>
    <w:rsid w:val="00E714BF"/>
    <w:rsid w:val="00E81382"/>
    <w:rsid w:val="00ED0FC4"/>
    <w:rsid w:val="00EE23AE"/>
    <w:rsid w:val="00F03D95"/>
    <w:rsid w:val="00F43A5B"/>
    <w:rsid w:val="00F6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931F9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styleId="Tekstbalonia" w:type="paragraph">
    <w:name w:val="Balloon Text"/>
    <w:basedOn w:val="Normal"/>
    <w:semiHidden/>
    <w:rsid w:val="006211D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3C9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53C9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11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1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1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1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1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931F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styleId="Tekstbalonia" w:type="paragraph">
    <w:name w:val="Balloon Text"/>
    <w:basedOn w:val="Normal"/>
    <w:semiHidden/>
    <w:rsid w:val="006211D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53C9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53C9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211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1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1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1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1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322</properties:Words>
  <properties:Characters>1732</properties:Characters>
  <properties:Lines>98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2018-05-23T10:50:00Z</dcterms:created>
  <dc:creator>nmarkovic</dc:creator>
  <cp:lastModifiedBy>Jadranka Zelić</cp:lastModifiedBy>
  <cp:lastPrinted>2018-05-23T10:49:00Z</cp:lastPrinted>
  <dcterms:modified xmlns:xsi="http://www.w3.org/2001/XMLSchema-instance" xsi:type="dcterms:W3CDTF">2018-05-23T10:52:00Z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utvrđ. i osporenim tražbinama-novabella 26.5.2018. posebno ispito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