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ef370" w14:paraId="c9ef370" w:rsidRDefault="00A55B1A" w:rsidP="002678AE" w:rsidR="00A55B1A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t>25. St-</w:t>
      </w:r>
      <w:r w:rsidR="00F47A22">
        <w:rPr>
          <w:rFonts w:hAnsi="Times New Roman" w:ascii="Times New Roman"/>
          <w:noProof/>
          <w:szCs w:val="24"/>
          <w:lang w:val="hr-HR"/>
        </w:rPr>
        <w:t>2961/2015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>Trgovački sud u Zagrebu</w:t>
      </w:r>
    </w:p>
    <w:p w:rsidRDefault="002A07B0" w:rsidP="00A55B1A" w:rsidR="00A55B1A" w:rsidRPr="00A55B1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Zagreb, Amruševa 2/II</w:t>
      </w:r>
    </w:p>
    <w:p w:rsidRDefault="00532B71" w:rsidP="0086691F" w:rsidR="00532B71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>
      <w:pPr>
        <w:jc w:val="center"/>
        <w:rPr>
          <w:rFonts w:hAnsi="Times New Roman" w:ascii="Times New Roman"/>
          <w:szCs w:val="24"/>
          <w:lang w:val="hr-HR"/>
        </w:rPr>
      </w:pPr>
    </w:p>
    <w:p w:rsidRDefault="002A07B0" w:rsidP="002A07B0" w:rsidR="002A07B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 I M E   R E P U B L I K E    H R V A T S K E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A6D70" w:rsidR="00532B71">
      <w:pPr>
        <w:jc w:val="both"/>
        <w:rPr>
          <w:rFonts w:hAnsi="Times New Roman" w:ascii="Times New Roman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ab/>
      </w:r>
      <w:r w:rsidR="00EE69E5" w:rsidRPr="00A55B1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A55B1A" w:rsidRPr="00A55B1A">
        <w:rPr>
          <w:rFonts w:hAnsi="Times New Roman" w:ascii="Times New Roman"/>
          <w:szCs w:val="24"/>
          <w:lang w:val="hr-HR"/>
        </w:rPr>
        <w:t>Aleksandri Krolo</w:t>
      </w:r>
      <w:r w:rsidR="00EE69E5" w:rsidRPr="00A55B1A">
        <w:rPr>
          <w:rFonts w:hAnsi="Times New Roman" w:ascii="Times New Roman"/>
          <w:szCs w:val="24"/>
          <w:lang w:val="hr-HR"/>
        </w:rPr>
        <w:t xml:space="preserve"> u skraćenom stečajnom postupku pokrenutim nad dužnikom</w:t>
      </w:r>
      <w:r w:rsidR="00F47A22">
        <w:rPr>
          <w:rFonts w:hAnsi="Times New Roman" w:ascii="Times New Roman"/>
          <w:szCs w:val="24"/>
          <w:lang w:val="hr-HR"/>
        </w:rPr>
        <w:t xml:space="preserve"> </w:t>
      </w:r>
      <w:r w:rsidR="00F47A22" w:rsidRPr="00F47A22">
        <w:rPr>
          <w:rFonts w:hAnsi="Times New Roman" w:ascii="Times New Roman"/>
        </w:rPr>
        <w:t>GRAĐEVINAR, Obrtnička zadruga za graditeljstvo, proizvodnju, uslugu i trgovinu, Zagreb, Ogrizovićeva 30, OIB: 51545271240, MBS: 080106127</w:t>
      </w:r>
      <w:r w:rsidR="00F47A22">
        <w:rPr>
          <w:rFonts w:hAnsi="Times New Roman" w:ascii="Times New Roman"/>
        </w:rPr>
        <w:t xml:space="preserve"> </w:t>
      </w:r>
      <w:r w:rsidR="009A6D70" w:rsidRPr="00342E67">
        <w:rPr>
          <w:rFonts w:hAnsi="Times New Roman" w:ascii="Times New Roman"/>
          <w:szCs w:val="24"/>
          <w:lang w:val="hr-HR"/>
        </w:rPr>
        <w:t>,</w:t>
      </w:r>
      <w:r w:rsidR="009A6D70">
        <w:rPr>
          <w:rFonts w:hAnsi="Times New Roman" w:ascii="Times New Roman"/>
          <w:szCs w:val="24"/>
          <w:lang w:val="hr-HR"/>
        </w:rPr>
        <w:t xml:space="preserve"> </w:t>
      </w:r>
      <w:r w:rsidR="00FA2440">
        <w:rPr>
          <w:rFonts w:hAnsi="Times New Roman" w:ascii="Times New Roman"/>
          <w:lang w:val="hr-HR"/>
        </w:rPr>
        <w:t xml:space="preserve">dana </w:t>
      </w:r>
      <w:r w:rsidR="00804E15">
        <w:rPr>
          <w:rFonts w:hAnsi="Times New Roman" w:ascii="Times New Roman"/>
          <w:lang w:val="hr-HR"/>
        </w:rPr>
        <w:t>14. srpnja 2016.</w:t>
      </w:r>
    </w:p>
    <w:p w:rsidRDefault="00A55B1A" w:rsidP="00997BA9" w:rsidR="00A55B1A" w:rsidRPr="00A55B1A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9A6D70" w:rsidR="00EE69E5" w:rsidRPr="009A6D70">
      <w:pPr>
        <w:pStyle w:val="Odlomakpopisa"/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</w:rPr>
      </w:pPr>
      <w:r w:rsidRPr="009A6D70">
        <w:rPr>
          <w:rFonts w:hAnsi="Times New Roman" w:ascii="Times New Roman"/>
          <w:szCs w:val="24"/>
        </w:rPr>
        <w:t>Otvara se stečajni postupak nad dužnikom</w:t>
      </w:r>
      <w:r w:rsidR="00F47A22">
        <w:rPr>
          <w:rFonts w:hAnsi="Times New Roman" w:ascii="Times New Roman"/>
        </w:rPr>
        <w:t xml:space="preserve"> </w:t>
      </w:r>
      <w:r w:rsidR="00F47A22" w:rsidRPr="00F47A22">
        <w:rPr>
          <w:rFonts w:hAnsi="Times New Roman" w:ascii="Times New Roman"/>
        </w:rPr>
        <w:t>GRAĐEVINAR, Obrtnička zadruga za graditeljstvo, proizvodnju, uslugu i trgovinu, Zagreb, Ogrizovićeva 30, OIB: 51545271240, MBS: 080106127</w:t>
      </w:r>
      <w:r w:rsidR="004C7130">
        <w:rPr>
          <w:rFonts w:hAnsi="Times New Roman" w:ascii="Times New Roman"/>
        </w:rPr>
        <w:t>.</w:t>
      </w:r>
      <w:r w:rsidR="009A6D70" w:rsidRPr="009A6D70">
        <w:rPr>
          <w:rFonts w:hAnsi="Times New Roman" w:ascii="Times New Roman"/>
        </w:rPr>
        <w:t xml:space="preserve"> </w:t>
      </w:r>
      <w:r w:rsidRPr="009A6D70">
        <w:rPr>
          <w:rFonts w:hAnsi="Times New Roman" w:ascii="Times New Roman"/>
          <w:szCs w:val="24"/>
        </w:rPr>
        <w:t xml:space="preserve">Stečajni postupak otvoren je dana </w:t>
      </w:r>
      <w:r w:rsidR="00804E15">
        <w:rPr>
          <w:rFonts w:hAnsi="Times New Roman" w:ascii="Times New Roman"/>
          <w:szCs w:val="24"/>
        </w:rPr>
        <w:t>14. srpnja 2016.</w:t>
      </w:r>
      <w:r w:rsidR="009A6D70" w:rsidRPr="009A6D70">
        <w:rPr>
          <w:rFonts w:hAnsi="Times New Roman" w:ascii="Times New Roman"/>
          <w:szCs w:val="24"/>
        </w:rPr>
        <w:t xml:space="preserve"> </w:t>
      </w:r>
      <w:r w:rsidRPr="009A6D70">
        <w:rPr>
          <w:rFonts w:hAnsi="Times New Roman" w:ascii="Times New Roman"/>
          <w:szCs w:val="24"/>
        </w:rPr>
        <w:t xml:space="preserve">u </w:t>
      </w:r>
      <w:r w:rsidR="00804E15">
        <w:rPr>
          <w:rFonts w:hAnsi="Times New Roman" w:ascii="Times New Roman"/>
          <w:szCs w:val="24"/>
        </w:rPr>
        <w:t>11,00</w:t>
      </w:r>
      <w:r w:rsidR="00A8418E" w:rsidRPr="009A6D70">
        <w:rPr>
          <w:rFonts w:hAnsi="Times New Roman" w:ascii="Times New Roman"/>
          <w:szCs w:val="24"/>
        </w:rPr>
        <w:t xml:space="preserve"> </w:t>
      </w:r>
      <w:r w:rsidRPr="009A6D70">
        <w:rPr>
          <w:rFonts w:hAnsi="Times New Roman" w:ascii="Times New Roman"/>
          <w:szCs w:val="24"/>
        </w:rPr>
        <w:t>sati, kada je ovo rješenje</w:t>
      </w:r>
      <w:r w:rsidR="00B2463B" w:rsidRPr="009A6D7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100028" w:rsidR="00B2463B">
      <w:pPr>
        <w:pStyle w:val="BodyText21"/>
        <w:rPr>
          <w:rFonts w:hAnsi="Times New Roman" w:ascii="Times New Roman"/>
          <w:szCs w:val="24"/>
        </w:rPr>
      </w:pPr>
    </w:p>
    <w:p w:rsidRDefault="00EE69E5" w:rsidP="00EE69E5" w:rsidR="00EE69E5" w:rsidRPr="0077740D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77740D">
        <w:rPr>
          <w:rFonts w:hAnsi="Times New Roman" w:ascii="Times New Roman"/>
          <w:szCs w:val="24"/>
        </w:rPr>
        <w:t>Za s</w:t>
      </w:r>
      <w:r w:rsidR="009240EB">
        <w:rPr>
          <w:rFonts w:hAnsi="Times New Roman" w:ascii="Times New Roman"/>
          <w:szCs w:val="24"/>
        </w:rPr>
        <w:t xml:space="preserve">tečajnog upravitelja imenuje se </w:t>
      </w:r>
      <w:r w:rsidR="00804E15">
        <w:rPr>
          <w:rFonts w:hAnsi="Times New Roman" w:ascii="Times New Roman"/>
          <w:szCs w:val="24"/>
        </w:rPr>
        <w:t xml:space="preserve">Antonia Selak, Zagreb, Drenovačka 3, OIB: 91237926182. 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9A6D70" w:rsidR="009A6D70" w:rsidRPr="009A6D70">
      <w:pPr>
        <w:pStyle w:val="Odlomakpopisa"/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9A6D70">
        <w:rPr>
          <w:rFonts w:hAnsi="Times New Roman" w:ascii="Times New Roman"/>
          <w:szCs w:val="24"/>
          <w:lang w:val="hr-HR"/>
        </w:rPr>
        <w:t>Zaključuje se stečajni postupak nad dužnikom</w:t>
      </w:r>
      <w:r w:rsidR="00342E67">
        <w:rPr>
          <w:rFonts w:hAnsi="Times New Roman" w:ascii="Times New Roman"/>
        </w:rPr>
        <w:t xml:space="preserve"> </w:t>
      </w:r>
      <w:r w:rsidR="00F47A22" w:rsidRPr="00F47A22">
        <w:rPr>
          <w:rFonts w:hAnsi="Times New Roman" w:ascii="Times New Roman"/>
        </w:rPr>
        <w:t>GRAĐEVINAR, Obrtnička zadruga za graditeljstvo, proizvodnju, uslugu i trgovinu, Zagreb, Ogrizovićeva 30, OIB: 51545271240, MBS: 080106127</w:t>
      </w:r>
      <w:r w:rsidR="00F47A22">
        <w:rPr>
          <w:rFonts w:hAnsi="Times New Roman" w:ascii="Times New Roman"/>
        </w:rPr>
        <w:t>.</w:t>
      </w:r>
    </w:p>
    <w:p w:rsidRDefault="00A8418E" w:rsidP="00A8418E" w:rsidR="00A8418E">
      <w:pPr>
        <w:pStyle w:val="Odlomakpopisa"/>
        <w:ind w:hanging="709" w:left="709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77740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Nakon </w:t>
      </w:r>
      <w:r w:rsidR="00EE69E5">
        <w:rPr>
          <w:rFonts w:hAnsi="Times New Roman" w:ascii="Times New Roman"/>
          <w:szCs w:val="24"/>
          <w:lang w:val="hr-HR"/>
        </w:rPr>
        <w:t xml:space="preserve">pravomoćnosti </w:t>
      </w:r>
      <w:r w:rsidR="00A55B1A">
        <w:rPr>
          <w:rFonts w:hAnsi="Times New Roman" w:ascii="Times New Roman"/>
          <w:szCs w:val="24"/>
          <w:lang w:val="hr-HR"/>
        </w:rPr>
        <w:t>ovog rješenja</w:t>
      </w:r>
      <w:r w:rsidR="00B2463B">
        <w:rPr>
          <w:rFonts w:hAnsi="Times New Roman" w:ascii="Times New Roman"/>
          <w:szCs w:val="24"/>
          <w:lang w:val="hr-HR"/>
        </w:rPr>
        <w:t xml:space="preserve">,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91D4E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E91D4E" w:rsidP="00E91D4E" w:rsidR="00E91D4E">
      <w:pPr>
        <w:ind w:firstLine="360"/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agencija, RC Zagreb, Podružnica Zagreb, Trg svibanjskih žrtava 1995. 1 (dalje u tekstu: FINA), temeljem odredbe čl. 444. stavak 1. </w:t>
      </w:r>
      <w:r w:rsidRPr="00331C12">
        <w:rPr>
          <w:rFonts w:hAnsi="Times New Roman" w:ascii="Times New Roman"/>
          <w:lang w:val="hr-HR"/>
        </w:rPr>
        <w:t xml:space="preserve">Stečajnog zakona („Narodne novine“ broj </w:t>
      </w:r>
      <w:r>
        <w:rPr>
          <w:rFonts w:hAnsi="Times New Roman" w:ascii="Times New Roman"/>
          <w:lang w:val="hr-HR"/>
        </w:rPr>
        <w:t>71/15;</w:t>
      </w:r>
      <w:r w:rsidRPr="00331C12">
        <w:rPr>
          <w:rFonts w:hAnsi="Times New Roman" w:ascii="Times New Roman"/>
          <w:lang w:val="hr-HR"/>
        </w:rPr>
        <w:t xml:space="preserve"> dalje u tekstu: SZ).</w:t>
      </w:r>
    </w:p>
    <w:p w:rsidRDefault="00E91D4E" w:rsidP="00E91D4E" w:rsidR="00E91D4E" w:rsidRPr="00331C12">
      <w:pPr>
        <w:ind w:firstLine="360"/>
        <w:jc w:val="both"/>
        <w:rPr>
          <w:rFonts w:hAnsi="Times New Roman" w:ascii="Times New Roman"/>
          <w:lang w:val="hr-HR"/>
        </w:rPr>
      </w:pPr>
    </w:p>
    <w:p w:rsidRDefault="00E91D4E" w:rsidP="00E91D4E" w:rsidR="00E91D4E">
      <w:pPr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lang w:val="hr-HR"/>
        </w:rPr>
        <w:tab/>
        <w:t>S obzirom da su bile ispunjene pretpostavke iz čl. 428. SZ-</w:t>
      </w:r>
      <w:r w:rsidRPr="00ED171E">
        <w:rPr>
          <w:rFonts w:hAnsi="Times New Roman" w:ascii="Times New Roman"/>
          <w:lang w:val="hr-HR"/>
        </w:rPr>
        <w:t xml:space="preserve">a, sud je sukladno odredbi članka 430. i članka 431. SZ-a objavio Oglas na e-oglasnoj ploči suda kojim su pozvane </w:t>
      </w:r>
      <w:r w:rsidRPr="00ED171E">
        <w:rPr>
          <w:rFonts w:hAnsi="Times New Roman" w:ascii="Times New Roman"/>
          <w:lang w:val="hr-HR"/>
        </w:rPr>
        <w:lastRenderedPageBreak/>
        <w:t xml:space="preserve">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>Temeljem gore navedenog, smatra se da je dužnik nesposoban za plaćanje, pa je stoga temeljem odredbe čl. 431. stavak 1. i 2. SZ-a odlučeno kao u izreci ovog rješenja. Izbor stečajnog upravitelja odabran je primjenom odredbe čl. 432. SZ-a.</w:t>
      </w: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 xml:space="preserve">U Zagrebu, </w:t>
      </w:r>
      <w:r w:rsidR="00804E15">
        <w:rPr>
          <w:rFonts w:hAnsi="Times New Roman" w:ascii="Times New Roman"/>
          <w:lang w:val="hr-HR"/>
        </w:rPr>
        <w:t>14. srpnja 2016.</w:t>
      </w:r>
    </w:p>
    <w:p w:rsidRDefault="00E91D4E" w:rsidP="00E91D4E" w:rsidR="00E91D4E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E91D4E" w:rsidP="00E91D4E" w:rsidR="00E91D4E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E91D4E" w:rsidP="00E91D4E" w:rsidR="00E91D4E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SUDAC</w:t>
      </w:r>
    </w:p>
    <w:p w:rsidRDefault="00E91D4E" w:rsidP="00E91D4E" w:rsidR="00E91D4E" w:rsidRPr="00ED171E">
      <w:pPr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>Aleksandra Krolo</w:t>
      </w:r>
      <w:r w:rsidR="00861983">
        <w:rPr>
          <w:rFonts w:hAnsi="Times New Roman" w:ascii="Times New Roman"/>
          <w:lang w:val="hr-HR"/>
        </w:rPr>
        <w:t>,v.r.</w:t>
      </w:r>
      <w:r w:rsidRPr="00ED171E">
        <w:rPr>
          <w:rFonts w:hAnsi="Times New Roman" w:ascii="Times New Roman"/>
          <w:lang w:val="hr-HR"/>
        </w:rPr>
        <w:t xml:space="preserve"> </w:t>
      </w:r>
    </w:p>
    <w:p w:rsidRDefault="00E91D4E" w:rsidP="00E91D4E" w:rsidR="00E91D4E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E91D4E" w:rsidP="00E91D4E" w:rsidR="00E91D4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</w:t>
      </w:r>
      <w:r>
        <w:rPr>
          <w:rFonts w:hAnsi="Times New Roman" w:ascii="Times New Roman"/>
          <w:szCs w:val="24"/>
          <w:lang w:val="hr-HR"/>
        </w:rPr>
        <w:t xml:space="preserve">(osam) </w:t>
      </w:r>
      <w:r w:rsidRPr="00ED171E">
        <w:rPr>
          <w:rFonts w:hAnsi="Times New Roman" w:ascii="Times New Roman"/>
          <w:szCs w:val="24"/>
          <w:lang w:val="hr-HR"/>
        </w:rPr>
        <w:t xml:space="preserve">dana ovome sudu u 3 primjerka.  </w:t>
      </w:r>
    </w:p>
    <w:p w:rsidRDefault="004C7130" w:rsidP="00E91D4E" w:rsidR="004C7130">
      <w:pPr>
        <w:jc w:val="both"/>
        <w:rPr>
          <w:rFonts w:hAnsi="Times New Roman" w:ascii="Times New Roman"/>
          <w:szCs w:val="24"/>
          <w:lang w:val="hr-HR"/>
        </w:rPr>
      </w:pPr>
    </w:p>
    <w:p w:rsidRDefault="004C7130" w:rsidP="00861983" w:rsidR="004C7130" w:rsidRPr="00391E54">
      <w:pPr>
        <w:pStyle w:val="Bezproreda"/>
        <w:jc w:val="right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Za točnost otpravka-ovlašteni službenik:</w:t>
      </w:r>
    </w:p>
    <w:p w:rsidRDefault="00804E15" w:rsidP="00861983" w:rsidR="004C7130" w:rsidRPr="00391E54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Marija Kojić</w:t>
      </w:r>
    </w:p>
    <w:p w:rsidRDefault="00747D51" w:rsidP="00E91D4E" w:rsidR="00747D51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282835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19FE" w:rsidP="00A319FE" w:rsidR="00840E3D">
    <w:pPr>
      <w:pStyle w:val="Zaglavlje"/>
      <w:tabs>
        <w:tab w:pos="4536" w:val="clear"/>
        <w:tab w:pos="9072" w:val="clear"/>
        <w:tab w:pos="4535" w:val="center"/>
        <w:tab w:pos="9071" w:val="right"/>
      </w:tabs>
    </w:pPr>
    <w:r>
      <w:tab/>
    </w:r>
    <w:sdt>
      <w:sdtPr>
        <w:id w:val="-1057009651"/>
        <w:docPartObj>
          <w:docPartGallery w:val="Page Numbers (Top of Page)"/>
          <w:docPartUnique/>
        </w:docPartObj>
      </w:sdtPr>
      <w:sdtEndPr/>
      <w:sdtContent>
        <w:r w:rsidR="00840E3D">
          <w:rPr>
            <w:rFonts w:hAnsi="Times New Roman" w:ascii="Times New Roman"/>
          </w:rPr>
          <w:fldChar w:fldCharType="begin"/>
        </w:r>
        <w:r w:rsidR="00840E3D">
          <w:rPr>
            <w:rFonts w:hAnsi="Times New Roman" w:ascii="Times New Roman"/>
          </w:rPr>
          <w:instrText xml:space="preserve"> PAGE  \* ArabicDash  \* MERGEFORMAT </w:instrText>
        </w:r>
        <w:r w:rsidR="00840E3D">
          <w:rPr>
            <w:rFonts w:hAnsi="Times New Roman" w:ascii="Times New Roman"/>
          </w:rPr>
          <w:fldChar w:fldCharType="separate"/>
        </w:r>
        <w:r w:rsidR="00861983">
          <w:rPr>
            <w:rFonts w:hAnsi="Times New Roman" w:ascii="Times New Roman"/>
            <w:noProof/>
          </w:rPr>
          <w:t>- 2 -</w:t>
        </w:r>
        <w:r w:rsidR="00840E3D">
          <w:rPr>
            <w:rFonts w:hAnsi="Times New Roman" w:ascii="Times New Roman"/>
          </w:rPr>
          <w:fldChar w:fldCharType="end"/>
        </w:r>
      </w:sdtContent>
    </w:sdt>
    <w:r>
      <w:tab/>
    </w:r>
    <w:r w:rsidRPr="00A319FE">
      <w:rPr>
        <w:rFonts w:hAnsi="Times New Roman" w:ascii="Times New Roman"/>
      </w:rPr>
      <w:t>25. St-</w:t>
    </w:r>
    <w:r w:rsidR="00F47A22">
      <w:rPr>
        <w:rFonts w:hAnsi="Times New Roman" w:ascii="Times New Roman"/>
      </w:rPr>
      <w:t>2961/2015</w:t>
    </w:r>
  </w:p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00028"/>
    <w:rsid w:val="0010186D"/>
    <w:rsid w:val="00112B50"/>
    <w:rsid w:val="00182088"/>
    <w:rsid w:val="00194DD7"/>
    <w:rsid w:val="002678AE"/>
    <w:rsid w:val="00282835"/>
    <w:rsid w:val="0029202C"/>
    <w:rsid w:val="002A07B0"/>
    <w:rsid w:val="00342E67"/>
    <w:rsid w:val="00343C82"/>
    <w:rsid w:val="0042157A"/>
    <w:rsid w:val="0042162E"/>
    <w:rsid w:val="00473872"/>
    <w:rsid w:val="00493516"/>
    <w:rsid w:val="004C7130"/>
    <w:rsid w:val="004C7C93"/>
    <w:rsid w:val="00532B71"/>
    <w:rsid w:val="005940E9"/>
    <w:rsid w:val="006356C5"/>
    <w:rsid w:val="006D4444"/>
    <w:rsid w:val="00713CF9"/>
    <w:rsid w:val="00730EAB"/>
    <w:rsid w:val="00747D51"/>
    <w:rsid w:val="007A29F9"/>
    <w:rsid w:val="00804E15"/>
    <w:rsid w:val="00840E3D"/>
    <w:rsid w:val="00861983"/>
    <w:rsid w:val="00867439"/>
    <w:rsid w:val="00867F16"/>
    <w:rsid w:val="0090185C"/>
    <w:rsid w:val="009240EB"/>
    <w:rsid w:val="00997BA9"/>
    <w:rsid w:val="009A6D70"/>
    <w:rsid w:val="009F5765"/>
    <w:rsid w:val="00A319FE"/>
    <w:rsid w:val="00A440F2"/>
    <w:rsid w:val="00A55B1A"/>
    <w:rsid w:val="00A63490"/>
    <w:rsid w:val="00A8418E"/>
    <w:rsid w:val="00A95334"/>
    <w:rsid w:val="00AB7883"/>
    <w:rsid w:val="00AF40B4"/>
    <w:rsid w:val="00B03169"/>
    <w:rsid w:val="00B2463B"/>
    <w:rsid w:val="00BE5464"/>
    <w:rsid w:val="00C57CAF"/>
    <w:rsid w:val="00CF2939"/>
    <w:rsid w:val="00D44D4F"/>
    <w:rsid w:val="00D955F3"/>
    <w:rsid w:val="00DB29D2"/>
    <w:rsid w:val="00DB4528"/>
    <w:rsid w:val="00E91D4E"/>
    <w:rsid w:val="00EC6131"/>
    <w:rsid w:val="00EE5750"/>
    <w:rsid w:val="00EE57FC"/>
    <w:rsid w:val="00EE69E5"/>
    <w:rsid w:val="00F47A22"/>
    <w:rsid w:val="00F62A72"/>
    <w:rsid w:val="00F667BC"/>
    <w:rsid w:val="00F66BF4"/>
    <w:rsid w:val="00FA2440"/>
    <w:rsid w:val="00FF0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Bezproreda" w:type="paragraph">
    <w:name w:val="No Spacing"/>
    <w:uiPriority w:val="1"/>
    <w:qFormat/>
    <w:rsid w:val="004C7130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619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1983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1983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1983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1983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Bezproreda" w:type="paragraph">
    <w:name w:val="No Spacing"/>
    <w:uiPriority w:val="1"/>
    <w:qFormat/>
    <w:rsid w:val="004C7130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619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1983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1983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1983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1983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28150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srpnja 2016.</izvorni_sadrzaj>
    <derivirana_varijabla naziv="DomainObject.DatumDonosenjaOdluke_1">14.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2961</izvorni_sadrzaj>
    <derivirana_varijabla naziv="DomainObject.Predmet.Broj_1">2961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St-2961/2015</izvorni_sadrzaj>
    <derivirana_varijabla naziv="DomainObject.Predmet.OznakaBroj_1">St-2961/2015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GRAĐEVINAR, Obrtnička zadruga za graditeljstvo, proizvodnju, uslugu i trgovinu</izvorni_sadrzaj>
    <derivirana_varijabla naziv="DomainObject.Predmet.ProtustrankaFormated_1">  GRAĐEVINAR, Obrtnička zadruga za graditeljstvo, proizvodnju, uslugu i trgovinu</derivirana_varijabla>
  </DomainObject.Predmet.ProtustrankaFormated>
  <DomainObject.Predmet.ProtustrankaFormatedOIB>
    <izvorni_sadrzaj>  GRAĐEVINAR, Obrtnička zadruga za graditeljstvo, proizvodnju, uslugu i trgovinu, OIB 51545271240</izvorni_sadrzaj>
    <derivirana_varijabla naziv="DomainObject.Predmet.ProtustrankaFormatedOIB_1">  GRAĐEVINAR, Obrtnička zadruga za graditeljstvo, proizvodnju, uslugu i trgovinu, OIB 51545271240</derivirana_varijabla>
  </DomainObject.Predmet.ProtustrankaFormatedOIB>
  <DomainObject.Predmet.ProtustrankaFormatedWithAdress>
    <izvorni_sadrzaj> GRAĐEVINAR, Obrtnička zadruga za graditeljstvo, proizvodnju, uslugu i trgovinu, Ogrizovićeva 30, 10000 Zagreb</izvorni_sadrzaj>
    <derivirana_varijabla naziv="DomainObject.Predmet.ProtustrankaFormatedWithAdress_1"> GRAĐEVINAR, Obrtnička zadruga za graditeljstvo, proizvodnju, uslugu i trgovinu, Ogrizovićeva 30, 10000 Zagreb</derivirana_varijabla>
  </DomainObject.Predmet.ProtustrankaFormatedWithAdress>
  <DomainObject.Predmet.ProtustrankaFormatedWithAdressOIB>
    <izvorni_sadrzaj> GRAĐEVINAR, Obrtnička zadruga za graditeljstvo, proizvodnju, uslugu i trgovinu, OIB 51545271240, Ogrizovićeva 30, 10000 Zagreb</izvorni_sadrzaj>
    <derivirana_varijabla naziv="DomainObject.Predmet.ProtustrankaFormatedWithAdressOIB_1"> GRAĐEVINAR, Obrtnička zadruga za graditeljstvo, proizvodnju, uslugu i trgovinu, OIB 51545271240, Ogrizovićeva 30, 10000 Zagreb</derivirana_varijabla>
  </DomainObject.Predmet.ProtustrankaFormatedWithAdressOIB>
  <DomainObject.Predmet.ProtustrankaWithAdress>
    <izvorni_sadrzaj>GRAĐEVINAR, Obrtnička zadruga za graditeljstvo, proizvodnju, uslugu i trgovinu Ogrizovićeva 30, 10000 Zagreb</izvorni_sadrzaj>
    <derivirana_varijabla naziv="DomainObject.Predmet.ProtustrankaWithAdress_1">GRAĐEVINAR, Obrtnička zadruga za graditeljstvo, proizvodnju, uslugu i trgovinu Ogrizovićeva 30, 10000 Zagreb</derivirana_varijabla>
  </DomainObject.Predmet.ProtustrankaWithAdress>
  <DomainObject.Predmet.ProtustrankaWithAdressOIB>
    <izvorni_sadrzaj>GRAĐEVINAR, Obrtnička zadruga za graditeljstvo, proizvodnju, uslugu i trgovinu, OIB 51545271240, Ogrizovićeva 30, 10000 Zagreb</izvorni_sadrzaj>
    <derivirana_varijabla naziv="DomainObject.Predmet.ProtustrankaWithAdressOIB_1">GRAĐEVINAR, Obrtnička zadruga za graditeljstvo, proizvodnju, uslugu i trgovinu, OIB 51545271240, Ogrizovićeva 30, 10000 Zagreb</derivirana_varijabla>
  </DomainObject.Predmet.ProtustrankaWithAdressOIB>
  <DomainObject.Predmet.ProtustrankaNazivFormated>
    <izvorni_sadrzaj>GRAĐEVINAR, Obrtnička zadruga za graditeljstvo, proizvodnju, uslugu i trgovinu</izvorni_sadrzaj>
    <derivirana_varijabla naziv="DomainObject.Predmet.ProtustrankaNazivFormated_1">GRAĐEVINAR, Obrtnička zadruga za graditeljstvo, proizvodnju, uslugu i trgovinu</derivirana_varijabla>
  </DomainObject.Predmet.ProtustrankaNazivFormated>
  <DomainObject.Predmet.ProtustrankaNazivFormatedOIB>
    <izvorni_sadrzaj>GRAĐEVINAR, Obrtnička zadruga za graditeljstvo, proizvodnju, uslugu i trgovinu, OIB 51545271240</izvorni_sadrzaj>
    <derivirana_varijabla naziv="DomainObject.Predmet.ProtustrankaNazivFormatedOIB_1">GRAĐEVINAR, Obrtnička zadruga za graditeljstvo, proizvodnju, uslugu i trgovinu, OIB 51545271240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GRAĐEVINAR, Obrtnička zadruga za graditeljstvo, proizvodnju, uslugu i trgovinu</item>
    </izvorni_sadrzaj>
    <derivirana_varijabla naziv="DomainObject.Predmet.ProtuStrankaListFormated_1">
      <item>GRAĐEVINAR, Obrtnička zadruga za graditeljstvo, proizvodnju, uslugu i trgovinu</item>
    </derivirana_varijabla>
  </DomainObject.Predmet.ProtuStrankaListFormated>
  <DomainObject.Predmet.ProtuStrankaListFormatedOIB>
    <izvorni_sadrzaj>
      <item>GRAĐEVINAR, Obrtnička zadruga za graditeljstvo, proizvodnju, uslugu i trgovinu, OIB 51545271240</item>
    </izvorni_sadrzaj>
    <derivirana_varijabla naziv="DomainObject.Predmet.ProtuStrankaListFormatedOIB_1">
      <item>GRAĐEVINAR, Obrtnička zadruga za graditeljstvo, proizvodnju, uslugu i trgovinu, OIB 51545271240</item>
    </derivirana_varijabla>
  </DomainObject.Predmet.ProtuStrankaListFormatedOIB>
  <DomainObject.Predmet.ProtuStrankaListFormatedWithAdress>
    <izvorni_sadrzaj>
      <item>GRAĐEVINAR, Obrtnička zadruga za graditeljstvo, proizvodnju, uslugu i trgovinu, Ogrizovićeva 30, 10000 Zagreb</item>
    </izvorni_sadrzaj>
    <derivirana_varijabla naziv="DomainObject.Predmet.ProtuStrankaListFormatedWithAdress_1">
      <item>GRAĐEVINAR, Obrtnička zadruga za graditeljstvo, proizvodnju, uslugu i trgovinu, Ogrizovićeva 30, 10000 Zagreb</item>
    </derivirana_varijabla>
  </DomainObject.Predmet.ProtuStrankaListFormatedWithAdress>
  <DomainObject.Predmet.ProtuStrankaListFormatedWithAdressOIB>
    <izvorni_sadrzaj>
      <item>GRAĐEVINAR, Obrtnička zadruga za graditeljstvo, proizvodnju, uslugu i trgovinu, OIB 51545271240, Ogrizovićeva 30, 10000 Zagreb</item>
    </izvorni_sadrzaj>
    <derivirana_varijabla naziv="DomainObject.Predmet.ProtuStrankaListFormatedWithAdressOIB_1">
      <item>GRAĐEVINAR, Obrtnička zadruga za graditeljstvo, proizvodnju, uslugu i trgovinu, OIB 51545271240, Ogrizovićeva 30, 10000 Zagreb</item>
    </derivirana_varijabla>
  </DomainObject.Predmet.ProtuStrankaListFormatedWithAdressOIB>
  <DomainObject.Predmet.ProtuStrankaListNazivFormated>
    <izvorni_sadrzaj>
      <item>GRAĐEVINAR, Obrtnička zadruga za graditeljstvo, proizvodnju, uslugu i trgovinu</item>
    </izvorni_sadrzaj>
    <derivirana_varijabla naziv="DomainObject.Predmet.ProtuStrankaListNazivFormated_1">
      <item>GRAĐEVINAR, Obrtnička zadruga za graditeljstvo, proizvodnju, uslugu i trgovinu</item>
    </derivirana_varijabla>
  </DomainObject.Predmet.ProtuStrankaListNazivFormated>
  <DomainObject.Predmet.ProtuStrankaListNazivFormatedOIB>
    <izvorni_sadrzaj>
      <item>GRAĐEVINAR, Obrtnička zadruga za graditeljstvo, proizvodnju, uslugu i trgovinu, OIB 51545271240</item>
    </izvorni_sadrzaj>
    <derivirana_varijabla naziv="DomainObject.Predmet.ProtuStrankaListNazivFormatedOIB_1">
      <item>GRAĐEVINAR, Obrtnička zadruga za graditeljstvo, proizvodnju, uslugu i trgovinu, OIB 51545271240</item>
    </derivirana_varijabla>
  </DomainObject.Predmet.ProtuStrankaListNazivFormatedOIB>
  <DomainObject.Predmet.OstaliListFormated>
    <izvorni_sadrzaj>
      <item>Milan Knežević</item>
    </izvorni_sadrzaj>
    <derivirana_varijabla naziv="DomainObject.Predmet.OstaliListFormated_1">
      <item>Milan Knežević</item>
    </derivirana_varijabla>
  </DomainObject.Predmet.OstaliListFormated>
  <DomainObject.Predmet.OstaliListFormatedOIB>
    <izvorni_sadrzaj>
      <item>Milan Knežević, OIB 22345036501</item>
    </izvorni_sadrzaj>
    <derivirana_varijabla naziv="DomainObject.Predmet.OstaliListFormatedOIB_1">
      <item>Milan Knežević, OIB 22345036501</item>
    </derivirana_varijabla>
  </DomainObject.Predmet.OstaliListFormatedOIB>
  <DomainObject.Predmet.OstaliListFormatedWithAdress>
    <izvorni_sadrzaj>
      <item>Milan Knežević, Kamešćica 44a, 10000 Zagreb</item>
    </izvorni_sadrzaj>
    <derivirana_varijabla naziv="DomainObject.Predmet.OstaliListFormatedWithAdress_1">
      <item>Milan Knežević, Kamešćica 44a, 10000 Zagreb</item>
    </derivirana_varijabla>
  </DomainObject.Predmet.OstaliListFormatedWithAdress>
  <DomainObject.Predmet.OstaliListFormatedWithAdressOIB>
    <izvorni_sadrzaj>
      <item>Milan Knežević, OIB 22345036501, Kamešćica 44a, 10000 Zagreb</item>
    </izvorni_sadrzaj>
    <derivirana_varijabla naziv="DomainObject.Predmet.OstaliListFormatedWithAdressOIB_1">
      <item>Milan Knežević, OIB 22345036501, Kamešćica 44a, 10000 Zagreb</item>
    </derivirana_varijabla>
  </DomainObject.Predmet.OstaliListFormatedWithAdressOIB>
  <DomainObject.Predmet.OstaliListNazivFormated>
    <izvorni_sadrzaj>
      <item>Milan Knežević</item>
    </izvorni_sadrzaj>
    <derivirana_varijabla naziv="DomainObject.Predmet.OstaliListNazivFormated_1">
      <item>Milan Knežević</item>
    </derivirana_varijabla>
  </DomainObject.Predmet.OstaliListNazivFormated>
  <DomainObject.Predmet.OstaliListNazivFormatedOIB>
    <izvorni_sadrzaj>
      <item>Milan Knežević, OIB 22345036501</item>
    </izvorni_sadrzaj>
    <derivirana_varijabla naziv="DomainObject.Predmet.OstaliListNazivFormatedOIB_1">
      <item>Milan Knežević, OIB 22345036501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srpnja 2016.</izvorni_sadrzaj>
    <derivirana_varijabla naziv="DomainObject.Datum_1">14.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GRAĐEVINAR, Obrtnička zadruga za graditeljstvo, proizvodnju, uslugu i trgovinu</izvorni_sadrzaj>
    <derivirana_varijabla naziv="DomainObject.Predmet.ProtustrankaIDrugi_1">GRAĐEVINAR, Obrtnička zadruga za graditeljstvo, proizvodnju, uslugu i trgovinu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GRAĐEVINAR, Obrtnička zadruga za graditeljstvo, proizvodnju, uslugu i trgovinu, OIB 51545271240, Ogrizovićeva 30, 10000 Zagreb</izvorni_sadrzaj>
    <derivirana_varijabla naziv="DomainObject.Predmet.ProtustrankaIDrugiAdressOIB_1">GRAĐEVINAR, Obrtnička zadruga za graditeljstvo, proizvodnju, uslugu i trgovinu, OIB 51545271240, Ogrizovićeva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GRAĐEVINAR, Obrtnička zadruga za graditeljstvo, proizvodnju, uslugu i trgovinu</item>
      <item>FINA Regionalni centar Zagreb</item>
      <item>Milan Knežević</item>
    </izvorni_sadrzaj>
    <derivirana_varijabla naziv="DomainObject.Predmet.SudioniciListNaziv_1">
      <item>GRAĐEVINAR, Obrtnička zadruga za graditeljstvo, proizvodnju, uslugu i trgovinu</item>
      <item>FINA Regionalni centar Zagreb</item>
      <item>Milan Knežević</item>
    </derivirana_varijabla>
  </DomainObject.Predmet.SudioniciListNaziv>
  <DomainObject.Predmet.SudioniciListAdressOIB>
    <izvorni_sadrzaj>
      <item>GRAĐEVINAR, Obrtnička zadruga za graditeljstvo, proizvodnju, uslugu i trgovinu, OIB 51545271240, Ogrizovićeva 30,10000 Zagreb</item>
      <item>FINA Regionalni centar Zagreb, OIB 85821130368, Trg svibanjskih žrtava 1995. 1,10000 Zagreb</item>
      <item>Milan Knežević, OIB 22345036501, Kamešćica 44a,10000 Zagreb</item>
    </izvorni_sadrzaj>
    <derivirana_varijabla naziv="DomainObject.Predmet.SudioniciListAdressOIB_1">
      <item>GRAĐEVINAR, Obrtnička zadruga za graditeljstvo, proizvodnju, uslugu i trgovinu, OIB 51545271240, Ogrizovićeva 30,10000 Zagreb</item>
      <item>FINA Regionalni centar Zagreb, OIB 85821130368, Trg svibanjskih žrtava 1995. 1,10000 Zagreb</item>
      <item>Milan Knežević, OIB 22345036501, Kamešćica 44a,10000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51545271240</item>
      <item>, OIB 85821130368</item>
      <item>, OIB 22345036501</item>
    </izvorni_sadrzaj>
    <derivirana_varijabla naziv="DomainObject.Predmet.SudioniciListNazivOIB_1">
      <item>, OIB 51545271240</item>
      <item>, OIB 85821130368</item>
      <item>, OIB 22345036501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Antonia Selak, OIB 91237926182, Drenovačka 3 Zagreb</item>
    </izvorni_sadrzaj>
    <derivirana_varijabla naziv="DomainObject.Predmet.StecajniUpraviteljiListAddressOIB_1">
      <item>Antonia Selak, OIB 91237926182, Drenovačka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428</properties:Words>
  <properties:Characters>2338</properties:Characters>
  <properties:Lines>74</properties:Lines>
  <properties:Paragraphs>24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2016-06-20T07:32:00Z</dcterms:created>
  <dc:creator>Sudsko vijeæe</dc:creator>
  <cp:lastModifiedBy>Mirela Šantek</cp:lastModifiedBy>
  <cp:lastPrinted>2016-04-29T08:21:00Z</cp:lastPrinted>
  <dcterms:modified xmlns:xsi="http://www.w3.org/2001/XMLSchema-instance" xsi:type="dcterms:W3CDTF">2016-07-14T08:46:00Z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