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3091" w14:paraId="b843091" w:rsidRDefault="004E2F00" w:rsidP="004E2F00" w:rsidR="004E2F0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995" cx="577215"/>
            <wp:effectExtent b="190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F00" w:rsidP="004E2F00" w:rsidR="004E2F00" w:rsidRPr="00581457">
      <w:pPr>
        <w:jc w:val="both"/>
      </w:pPr>
      <w:r w:rsidRPr="00581457">
        <w:t>REPUBLIKA HRVATSKA</w:t>
      </w:r>
    </w:p>
    <w:p w:rsidRDefault="004E2F00" w:rsidP="004E2F00" w:rsidR="004E2F00" w:rsidRPr="00581457">
      <w:pPr>
        <w:jc w:val="both"/>
      </w:pPr>
      <w:r w:rsidRPr="00581457">
        <w:t xml:space="preserve">  Trgovački sud u Zagrebu</w:t>
      </w:r>
    </w:p>
    <w:p w:rsidRDefault="004E2F00" w:rsidP="004E2F00" w:rsidR="004E2F00">
      <w:pPr>
        <w:jc w:val="both"/>
      </w:pPr>
      <w:r w:rsidRPr="00581457">
        <w:t xml:space="preserve">    Zagreb, Amruševa 2/II                                            </w:t>
      </w:r>
      <w:r>
        <w:t xml:space="preserve">                               </w:t>
      </w:r>
      <w:r w:rsidRPr="00581457">
        <w:t>72 St</w:t>
      </w:r>
      <w:r>
        <w:t>pn</w:t>
      </w:r>
      <w:r w:rsidRPr="00581457">
        <w:t xml:space="preserve"> -</w:t>
      </w:r>
      <w:r>
        <w:t>77/2015</w:t>
      </w:r>
      <w:r w:rsidR="001D6AA3">
        <w:t>-56</w:t>
      </w:r>
    </w:p>
    <w:p w:rsidRDefault="004E2F00" w:rsidP="004E2F00" w:rsidR="004E2F00">
      <w:pPr>
        <w:jc w:val="both"/>
      </w:pPr>
    </w:p>
    <w:p w:rsidRDefault="004E2F00" w:rsidP="004E2F00" w:rsidR="004E2F00" w:rsidRPr="00581457">
      <w:pPr>
        <w:jc w:val="center"/>
      </w:pPr>
    </w:p>
    <w:p w:rsidRDefault="004E2F00" w:rsidP="004E2F00" w:rsidR="004E2F00">
      <w:pPr>
        <w:jc w:val="center"/>
      </w:pPr>
      <w:r>
        <w:t xml:space="preserve">U IME </w:t>
      </w:r>
      <w:r w:rsidRPr="00581457">
        <w:t>REPUBLIK</w:t>
      </w:r>
      <w:r>
        <w:t>E</w:t>
      </w:r>
      <w:r w:rsidRPr="00581457">
        <w:t xml:space="preserve"> HRVATSK</w:t>
      </w:r>
      <w:r>
        <w:t>E</w:t>
      </w:r>
    </w:p>
    <w:p w:rsidRDefault="004E2F00" w:rsidP="004E2F00" w:rsidR="004E2F00" w:rsidRPr="00581457">
      <w:pPr>
        <w:jc w:val="center"/>
      </w:pPr>
      <w:r w:rsidRPr="00581457">
        <w:t>R J E Š E N J E</w:t>
      </w:r>
    </w:p>
    <w:p w:rsidRDefault="004E2F00" w:rsidP="004E2F00" w:rsidR="004E2F00" w:rsidRPr="00581457">
      <w:pPr>
        <w:jc w:val="both"/>
        <w:rPr>
          <w:b/>
        </w:rPr>
      </w:pPr>
    </w:p>
    <w:p w:rsidRDefault="004E2F00" w:rsidP="004E2F00" w:rsidR="004E2F00">
      <w:pPr>
        <w:autoSpaceDE w:val="false"/>
        <w:autoSpaceDN w:val="false"/>
        <w:adjustRightInd w:val="false"/>
        <w:jc w:val="both"/>
      </w:pPr>
      <w:r w:rsidRPr="00B5073B">
        <w:t>Trgovački sud u Zagrebu, po sucu Nikoli Ribariću, u postupku predstečajne nagodbe u povodu prijedloga dužnika SLAVEKS, d.o.o., Sesvete (Grad Zagreb), Varaždinska 48/a, OIB: 73808101740, MBS: 080085039, dana 2</w:t>
      </w:r>
      <w:r>
        <w:t>3</w:t>
      </w:r>
      <w:r w:rsidRPr="00B5073B">
        <w:t>.</w:t>
      </w:r>
      <w:r>
        <w:t xml:space="preserve"> siječnja</w:t>
      </w:r>
      <w:r w:rsidRPr="00B5073B">
        <w:t xml:space="preserve"> 201</w:t>
      </w:r>
      <w:r>
        <w:t>8</w:t>
      </w:r>
      <w:r w:rsidRPr="00B5073B">
        <w:t xml:space="preserve">. godine, </w:t>
      </w:r>
    </w:p>
    <w:p w:rsidRDefault="00757E38" w:rsidP="00757E38" w:rsidR="00757E38" w:rsidRPr="00007C5C">
      <w:pPr>
        <w:jc w:val="center"/>
        <w:rPr>
          <w:b/>
        </w:rPr>
      </w:pPr>
    </w:p>
    <w:p w:rsidRDefault="00757E38" w:rsidP="00757E38" w:rsidR="00757E38">
      <w:pPr>
        <w:jc w:val="center"/>
      </w:pPr>
      <w:r>
        <w:t>r i j e š i o    j e</w:t>
      </w:r>
    </w:p>
    <w:p w:rsidRDefault="00757E38" w:rsidP="004A6C30" w:rsidR="004A6C30">
      <w:pPr>
        <w:jc w:val="both"/>
        <w:rPr>
          <w:b/>
        </w:rPr>
      </w:pPr>
      <w:r w:rsidRPr="00CE2B87">
        <w:tab/>
      </w:r>
    </w:p>
    <w:p w:rsidRDefault="004A6C30" w:rsidP="004A6C30" w:rsidR="004A6C30">
      <w:pPr>
        <w:jc w:val="both"/>
      </w:pPr>
      <w:r>
        <w:t>Ispravlja se Rješenje ovoga suda poslovnog broja St</w:t>
      </w:r>
      <w:r w:rsidR="004E2F00">
        <w:t>pn</w:t>
      </w:r>
      <w:r>
        <w:t>-</w:t>
      </w:r>
      <w:r w:rsidR="004E2F00">
        <w:t>77/2015</w:t>
      </w:r>
      <w:r>
        <w:t xml:space="preserve"> od </w:t>
      </w:r>
      <w:r w:rsidR="004E2F00">
        <w:t>21</w:t>
      </w:r>
      <w:r>
        <w:t>.</w:t>
      </w:r>
      <w:r w:rsidR="004E2F00">
        <w:t xml:space="preserve"> srpnja</w:t>
      </w:r>
      <w:r>
        <w:t xml:space="preserve"> 201</w:t>
      </w:r>
      <w:r w:rsidR="004E2F00">
        <w:t>5</w:t>
      </w:r>
      <w:r>
        <w:t xml:space="preserve">. godine u dijelu izreke, </w:t>
      </w:r>
      <w:r w:rsidR="004E2F00">
        <w:t xml:space="preserve">na 20. stranici, </w:t>
      </w:r>
      <w:r>
        <w:t>na način da umjesto:</w:t>
      </w:r>
    </w:p>
    <w:p w:rsidRDefault="00F2541F" w:rsidP="004A6C30" w:rsidR="00F2541F">
      <w:pPr>
        <w:jc w:val="both"/>
      </w:pPr>
    </w:p>
    <w:p w:rsidRDefault="004E2F00" w:rsidP="004E2F00" w:rsidR="004E2F00">
      <w:pPr>
        <w:jc w:val="both"/>
        <w:rPr>
          <w:rStyle w:val="st"/>
          <w:rFonts w:cs="Arial"/>
        </w:rPr>
      </w:pPr>
      <w:r>
        <w:t>„</w:t>
      </w:r>
      <w:r w:rsidRPr="00CD2F48">
        <w:t>-dužnik Slaveks društvo s ograničenom odgovornošću, zastupano po direktoru  Slavko Krajinović , iz Sesveta, adresa: Varaždinska 48/a, Sesvete,  OIB:  73808101740, će vjerovniku</w:t>
      </w:r>
      <w:r w:rsidRPr="00CD2F48">
        <w:rPr>
          <w:rFonts w:cs="Arial"/>
        </w:rPr>
        <w:t xml:space="preserve"> </w:t>
      </w:r>
      <w:r w:rsidRPr="003A55CC">
        <w:rPr>
          <w:rFonts w:cs="Arial"/>
          <w:b/>
        </w:rPr>
        <w:t>SAVOIA ITALIJA S.R. L</w:t>
      </w:r>
      <w:r w:rsidRPr="00CD2F48">
        <w:rPr>
          <w:rFonts w:cs="Arial"/>
        </w:rPr>
        <w:t>, FIORANO MODENESE, VIA GHIA ROLA, OIB: IT1003509537</w:t>
      </w:r>
      <w:r w:rsidRPr="00CD2F48">
        <w:rPr>
          <w:rStyle w:val="st"/>
          <w:rFonts w:cs="Arial"/>
        </w:rPr>
        <w:t xml:space="preserve"> namiriti 30 % ukupne utvrđene tražbine iz točke II. ove Nagodbe u iznosu od </w:t>
      </w:r>
      <w:r w:rsidRPr="00CD2F48">
        <w:t xml:space="preserve"> </w:t>
      </w:r>
      <w:r w:rsidRPr="00CD2F48">
        <w:rPr>
          <w:rFonts w:cs="Arial"/>
        </w:rPr>
        <w:t xml:space="preserve">590.890,88 </w:t>
      </w:r>
      <w:r w:rsidRPr="00CD2F48">
        <w:rPr>
          <w:rStyle w:val="st"/>
          <w:rFonts w:cs="Arial"/>
        </w:rPr>
        <w:t xml:space="preserve">kn,  pa smanjena tražbina iznosi </w:t>
      </w:r>
      <w:r w:rsidRPr="00CD2F48">
        <w:rPr>
          <w:rFonts w:hAnsi="Calibri" w:ascii="Calibri"/>
        </w:rPr>
        <w:t>177.267,26</w:t>
      </w:r>
      <w:r w:rsidRPr="00CD2F48">
        <w:rPr>
          <w:rStyle w:val="st"/>
          <w:rFonts w:cs="Arial"/>
        </w:rPr>
        <w:t xml:space="preserve"> kn, te će smanjenu tražbinu isplatiti  u </w:t>
      </w:r>
      <w:r w:rsidRPr="009167DF">
        <w:rPr>
          <w:rStyle w:val="st"/>
          <w:rFonts w:cs="Arial"/>
        </w:rPr>
        <w:t xml:space="preserve">2 (dva) </w:t>
      </w:r>
      <w:r w:rsidRPr="009167DF">
        <w:t xml:space="preserve">jednaka godišnja </w:t>
      </w:r>
      <w:r w:rsidRPr="00CD2F48">
        <w:rPr>
          <w:rStyle w:val="st"/>
          <w:rFonts w:cs="Arial"/>
        </w:rPr>
        <w:t>obroka (anuiteta)  beskamatno,</w:t>
      </w:r>
      <w:r w:rsidRPr="00CD2F48">
        <w:t xml:space="preserve"> prva rata dospijeva 01.01.201</w:t>
      </w:r>
      <w:r>
        <w:t>7</w:t>
      </w:r>
      <w:r w:rsidRPr="00CD2F48">
        <w:t>.</w:t>
      </w:r>
      <w:r>
        <w:rPr>
          <w:rStyle w:val="st"/>
          <w:rFonts w:cs="Arial"/>
        </w:rPr>
        <w:t>, a sve počevši od dana pravomoć</w:t>
      </w:r>
      <w:r w:rsidRPr="00CD2F48">
        <w:rPr>
          <w:rStyle w:val="st"/>
          <w:rFonts w:cs="Arial"/>
        </w:rPr>
        <w:t>nosti predstečajne nagodbe pred Trgovačkim sudom.</w:t>
      </w:r>
      <w:r w:rsidR="009A2F8B">
        <w:rPr>
          <w:rStyle w:val="st"/>
          <w:rFonts w:cs="Arial"/>
        </w:rPr>
        <w:t>“</w:t>
      </w:r>
    </w:p>
    <w:p w:rsidRDefault="009A2F8B" w:rsidP="004E2F00" w:rsidR="009A2F8B">
      <w:pPr>
        <w:jc w:val="both"/>
        <w:rPr>
          <w:rStyle w:val="st"/>
          <w:rFonts w:cs="Arial"/>
        </w:rPr>
      </w:pPr>
    </w:p>
    <w:p w:rsidRDefault="009A2F8B" w:rsidP="004E2F00" w:rsidR="009A2F8B">
      <w:pPr>
        <w:jc w:val="both"/>
        <w:rPr>
          <w:rStyle w:val="st"/>
          <w:rFonts w:cs="Arial"/>
        </w:rPr>
      </w:pPr>
      <w:r>
        <w:rPr>
          <w:rStyle w:val="st"/>
          <w:rFonts w:cs="Arial"/>
        </w:rPr>
        <w:t>ima stajati</w:t>
      </w:r>
    </w:p>
    <w:p w:rsidRDefault="009A2F8B" w:rsidP="004E2F00" w:rsidR="009A2F8B">
      <w:pPr>
        <w:jc w:val="both"/>
        <w:rPr>
          <w:rStyle w:val="st"/>
          <w:rFonts w:cs="Arial"/>
        </w:rPr>
      </w:pPr>
    </w:p>
    <w:p w:rsidRDefault="009A2F8B" w:rsidP="009A2F8B" w:rsidR="009A2F8B" w:rsidRPr="00CD2F48">
      <w:pPr>
        <w:jc w:val="both"/>
        <w:rPr>
          <w:rStyle w:val="st"/>
          <w:rFonts w:cs="Arial"/>
        </w:rPr>
      </w:pPr>
      <w:r>
        <w:t>„</w:t>
      </w:r>
      <w:r w:rsidRPr="00CD2F48">
        <w:t>-dužnik Slaveks društvo s ograničenom odgovornošću, zastupano po direktoru  Slavko Krajinović , iz Sesveta, adresa: Varaždinska 48/a, Sesvete,  OIB:  73808101740, će vjerovniku</w:t>
      </w:r>
      <w:r w:rsidRPr="00CD2F48">
        <w:rPr>
          <w:rFonts w:cs="Arial"/>
        </w:rPr>
        <w:t xml:space="preserve"> </w:t>
      </w:r>
      <w:r w:rsidRPr="003A55CC">
        <w:rPr>
          <w:rFonts w:cs="Arial"/>
          <w:b/>
        </w:rPr>
        <w:t>SAVOIA ITALIJA S.</w:t>
      </w:r>
      <w:r>
        <w:rPr>
          <w:rFonts w:cs="Arial"/>
          <w:b/>
        </w:rPr>
        <w:t>p</w:t>
      </w:r>
      <w:r w:rsidRPr="003A55CC">
        <w:rPr>
          <w:rFonts w:cs="Arial"/>
          <w:b/>
        </w:rPr>
        <w:t>.</w:t>
      </w:r>
      <w:r>
        <w:rPr>
          <w:rFonts w:cs="Arial"/>
          <w:b/>
        </w:rPr>
        <w:t>A</w:t>
      </w:r>
      <w:r w:rsidRPr="00CD2F48">
        <w:rPr>
          <w:rFonts w:cs="Arial"/>
        </w:rPr>
        <w:t>, FIORANO MODENESE, VIA GHIAROLA</w:t>
      </w:r>
      <w:r>
        <w:rPr>
          <w:rFonts w:cs="Arial"/>
        </w:rPr>
        <w:t xml:space="preserve"> NUOVA 77</w:t>
      </w:r>
      <w:r w:rsidRPr="00CD2F48">
        <w:rPr>
          <w:rFonts w:cs="Arial"/>
        </w:rPr>
        <w:t>, OIB:</w:t>
      </w:r>
      <w:r>
        <w:rPr>
          <w:rFonts w:cs="Arial"/>
        </w:rPr>
        <w:t xml:space="preserve"> 11003509537</w:t>
      </w:r>
      <w:r w:rsidRPr="00CD2F48">
        <w:rPr>
          <w:rStyle w:val="st"/>
          <w:rFonts w:cs="Arial"/>
        </w:rPr>
        <w:t xml:space="preserve"> namiriti 30 % ukupne utvrđene tražbine iz točke II. ove Nagodbe u iznosu od </w:t>
      </w:r>
      <w:r w:rsidRPr="00CD2F48">
        <w:t xml:space="preserve"> </w:t>
      </w:r>
      <w:r w:rsidRPr="00CD2F48">
        <w:rPr>
          <w:rFonts w:cs="Arial"/>
        </w:rPr>
        <w:t xml:space="preserve">590.890,88 </w:t>
      </w:r>
      <w:r w:rsidRPr="00CD2F48">
        <w:rPr>
          <w:rStyle w:val="st"/>
          <w:rFonts w:cs="Arial"/>
        </w:rPr>
        <w:t xml:space="preserve">kn,  pa smanjena tražbina iznosi </w:t>
      </w:r>
      <w:r w:rsidRPr="00CD2F48">
        <w:rPr>
          <w:rFonts w:hAnsi="Calibri" w:ascii="Calibri"/>
        </w:rPr>
        <w:t>177.267,26</w:t>
      </w:r>
      <w:r w:rsidRPr="00CD2F48">
        <w:rPr>
          <w:rStyle w:val="st"/>
          <w:rFonts w:cs="Arial"/>
        </w:rPr>
        <w:t xml:space="preserve"> kn, te će smanjenu tražbinu isplatiti  u </w:t>
      </w:r>
      <w:r w:rsidRPr="009167DF">
        <w:rPr>
          <w:rStyle w:val="st"/>
          <w:rFonts w:cs="Arial"/>
        </w:rPr>
        <w:t xml:space="preserve">2 (dva) </w:t>
      </w:r>
      <w:r w:rsidRPr="009167DF">
        <w:t xml:space="preserve">jednaka godišnja </w:t>
      </w:r>
      <w:r w:rsidRPr="00CD2F48">
        <w:rPr>
          <w:rStyle w:val="st"/>
          <w:rFonts w:cs="Arial"/>
        </w:rPr>
        <w:t>obroka (anuiteta)  beskamatno,</w:t>
      </w:r>
      <w:r w:rsidRPr="00CD2F48">
        <w:t xml:space="preserve"> prva rata dospijeva 01.01.201</w:t>
      </w:r>
      <w:r>
        <w:t>7</w:t>
      </w:r>
      <w:r w:rsidRPr="00CD2F48">
        <w:t>.</w:t>
      </w:r>
      <w:r>
        <w:rPr>
          <w:rStyle w:val="st"/>
          <w:rFonts w:cs="Arial"/>
        </w:rPr>
        <w:t>, a sve počevši od dana pravomoć</w:t>
      </w:r>
      <w:r w:rsidRPr="00CD2F48">
        <w:rPr>
          <w:rStyle w:val="st"/>
          <w:rFonts w:cs="Arial"/>
        </w:rPr>
        <w:t>nosti predstečajne nagodbe pred Trgovačkim sudom.</w:t>
      </w:r>
      <w:r>
        <w:rPr>
          <w:rStyle w:val="st"/>
          <w:rFonts w:cs="Arial"/>
        </w:rPr>
        <w:t>“</w:t>
      </w:r>
    </w:p>
    <w:p w:rsidRDefault="004E2F00" w:rsidP="004E2F00" w:rsidR="004E2F00">
      <w:pPr>
        <w:spacing w:lineRule="auto" w:line="276" w:after="200"/>
        <w:ind w:left="513"/>
        <w:contextualSpacing/>
        <w:jc w:val="both"/>
      </w:pPr>
    </w:p>
    <w:p w:rsidRDefault="004A6C30" w:rsidP="004A6C30" w:rsidR="004A6C30">
      <w:r>
        <w:t>dok u ostalom dijelu Rješenje ostaje nepromijenjeno.</w:t>
      </w:r>
    </w:p>
    <w:p w:rsidRDefault="00CD1AFA" w:rsidP="00CD1AFA" w:rsidR="00CD1AFA">
      <w:pPr>
        <w:jc w:val="both"/>
      </w:pPr>
    </w:p>
    <w:p w:rsidRDefault="00757E38" w:rsidP="00CD1AFA" w:rsidR="00757E38">
      <w:pPr>
        <w:jc w:val="center"/>
      </w:pPr>
      <w:r>
        <w:t>Obrazloženje</w:t>
      </w:r>
    </w:p>
    <w:p w:rsidRDefault="004A6C30" w:rsidP="00CD1AFA" w:rsidR="004A6C30">
      <w:pPr>
        <w:jc w:val="center"/>
      </w:pPr>
    </w:p>
    <w:p w:rsidRDefault="00F556BC" w:rsidP="00F556BC" w:rsidR="003E684A">
      <w:pPr>
        <w:jc w:val="both"/>
      </w:pPr>
      <w:r>
        <w:t>Rješenjem ovoga suda poslovnog broja St</w:t>
      </w:r>
      <w:r w:rsidR="009A2F8B">
        <w:t>pn</w:t>
      </w:r>
      <w:r>
        <w:t>-</w:t>
      </w:r>
      <w:r w:rsidR="009A2F8B">
        <w:t>77/2015</w:t>
      </w:r>
      <w:r w:rsidR="003E684A">
        <w:t xml:space="preserve"> od </w:t>
      </w:r>
      <w:r w:rsidR="009A2F8B">
        <w:t>21</w:t>
      </w:r>
      <w:r w:rsidR="003E684A">
        <w:t>.</w:t>
      </w:r>
      <w:r w:rsidR="009A2F8B">
        <w:t xml:space="preserve"> srpnja</w:t>
      </w:r>
      <w:r w:rsidR="003E684A">
        <w:t xml:space="preserve"> 201</w:t>
      </w:r>
      <w:r w:rsidR="009A2F8B">
        <w:t>5</w:t>
      </w:r>
      <w:r w:rsidR="003E684A">
        <w:t>.</w:t>
      </w:r>
      <w:r>
        <w:t xml:space="preserve"> godine</w:t>
      </w:r>
      <w:r w:rsidR="00AA5608">
        <w:t xml:space="preserve"> </w:t>
      </w:r>
      <w:r w:rsidR="003E684A">
        <w:t>odobreno je sklapanje predstečajne nagodbe dužnika</w:t>
      </w:r>
      <w:r w:rsidR="003E684A" w:rsidRPr="003E684A">
        <w:t xml:space="preserve"> </w:t>
      </w:r>
      <w:r w:rsidR="009A2F8B" w:rsidRPr="00B5073B">
        <w:t>SLAVEKS, d.o.o., Sesvete (Grad Zagreb), Varaždinska 48/a, OIB: 73808101740, MBS: 080085039</w:t>
      </w:r>
      <w:r w:rsidR="003E684A">
        <w:t>.</w:t>
      </w:r>
    </w:p>
    <w:p w:rsidRDefault="00B03BF6" w:rsidP="00F556BC" w:rsidR="00B03BF6">
      <w:pPr>
        <w:jc w:val="both"/>
      </w:pPr>
    </w:p>
    <w:p w:rsidRDefault="00B03BF6" w:rsidP="00F556BC" w:rsidR="009A2F8B">
      <w:pPr>
        <w:jc w:val="both"/>
        <w:rPr>
          <w:rFonts w:cs="Arial"/>
        </w:rPr>
      </w:pPr>
      <w:r>
        <w:t xml:space="preserve">Podneskom od </w:t>
      </w:r>
      <w:r w:rsidR="009A2F8B">
        <w:t xml:space="preserve">11.12.2017. godine vjerovnik </w:t>
      </w:r>
      <w:r w:rsidR="009A2F8B" w:rsidRPr="003A55CC">
        <w:rPr>
          <w:rFonts w:cs="Arial"/>
          <w:b/>
        </w:rPr>
        <w:t>SAVOIA ITALIJA S.</w:t>
      </w:r>
      <w:r w:rsidR="009A2F8B">
        <w:rPr>
          <w:rFonts w:cs="Arial"/>
          <w:b/>
        </w:rPr>
        <w:t>p</w:t>
      </w:r>
      <w:r w:rsidR="009A2F8B" w:rsidRPr="003A55CC">
        <w:rPr>
          <w:rFonts w:cs="Arial"/>
          <w:b/>
        </w:rPr>
        <w:t>.</w:t>
      </w:r>
      <w:r w:rsidR="009A2F8B">
        <w:rPr>
          <w:rFonts w:cs="Arial"/>
          <w:b/>
        </w:rPr>
        <w:t>A</w:t>
      </w:r>
      <w:r w:rsidR="009A2F8B" w:rsidRPr="00CD2F48">
        <w:rPr>
          <w:rFonts w:cs="Arial"/>
        </w:rPr>
        <w:t>, FIORANO MODENESE, VIA GHIAROLA</w:t>
      </w:r>
      <w:r w:rsidR="009A2F8B">
        <w:rPr>
          <w:rFonts w:cs="Arial"/>
        </w:rPr>
        <w:t xml:space="preserve"> NUOVA 77</w:t>
      </w:r>
      <w:r w:rsidR="009A2F8B" w:rsidRPr="00CD2F48">
        <w:rPr>
          <w:rFonts w:cs="Arial"/>
        </w:rPr>
        <w:t>, OIB:</w:t>
      </w:r>
      <w:r w:rsidR="009A2F8B">
        <w:rPr>
          <w:rFonts w:cs="Arial"/>
        </w:rPr>
        <w:t xml:space="preserve"> 11003509537, zastupan po punomoćniku </w:t>
      </w:r>
      <w:r w:rsidR="009A2F8B">
        <w:rPr>
          <w:rFonts w:cs="Arial"/>
        </w:rPr>
        <w:lastRenderedPageBreak/>
        <w:t xml:space="preserve">– odvjetnicima iz Zajedničkog odvjetničkog ureda Mr.sc. Emir Kulenović i Alma Kulenović, zatražio je od suda ispravak Rješenja od 21. srpnja 2015. godine u dijelu izreke, na stranici 20., na način da se umjesto pogrešnih podataka </w:t>
      </w:r>
      <w:r w:rsidR="00E1572F">
        <w:rPr>
          <w:rFonts w:cs="Arial"/>
        </w:rPr>
        <w:t xml:space="preserve">vjerovnika </w:t>
      </w:r>
      <w:r w:rsidR="00E1572F" w:rsidRPr="003A55CC">
        <w:rPr>
          <w:rFonts w:cs="Arial"/>
          <w:b/>
        </w:rPr>
        <w:t>SAVOIA ITALIJA S.R. L</w:t>
      </w:r>
      <w:r w:rsidR="00E1572F" w:rsidRPr="00CD2F48">
        <w:rPr>
          <w:rFonts w:cs="Arial"/>
        </w:rPr>
        <w:t>, FIORANO MODENESE, VIA GHIA ROLA, OIB: IT1003509537</w:t>
      </w:r>
      <w:r w:rsidR="00E1572F">
        <w:rPr>
          <w:rFonts w:cs="Arial"/>
        </w:rPr>
        <w:t xml:space="preserve">, navedu ispravni podaci vjerovnika </w:t>
      </w:r>
      <w:r w:rsidR="00E1572F" w:rsidRPr="003A55CC">
        <w:rPr>
          <w:rFonts w:cs="Arial"/>
          <w:b/>
        </w:rPr>
        <w:t>SAVOIA ITALIJA S.</w:t>
      </w:r>
      <w:r w:rsidR="00E1572F">
        <w:rPr>
          <w:rFonts w:cs="Arial"/>
          <w:b/>
        </w:rPr>
        <w:t>p</w:t>
      </w:r>
      <w:r w:rsidR="00E1572F" w:rsidRPr="003A55CC">
        <w:rPr>
          <w:rFonts w:cs="Arial"/>
          <w:b/>
        </w:rPr>
        <w:t>.</w:t>
      </w:r>
      <w:r w:rsidR="00E1572F">
        <w:rPr>
          <w:rFonts w:cs="Arial"/>
          <w:b/>
        </w:rPr>
        <w:t>A</w:t>
      </w:r>
      <w:r w:rsidR="00E1572F" w:rsidRPr="00CD2F48">
        <w:rPr>
          <w:rFonts w:cs="Arial"/>
        </w:rPr>
        <w:t>, FIORANO MODENESE, VIA GHIAROLA</w:t>
      </w:r>
      <w:r w:rsidR="00E1572F">
        <w:rPr>
          <w:rFonts w:cs="Arial"/>
        </w:rPr>
        <w:t xml:space="preserve"> NUOVA 77</w:t>
      </w:r>
      <w:r w:rsidR="00E1572F" w:rsidRPr="00CD2F48">
        <w:rPr>
          <w:rFonts w:cs="Arial"/>
        </w:rPr>
        <w:t>, OIB:</w:t>
      </w:r>
      <w:r w:rsidR="00E1572F">
        <w:rPr>
          <w:rFonts w:cs="Arial"/>
        </w:rPr>
        <w:t xml:space="preserve"> 11003509537, a sve kako bi vjerovnik mogao temeljem pravomoćnog Rješenja od 21. srpnja 2015. godine ostvarivati svoja prava.</w:t>
      </w:r>
    </w:p>
    <w:p w:rsidRDefault="00E1572F" w:rsidP="00F556BC" w:rsidR="00E1572F">
      <w:pPr>
        <w:jc w:val="both"/>
        <w:rPr>
          <w:rFonts w:cs="Arial"/>
        </w:rPr>
      </w:pPr>
    </w:p>
    <w:p w:rsidRDefault="00E1572F" w:rsidP="00F556BC" w:rsidR="00E1572F">
      <w:pPr>
        <w:jc w:val="both"/>
        <w:rPr>
          <w:rFonts w:cs="Arial"/>
        </w:rPr>
      </w:pPr>
      <w:r>
        <w:rPr>
          <w:rFonts w:cs="Arial"/>
        </w:rPr>
        <w:t xml:space="preserve">Uvidom u </w:t>
      </w:r>
      <w:r w:rsidR="00917DBB">
        <w:rPr>
          <w:rFonts w:cs="Arial"/>
        </w:rPr>
        <w:t>spis i javnu objavu na web stranici FINA-e sud je utvrdio</w:t>
      </w:r>
      <w:r>
        <w:rPr>
          <w:rFonts w:cs="Arial"/>
        </w:rPr>
        <w:t>:</w:t>
      </w:r>
    </w:p>
    <w:p w:rsidRDefault="00E1572F" w:rsidP="00F556BC" w:rsidR="00E1572F">
      <w:pPr>
        <w:jc w:val="both"/>
        <w:rPr>
          <w:rFonts w:cs="Arial"/>
        </w:rPr>
      </w:pPr>
      <w:r>
        <w:rPr>
          <w:rFonts w:cs="Arial"/>
        </w:rPr>
        <w:t xml:space="preserve">-kako je </w:t>
      </w:r>
      <w:r w:rsidR="00917DBB">
        <w:rPr>
          <w:rFonts w:cs="Arial"/>
        </w:rPr>
        <w:t xml:space="preserve">u prijavi vjerovnika FINI od 30.6.2014., </w:t>
      </w:r>
      <w:r>
        <w:rPr>
          <w:rFonts w:cs="Arial"/>
        </w:rPr>
        <w:t>naznačen naziv vjerovnika</w:t>
      </w:r>
      <w:r w:rsidR="00917DBB">
        <w:rPr>
          <w:rFonts w:cs="Arial"/>
        </w:rPr>
        <w:t xml:space="preserve"> kao</w:t>
      </w:r>
      <w:r>
        <w:rPr>
          <w:rFonts w:cs="Arial"/>
        </w:rPr>
        <w:t xml:space="preserve"> </w:t>
      </w:r>
      <w:r w:rsidRPr="003A55CC">
        <w:rPr>
          <w:rFonts w:cs="Arial"/>
          <w:b/>
        </w:rPr>
        <w:t>SAVOIA ITALIJA S.</w:t>
      </w:r>
      <w:r>
        <w:rPr>
          <w:rFonts w:cs="Arial"/>
          <w:b/>
        </w:rPr>
        <w:t>p</w:t>
      </w:r>
      <w:r w:rsidRPr="003A55CC">
        <w:rPr>
          <w:rFonts w:cs="Arial"/>
          <w:b/>
        </w:rPr>
        <w:t>.</w:t>
      </w:r>
      <w:r>
        <w:rPr>
          <w:rFonts w:cs="Arial"/>
          <w:b/>
        </w:rPr>
        <w:t>A</w:t>
      </w:r>
      <w:r w:rsidRPr="00CD2F48">
        <w:rPr>
          <w:rFonts w:cs="Arial"/>
        </w:rPr>
        <w:t>, FIORANO MODENESE, VIA GHIAROLA</w:t>
      </w:r>
      <w:r>
        <w:rPr>
          <w:rFonts w:cs="Arial"/>
        </w:rPr>
        <w:t xml:space="preserve"> NUOVA 77</w:t>
      </w:r>
      <w:r w:rsidRPr="00CD2F48">
        <w:rPr>
          <w:rFonts w:cs="Arial"/>
        </w:rPr>
        <w:t>, OIB:</w:t>
      </w:r>
      <w:r>
        <w:rPr>
          <w:rFonts w:cs="Arial"/>
        </w:rPr>
        <w:t xml:space="preserve"> 11003509537</w:t>
      </w:r>
      <w:r w:rsidR="005B36E3">
        <w:rPr>
          <w:rFonts w:cs="Arial"/>
        </w:rPr>
        <w:t xml:space="preserve">, </w:t>
      </w:r>
    </w:p>
    <w:p w:rsidRDefault="005B36E3" w:rsidP="00F556BC" w:rsidR="005B36E3">
      <w:pPr>
        <w:jc w:val="both"/>
      </w:pPr>
      <w:r>
        <w:rPr>
          <w:rFonts w:cs="Arial"/>
        </w:rPr>
        <w:t xml:space="preserve">-kako je u Rješenju od 21. srpnja 2015. godine pogrešno naznačen naziv vjerovnika </w:t>
      </w:r>
      <w:r w:rsidRPr="003A55CC">
        <w:rPr>
          <w:rFonts w:cs="Arial"/>
          <w:b/>
        </w:rPr>
        <w:t>SAVOIA ITALIJA S.R. L</w:t>
      </w:r>
      <w:r w:rsidRPr="00CD2F48">
        <w:rPr>
          <w:rFonts w:cs="Arial"/>
        </w:rPr>
        <w:t>, FIORANO MODENESE, VIA GHIA ROLA, OIB: IT1003509537</w:t>
      </w:r>
      <w:r>
        <w:rPr>
          <w:rFonts w:cs="Arial"/>
        </w:rPr>
        <w:t>.</w:t>
      </w:r>
    </w:p>
    <w:p w:rsidRDefault="009A2F8B" w:rsidP="00F556BC" w:rsidR="009A2F8B">
      <w:pPr>
        <w:jc w:val="both"/>
      </w:pPr>
    </w:p>
    <w:p w:rsidRDefault="0050369B" w:rsidP="00F556BC" w:rsidR="00B03BF6">
      <w:pPr>
        <w:jc w:val="both"/>
      </w:pPr>
      <w:r>
        <w:t xml:space="preserve">Uvidom u isprave u spisu </w:t>
      </w:r>
      <w:r w:rsidR="00917DBB">
        <w:t xml:space="preserve">kao i web stranicu FINA-e (javna objava), </w:t>
      </w:r>
      <w:r w:rsidR="00B03BF6">
        <w:t xml:space="preserve">sud je utvrdio kako je zaista došlo do </w:t>
      </w:r>
      <w:r w:rsidR="005B36E3">
        <w:t>pogreške u</w:t>
      </w:r>
      <w:r>
        <w:t xml:space="preserve"> pisanju</w:t>
      </w:r>
      <w:r w:rsidR="005B36E3">
        <w:t xml:space="preserve"> </w:t>
      </w:r>
      <w:r w:rsidR="00917DBB">
        <w:t>naziva</w:t>
      </w:r>
      <w:r>
        <w:t>,</w:t>
      </w:r>
      <w:r w:rsidR="00917DBB">
        <w:t xml:space="preserve"> OIB-a, te adrese vjerovnika, u </w:t>
      </w:r>
      <w:r w:rsidR="005B36E3">
        <w:t>rješenj</w:t>
      </w:r>
      <w:r>
        <w:t>u</w:t>
      </w:r>
      <w:r w:rsidR="005B36E3">
        <w:t xml:space="preserve"> od 21</w:t>
      </w:r>
      <w:r w:rsidR="00B03BF6">
        <w:t>.</w:t>
      </w:r>
      <w:r w:rsidR="005B36E3">
        <w:t xml:space="preserve"> srpnja</w:t>
      </w:r>
      <w:r w:rsidR="00B03BF6">
        <w:t xml:space="preserve"> 201</w:t>
      </w:r>
      <w:r w:rsidR="005B36E3">
        <w:t>5</w:t>
      </w:r>
      <w:r w:rsidR="00B03BF6">
        <w:t>. godine.</w:t>
      </w:r>
    </w:p>
    <w:p w:rsidRDefault="003E684A" w:rsidP="00F556BC" w:rsidR="003E684A">
      <w:pPr>
        <w:jc w:val="both"/>
      </w:pPr>
    </w:p>
    <w:p w:rsidRDefault="00591A58" w:rsidP="00722AAB" w:rsidR="00722AAB">
      <w:pPr>
        <w:jc w:val="both"/>
      </w:pPr>
      <w:r>
        <w:t>Odluka je temeljena na odredbi</w:t>
      </w:r>
      <w:r w:rsidR="00722AAB">
        <w:t xml:space="preserve"> članka 347. i 342. Zakona o parničnom postupku</w:t>
      </w:r>
      <w:r w:rsidR="00722AAB" w:rsidRPr="00741735">
        <w:t xml:space="preserve"> </w:t>
      </w:r>
      <w:r w:rsidR="00722AAB">
        <w:t>(„</w:t>
      </w:r>
      <w:r w:rsidR="00722AAB" w:rsidRPr="00741735">
        <w:t>Narodne novine</w:t>
      </w:r>
      <w:r w:rsidR="00722AAB">
        <w:t>“ broj:</w:t>
      </w:r>
      <w:r w:rsidR="00722AAB" w:rsidRPr="00741735">
        <w:t xml:space="preserve"> 53/1991, 91/1992, 112/1999, 129/2000, 88/2001, 117/2003, 88/2005, 2/2007, 96/2008, 84/2008, 123/2008, 57/2011, 25/2013, 89/2014</w:t>
      </w:r>
      <w:r>
        <w:t>).</w:t>
      </w:r>
    </w:p>
    <w:p w:rsidRDefault="00757E38" w:rsidP="00757E38" w:rsidR="00757E38"/>
    <w:p w:rsidRDefault="00990E54" w:rsidP="007B6FC3" w:rsidR="007B6FC3" w:rsidRPr="00414680">
      <w:pPr>
        <w:jc w:val="both"/>
      </w:pPr>
      <w:r w:rsidRPr="00414680">
        <w:t xml:space="preserve">Slijedom navedenoga, </w:t>
      </w:r>
      <w:r w:rsidR="00414680" w:rsidRPr="00414680">
        <w:t xml:space="preserve">odlučeno je kao u izreci rješenja. </w:t>
      </w:r>
    </w:p>
    <w:p w:rsidRDefault="00757E38" w:rsidP="00757E38" w:rsidR="00757E38" w:rsidRPr="00414680">
      <w:pPr>
        <w:jc w:val="center"/>
      </w:pPr>
    </w:p>
    <w:p w:rsidRDefault="00757E38" w:rsidP="00757E38" w:rsidR="00757E38" w:rsidRPr="00414680">
      <w:pPr>
        <w:jc w:val="center"/>
      </w:pPr>
      <w:r w:rsidRPr="00414680">
        <w:t xml:space="preserve">U </w:t>
      </w:r>
      <w:r w:rsidR="00AA5608">
        <w:t>Zagrebu</w:t>
      </w:r>
      <w:r w:rsidR="00B03BF6">
        <w:t xml:space="preserve">, </w:t>
      </w:r>
      <w:r w:rsidR="005B36E3">
        <w:t>23</w:t>
      </w:r>
      <w:r w:rsidRPr="00414680">
        <w:t>.</w:t>
      </w:r>
      <w:r w:rsidR="005B36E3">
        <w:t xml:space="preserve"> siječnja</w:t>
      </w:r>
      <w:r w:rsidRPr="00414680">
        <w:t xml:space="preserve"> 201</w:t>
      </w:r>
      <w:r w:rsidR="005B36E3">
        <w:t>8</w:t>
      </w:r>
      <w:r w:rsidRPr="00414680">
        <w:t>.</w:t>
      </w:r>
    </w:p>
    <w:p w:rsidRDefault="00757E38" w:rsidP="00144443" w:rsidR="0014444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14680">
        <w:rPr>
          <w:color w:val="FF0000"/>
        </w:rPr>
        <w:t xml:space="preserve">                                                                                                      </w:t>
      </w:r>
      <w:r w:rsidR="00D27772">
        <w:rPr>
          <w:color w:val="FF0000"/>
        </w:rPr>
        <w:t xml:space="preserve"> </w:t>
      </w:r>
      <w:r w:rsidR="0014444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4443" w:rsidP="00E91121" w:rsidR="0014444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44443" w:rsidP="00E91121" w:rsidR="0014444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44443" w:rsidP="00E91121" w:rsidR="0014444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44443" w:rsidP="00E91121" w:rsidR="0014444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B36E3" w:rsidP="00144443" w:rsidR="005B36E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97DAD" w:rsidP="00E91121" w:rsidR="00997DA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7E38" w:rsidP="00997DAD" w:rsidR="00757E3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57E38" w:rsidP="00757E38" w:rsidR="00757E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57E38" w:rsidP="00757E38" w:rsidR="00757E38">
      <w:r>
        <w:t>UPUTA O PRAVNOM LIJEKU:</w:t>
      </w:r>
    </w:p>
    <w:p w:rsidRDefault="00990E54" w:rsidP="00990E54" w:rsidR="00990E54" w:rsidRPr="008C5BFD">
      <w:pPr>
        <w:jc w:val="both"/>
      </w:pPr>
      <w:r w:rsidRPr="008C5BFD">
        <w:t xml:space="preserve">Protiv </w:t>
      </w:r>
      <w:r>
        <w:t>ovog</w:t>
      </w:r>
      <w:r w:rsidRPr="008C5BFD">
        <w:t xml:space="preserve"> rješenja dopuštena</w:t>
      </w:r>
      <w:r>
        <w:t xml:space="preserve"> je </w:t>
      </w:r>
      <w:r w:rsidRPr="008C5BFD">
        <w:t>ža</w:t>
      </w:r>
      <w:r>
        <w:t xml:space="preserve">lba u roku od 8 dana od dana primitka </w:t>
      </w:r>
      <w:r w:rsidRPr="008C5BFD">
        <w:t>rješenja.  Žalba se podnosi ovom sudu u 2 primjerka za Visoki trgovački sud RH.</w:t>
      </w:r>
    </w:p>
    <w:p w:rsidRDefault="00D27772" w:rsidP="00757E38" w:rsidR="00D27772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B03BF6" w:rsidP="00B03BF6" w:rsidR="00B03BF6" w:rsidRPr="00877423"/>
    <w:p w:rsidRDefault="00B03BF6" w:rsidP="00B03BF6" w:rsidR="00B03BF6" w:rsidRPr="00877423"/>
    <w:p w:rsidRDefault="003F62A1" w:rsidR="003F62A1"/>
    <w:sectPr w:rsidSect="00990E54" w:rsidR="003F62A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54" w:rsidP="00990E54" w:rsidR="00990E54">
      <w:r>
        <w:separator/>
      </w:r>
    </w:p>
  </w:endnote>
  <w:endnote w:id="0" w:type="continuationSeparator">
    <w:p w:rsidRDefault="00990E54" w:rsidP="00990E54" w:rsidR="00990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54" w:rsidP="00990E54" w:rsidR="00990E54">
      <w:r>
        <w:separator/>
      </w:r>
    </w:p>
  </w:footnote>
  <w:footnote w:id="0" w:type="continuationSeparator">
    <w:p w:rsidRDefault="00990E54" w:rsidP="00990E54" w:rsidR="00990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7279510"/>
      <w:docPartObj>
        <w:docPartGallery w:val="Page Numbers (Top of Page)"/>
        <w:docPartUnique/>
      </w:docPartObj>
    </w:sdtPr>
    <w:sdtEndPr/>
    <w:sdtContent>
      <w:p w:rsidRDefault="00990E54" w:rsidR="00990E54">
        <w:pPr>
          <w:pStyle w:val="Zaglavlje"/>
          <w:jc w:val="center"/>
        </w:pPr>
        <w:r>
          <w:t xml:space="preserve">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943DA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72. St</w:t>
        </w:r>
        <w:r w:rsidR="009A2F8B">
          <w:t>pn</w:t>
        </w:r>
        <w:r>
          <w:t>-</w:t>
        </w:r>
        <w:r w:rsidR="009A2F8B">
          <w:t>77/2015</w:t>
        </w:r>
      </w:p>
    </w:sdtContent>
  </w:sdt>
  <w:p w:rsidRDefault="005943DA" w:rsidR="00735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B9255F"/>
    <w:multiLevelType w:val="hybridMultilevel"/>
    <w:tmpl w:val="C72A30A6"/>
    <w:lvl w:tplc="04090013" w:ilvl="0">
      <w:start w:val="1"/>
      <w:numFmt w:val="upperRoman"/>
      <w:lvlText w:val="%1."/>
      <w:lvlJc w:val="right"/>
      <w:pPr>
        <w:ind w:hanging="360" w:left="873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593"/>
      </w:pPr>
    </w:lvl>
    <w:lvl w:tentative="true" w:tplc="0409001B" w:ilvl="2">
      <w:start w:val="1"/>
      <w:numFmt w:val="lowerRoman"/>
      <w:lvlText w:val="%3."/>
      <w:lvlJc w:val="right"/>
      <w:pPr>
        <w:ind w:hanging="180" w:left="2313"/>
      </w:pPr>
    </w:lvl>
    <w:lvl w:tentative="true" w:tplc="0409000F" w:ilvl="3">
      <w:start w:val="1"/>
      <w:numFmt w:val="decimal"/>
      <w:lvlText w:val="%4."/>
      <w:lvlJc w:val="left"/>
      <w:pPr>
        <w:ind w:hanging="360" w:left="3033"/>
      </w:pPr>
    </w:lvl>
    <w:lvl w:tentative="true" w:tplc="04090019" w:ilvl="4">
      <w:start w:val="1"/>
      <w:numFmt w:val="lowerLetter"/>
      <w:lvlText w:val="%5."/>
      <w:lvlJc w:val="left"/>
      <w:pPr>
        <w:ind w:hanging="360" w:left="3753"/>
      </w:pPr>
    </w:lvl>
    <w:lvl w:tentative="true" w:tplc="0409001B" w:ilvl="5">
      <w:start w:val="1"/>
      <w:numFmt w:val="lowerRoman"/>
      <w:lvlText w:val="%6."/>
      <w:lvlJc w:val="right"/>
      <w:pPr>
        <w:ind w:hanging="180" w:left="4473"/>
      </w:pPr>
    </w:lvl>
    <w:lvl w:tentative="true" w:tplc="0409000F" w:ilvl="6">
      <w:start w:val="1"/>
      <w:numFmt w:val="decimal"/>
      <w:lvlText w:val="%7."/>
      <w:lvlJc w:val="left"/>
      <w:pPr>
        <w:ind w:hanging="360" w:left="5193"/>
      </w:pPr>
    </w:lvl>
    <w:lvl w:tentative="true" w:tplc="04090019" w:ilvl="7">
      <w:start w:val="1"/>
      <w:numFmt w:val="lowerLetter"/>
      <w:lvlText w:val="%8."/>
      <w:lvlJc w:val="left"/>
      <w:pPr>
        <w:ind w:hanging="360" w:left="5913"/>
      </w:pPr>
    </w:lvl>
    <w:lvl w:tentative="true" w:tplc="0409001B" w:ilvl="8">
      <w:start w:val="1"/>
      <w:numFmt w:val="lowerRoman"/>
      <w:lvlText w:val="%9."/>
      <w:lvlJc w:val="right"/>
      <w:pPr>
        <w:ind w:hanging="180" w:left="6633"/>
      </w:pPr>
    </w:lvl>
  </w:abstractNum>
  <w:abstractNum w:abstractNumId="1">
    <w:nsid w:val="6C402C13"/>
    <w:multiLevelType w:val="hybridMultilevel"/>
    <w:tmpl w:val="C14E3E1A"/>
    <w:lvl w:tplc="FB6051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E38"/>
    <w:rsid w:val="00007C5C"/>
    <w:rsid w:val="000900BC"/>
    <w:rsid w:val="00144443"/>
    <w:rsid w:val="001C3BCF"/>
    <w:rsid w:val="001D6AA3"/>
    <w:rsid w:val="001E062F"/>
    <w:rsid w:val="00217CB3"/>
    <w:rsid w:val="00276265"/>
    <w:rsid w:val="002A198E"/>
    <w:rsid w:val="002D52D3"/>
    <w:rsid w:val="003E684A"/>
    <w:rsid w:val="003F62A1"/>
    <w:rsid w:val="00414680"/>
    <w:rsid w:val="004A6C30"/>
    <w:rsid w:val="004E2F00"/>
    <w:rsid w:val="004F7E18"/>
    <w:rsid w:val="0050369B"/>
    <w:rsid w:val="00591A58"/>
    <w:rsid w:val="005943DA"/>
    <w:rsid w:val="005B36E3"/>
    <w:rsid w:val="00625572"/>
    <w:rsid w:val="006E6783"/>
    <w:rsid w:val="00722AAB"/>
    <w:rsid w:val="00745475"/>
    <w:rsid w:val="00757E38"/>
    <w:rsid w:val="00785878"/>
    <w:rsid w:val="007A59C3"/>
    <w:rsid w:val="007B6FC3"/>
    <w:rsid w:val="00835984"/>
    <w:rsid w:val="00857A5D"/>
    <w:rsid w:val="008D4E70"/>
    <w:rsid w:val="00917DBB"/>
    <w:rsid w:val="009315B4"/>
    <w:rsid w:val="00990E54"/>
    <w:rsid w:val="00997DAD"/>
    <w:rsid w:val="009A2F8B"/>
    <w:rsid w:val="009A772F"/>
    <w:rsid w:val="00A306F9"/>
    <w:rsid w:val="00A7102C"/>
    <w:rsid w:val="00AA5608"/>
    <w:rsid w:val="00AB7A65"/>
    <w:rsid w:val="00AE1305"/>
    <w:rsid w:val="00B03BF6"/>
    <w:rsid w:val="00B90C93"/>
    <w:rsid w:val="00BA70CF"/>
    <w:rsid w:val="00C614AE"/>
    <w:rsid w:val="00CB1766"/>
    <w:rsid w:val="00CD1AFA"/>
    <w:rsid w:val="00D27772"/>
    <w:rsid w:val="00DD26B5"/>
    <w:rsid w:val="00DF1B0B"/>
    <w:rsid w:val="00E1572F"/>
    <w:rsid w:val="00EC30FF"/>
    <w:rsid w:val="00F2541F"/>
    <w:rsid w:val="00F5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E3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57E3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customStyle="true" w:styleId="st" w:type="character">
    <w:name w:val="st"/>
    <w:rsid w:val="004E2F00"/>
  </w:style>
  <w:style w:styleId="Tekstrezerviranogmjesta" w:type="character">
    <w:name w:val="Placeholder Text"/>
    <w:basedOn w:val="Zadanifontodlomka"/>
    <w:uiPriority w:val="99"/>
    <w:semiHidden/>
    <w:rsid w:val="00594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E3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57E3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customStyle="1" w:styleId="st" w:type="character">
    <w:name w:val="st"/>
    <w:rsid w:val="004E2F00"/>
  </w:style>
  <w:style w:styleId="Tekstrezerviranogmjesta" w:type="character">
    <w:name w:val="Placeholder Text"/>
    <w:basedOn w:val="Zadanifontodlomka"/>
    <w:uiPriority w:val="99"/>
    <w:semiHidden/>
    <w:rsid w:val="00594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53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64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67609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2015.</izvorni_sadrzaj>
    <derivirana_varijabla naziv="DomainObject.Predmet.DatumOsnivanja_1">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2015.</izvorni_sadrzaj>
    <derivirana_varijabla naziv="DomainObject.Predmet.DatumRjesavanja_1">18.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Dostavlja se samo zadnji svez radi ispravka rj i
iskazivanja pravomoćnost.</izvorni_sadrzaj>
    <derivirana_varijabla naziv="DomainObject.Predmet.Opis_1">Dostavlja se samo zadnji svez radi ispravka rj i
iskazivanja pravomoćnost.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Stpn-77/2015</izvorni_sadrzaj>
    <derivirana_varijabla naziv="DomainObject.Predmet.OznakaBroj_1">Stpn-77/2015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>Dostavlja se samo zadnji svez radi ispravka rj i
iskazivanja pravomoćnost.</izvorni_sadrzaj>
    <derivirana_varijabla naziv="DomainObject.Predmet.PrimjedbaSuca_1">Dostavlja se samo zadnji svez radi ispravka rj i
iskazivanja pravomoćnost.</derivirana_varijabla>
  </DomainObject.Predmet.PrimjedbaSuca>
  <DomainObject.Predmet.ProtustrankaFormated>
    <izvorni_sadrzaj>  SLAVEKS d.o.o.</izvorni_sadrzaj>
    <derivirana_varijabla naziv="DomainObject.Predmet.ProtustrankaFormated_1">  SLAVEKS d.o.o.</derivirana_varijabla>
  </DomainObject.Predmet.ProtustrankaFormated>
  <DomainObject.Predmet.ProtustrankaFormatedOIB>
    <izvorni_sadrzaj>  SLAVEKS d.o.o., OIB 73808101740</izvorni_sadrzaj>
    <derivirana_varijabla naziv="DomainObject.Predmet.ProtustrankaFormatedOIB_1">  SLAVEKS d.o.o., OIB 73808101740</derivirana_varijabla>
  </DomainObject.Predmet.ProtustrankaFormatedOIB>
  <DomainObject.Predmet.ProtustrankaFormatedWithAdress>
    <izvorni_sadrzaj> SLAVEKS d.o.o., Varaždinska 48/a, 10360 Sesvete</izvorni_sadrzaj>
    <derivirana_varijabla naziv="DomainObject.Predmet.ProtustrankaFormatedWithAdress_1"> SLAVEKS d.o.o., Varaždinska 48/a, 10360 Sesvete</derivirana_varijabla>
  </DomainObject.Predmet.ProtustrankaFormatedWithAdress>
  <DomainObject.Predmet.ProtustrankaFormatedWithAdressOIB>
    <izvorni_sadrzaj> SLAVEKS d.o.o., OIB 73808101740, Varaždinska 48/a, 10360 Sesvete</izvorni_sadrzaj>
    <derivirana_varijabla naziv="DomainObject.Predmet.ProtustrankaFormatedWithAdressOIB_1"> SLAVEKS d.o.o., OIB 73808101740, Varaždinska 48/a, 10360 Sesvete</derivirana_varijabla>
  </DomainObject.Predmet.ProtustrankaFormatedWithAdressOIB>
  <DomainObject.Predmet.ProtustrankaWithAdress>
    <izvorni_sadrzaj>SLAVEKS d.o.o. Varaždinska 48/a, 10360 Sesvete</izvorni_sadrzaj>
    <derivirana_varijabla naziv="DomainObject.Predmet.ProtustrankaWithAdress_1">SLAVEKS d.o.o. Varaždinska 48/a, 10360 Sesvete</derivirana_varijabla>
  </DomainObject.Predmet.ProtustrankaWithAdress>
  <DomainObject.Predmet.ProtustrankaWithAdressOIB>
    <izvorni_sadrzaj>SLAVEKS d.o.o., OIB 73808101740, Varaždinska 48/a, 10360 Sesvete</izvorni_sadrzaj>
    <derivirana_varijabla naziv="DomainObject.Predmet.ProtustrankaWithAdressOIB_1">SLAVEKS d.o.o., OIB 73808101740, Varaždinska 48/a, 10360 Sesvete</derivirana_varijabla>
  </DomainObject.Predmet.ProtustrankaWithAdressOIB>
  <DomainObject.Predmet.ProtustrankaNazivFormated>
    <izvorni_sadrzaj>SLAVEKS d.o.o.</izvorni_sadrzaj>
    <derivirana_varijabla naziv="DomainObject.Predmet.ProtustrankaNazivFormated_1">SLAVEKS d.o.o.</derivirana_varijabla>
  </DomainObject.Predmet.ProtustrankaNazivFormated>
  <DomainObject.Predmet.ProtustrankaNazivFormatedOIB>
    <izvorni_sadrzaj>SLAVEKS d.o.o., OIB 73808101740</izvorni_sadrzaj>
    <derivirana_varijabla naziv="DomainObject.Predmet.ProtustrankaNazivFormatedOIB_1">SLAVEKS d.o.o., OIB 73808101740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SLAVEKS d.o.o.; CROATIA LLOYD, d.d.</izvorni_sadrzaj>
    <derivirana_varijabla naziv="DomainObject.Predmet.StrankaFormated_1">  SLAVEKS d.o.o.; CROATIA LLOYD, d.d.</derivirana_varijabla>
  </DomainObject.Predmet.StrankaFormated>
  <DomainObject.Predmet.StrankaFormatedOIB>
    <izvorni_sadrzaj>  SLAVEKS d.o.o., OIB 73808101740; CROATIA LLOYD, d.d., OIB 23508929264</izvorni_sadrzaj>
    <derivirana_varijabla naziv="DomainObject.Predmet.StrankaFormatedOIB_1">  SLAVEKS d.o.o., OIB 73808101740; CROATIA LLOYD, d.d., OIB 23508929264</derivirana_varijabla>
  </DomainObject.Predmet.StrankaFormatedOIB>
  <DomainObject.Predmet.StrankaFormatedWithAdress>
    <izvorni_sadrzaj> SLAVEKS d.o.o., Varaždinska 48/a, 10360 Sesvete; CROATIA LLOYD, d.d., Ulica Grada Vukovara 62, 10000 Zagreb</izvorni_sadrzaj>
    <derivirana_varijabla naziv="DomainObject.Predmet.StrankaFormatedWithAdress_1"> SLAVEKS d.o.o., Varaždinska 48/a, 10360 Sesvete; CROATIA LLOYD, d.d., Ulica Grada Vukovara 62, 10000 Zagreb</derivirana_varijabla>
  </DomainObject.Predmet.StrankaFormatedWithAdress>
  <DomainObject.Predmet.StrankaFormatedWithAdressOIB>
    <izvorni_sadrzaj> SLAVEKS d.o.o., OIB 73808101740, Varaždinska 48/a, 10360 Sesvete; CROATIA LLOYD, d.d., OIB 23508929264, Ulica Grada Vukovara 62, 10000 Zagreb</izvorni_sadrzaj>
    <derivirana_varijabla naziv="DomainObject.Predmet.StrankaFormatedWithAdressOIB_1"> SLAVEKS d.o.o., OIB 73808101740, Varaždinska 48/a, 10360 Sesvete; CROATIA LLOYD, d.d., OIB 23508929264, Ulica Grada Vukovara 62, 10000 Zagreb</derivirana_varijabla>
  </DomainObject.Predmet.StrankaFormatedWithAdressOIB>
  <DomainObject.Predmet.StrankaWithAdress>
    <izvorni_sadrzaj>SLAVEKS d.o.o. Varaždinska 48/a,10360 Sesvete,CROATIA LLOYD, d.d. Ulica Grada Vukovara 62,10000 Zagreb</izvorni_sadrzaj>
    <derivirana_varijabla naziv="DomainObject.Predmet.StrankaWithAdress_1">SLAVEKS d.o.o. Varaždinska 48/a,10360 Sesvete,CROATIA LLOYD, d.d. Ulica Grada Vukovara 62,10000 Zagreb</derivirana_varijabla>
  </DomainObject.Predmet.StrankaWithAdress>
  <DomainObject.Predmet.StrankaWithAdressOIB>
    <izvorni_sadrzaj>SLAVEKS d.o.o., OIB 73808101740, Varaždinska 48/a,10360 Sesvete,CROATIA LLOYD, d.d., OIB 23508929264, Ulica Grada Vukovara 62,10000 Zagreb</izvorni_sadrzaj>
    <derivirana_varijabla naziv="DomainObject.Predmet.StrankaWithAdressOIB_1">SLAVEKS d.o.o., OIB 73808101740, Varaždinska 48/a,10360 Sesvete,CROATIA LLOYD, d.d., OIB 23508929264, Ulica Grada Vukovara 62,10000 Zagreb</derivirana_varijabla>
  </DomainObject.Predmet.StrankaWithAdressOIB>
  <DomainObject.Predmet.StrankaNazivFormated>
    <izvorni_sadrzaj>SLAVEKS d.o.o.,CROATIA LLOYD, d.d.</izvorni_sadrzaj>
    <derivirana_varijabla naziv="DomainObject.Predmet.StrankaNazivFormated_1">SLAVEKS d.o.o.,CROATIA LLOYD, d.d.</derivirana_varijabla>
  </DomainObject.Predmet.StrankaNazivFormated>
  <DomainObject.Predmet.StrankaNazivFormatedOIB>
    <izvorni_sadrzaj>SLAVEKS d.o.o., OIB 73808101740,CROATIA LLOYD, d.d., OIB 23508929264</izvorni_sadrzaj>
    <derivirana_varijabla naziv="DomainObject.Predmet.StrankaNazivFormatedOIB_1">SLAVEKS d.o.o., OIB 73808101740,CROATIA LLOYD, d.d., OIB 23508929264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SLAVEKS d.o.o.</item>
      <item>CROATIA LLOYD, d.d.</item>
    </izvorni_sadrzaj>
    <derivirana_varijabla naziv="DomainObject.Predmet.StrankaListFormated_1">
      <item>SLAVEKS d.o.o.</item>
      <item>CROATIA LLOYD, d.d.</item>
    </derivirana_varijabla>
  </DomainObject.Predmet.StrankaListFormated>
  <DomainObject.Predmet.StrankaListFormatedOIB>
    <izvorni_sadrzaj>
      <item>SLAVEKS d.o.o., OIB 73808101740</item>
      <item>CROATIA LLOYD, d.d., OIB 23508929264</item>
    </izvorni_sadrzaj>
    <derivirana_varijabla naziv="DomainObject.Predmet.StrankaListFormatedOIB_1">
      <item>SLAVEKS d.o.o., OIB 73808101740</item>
      <item>CROATIA LLOYD, d.d., OIB 23508929264</item>
    </derivirana_varijabla>
  </DomainObject.Predmet.StrankaListFormatedOIB>
  <DomainObject.Predmet.StrankaListFormatedWithAdress>
    <izvorni_sadrzaj>
      <item>SLAVEKS d.o.o., Varaždinska 48/a, 10360 Sesvete</item>
      <item>CROATIA LLOYD, d.d., Ulica Grada Vukovara 62, 10000 Zagreb</item>
    </izvorni_sadrzaj>
    <derivirana_varijabla naziv="DomainObject.Predmet.StrankaListFormatedWithAdress_1">
      <item>SLAVEKS d.o.o., Varaždinska 48/a, 10360 Sesvete</item>
      <item>CROATIA LLOYD, d.d., Ulica Grada Vukovara 62, 10000 Zagreb</item>
    </derivirana_varijabla>
  </DomainObject.Predmet.StrankaListFormatedWithAdress>
  <DomainObject.Predmet.StrankaListFormatedWithAdressOIB>
    <izvorni_sadrzaj>
      <item>SLAVEKS d.o.o., OIB 73808101740, Varaždinska 48/a, 10360 Sesvete</item>
      <item>CROATIA LLOYD, d.d., OIB 23508929264, Ulica Grada Vukovara 62, 10000 Zagreb</item>
    </izvorni_sadrzaj>
    <derivirana_varijabla naziv="DomainObject.Predmet.StrankaListFormatedWithAdressOIB_1">
      <item>SLAVEKS d.o.o., OIB 73808101740, Varaždinska 48/a, 10360 Sesvete</item>
      <item>CROATIA LLOYD, d.d., OIB 23508929264, Ulica Grada Vukovara 62, 10000 Zagreb</item>
    </derivirana_varijabla>
  </DomainObject.Predmet.StrankaListFormatedWithAdressOIB>
  <DomainObject.Predmet.StrankaListNazivFormated>
    <izvorni_sadrzaj>
      <item>SLAVEKS d.o.o.</item>
      <item>CROATIA LLOYD, d.d.</item>
    </izvorni_sadrzaj>
    <derivirana_varijabla naziv="DomainObject.Predmet.StrankaListNazivFormated_1">
      <item>SLAVEKS d.o.o.</item>
      <item>CROATIA LLOYD, d.d.</item>
    </derivirana_varijabla>
  </DomainObject.Predmet.StrankaListNazivFormated>
  <DomainObject.Predmet.StrankaListNazivFormatedOIB>
    <izvorni_sadrzaj>
      <item>SLAVEKS d.o.o., OIB 73808101740</item>
      <item>CROATIA LLOYD, d.d., OIB 23508929264</item>
    </izvorni_sadrzaj>
    <derivirana_varijabla naziv="DomainObject.Predmet.StrankaListNazivFormatedOIB_1">
      <item>SLAVEKS d.o.o., OIB 73808101740</item>
      <item>CROATIA LLOYD, d.d., OIB 23508929264</item>
    </derivirana_varijabla>
  </DomainObject.Predmet.StrankaListNazivFormatedOIB>
  <DomainObject.Predmet.ProtuStrankaListFormated>
    <izvorni_sadrzaj>
      <item>SLAVEKS d.o.o.</item>
    </izvorni_sadrzaj>
    <derivirana_varijabla naziv="DomainObject.Predmet.ProtuStrankaListFormated_1">
      <item>SLAVEKS d.o.o.</item>
    </derivirana_varijabla>
  </DomainObject.Predmet.ProtuStrankaListFormated>
  <DomainObject.Predmet.ProtuStrankaListFormatedOIB>
    <izvorni_sadrzaj>
      <item>SLAVEKS d.o.o., OIB 73808101740</item>
    </izvorni_sadrzaj>
    <derivirana_varijabla naziv="DomainObject.Predmet.ProtuStrankaListFormatedOIB_1">
      <item>SLAVEKS d.o.o., OIB 73808101740</item>
    </derivirana_varijabla>
  </DomainObject.Predmet.ProtuStrankaListFormatedOIB>
  <DomainObject.Predmet.ProtuStrankaListFormatedWithAdress>
    <izvorni_sadrzaj>
      <item>SLAVEKS d.o.o., Varaždinska 48/a, 10360 Sesvete</item>
    </izvorni_sadrzaj>
    <derivirana_varijabla naziv="DomainObject.Predmet.ProtuStrankaListFormatedWithAdress_1">
      <item>SLAVEKS d.o.o., Varaždinska 48/a, 10360 Sesvete</item>
    </derivirana_varijabla>
  </DomainObject.Predmet.ProtuStrankaListFormatedWithAdress>
  <DomainObject.Predmet.ProtuStrankaListFormatedWithAdressOIB>
    <izvorni_sadrzaj>
      <item>SLAVEKS d.o.o., OIB 73808101740, Varaždinska 48/a, 10360 Sesvete</item>
    </izvorni_sadrzaj>
    <derivirana_varijabla naziv="DomainObject.Predmet.ProtuStrankaListFormatedWithAdressOIB_1">
      <item>SLAVEKS d.o.o., OIB 73808101740, Varaždinska 48/a, 10360 Sesvete</item>
    </derivirana_varijabla>
  </DomainObject.Predmet.ProtuStrankaListFormatedWithAdressOIB>
  <DomainObject.Predmet.ProtuStrankaListNazivFormated>
    <izvorni_sadrzaj>
      <item>SLAVEKS d.o.o.</item>
    </izvorni_sadrzaj>
    <derivirana_varijabla naziv="DomainObject.Predmet.ProtuStrankaListNazivFormated_1">
      <item>SLAVEKS d.o.o.</item>
    </derivirana_varijabla>
  </DomainObject.Predmet.ProtuStrankaListNazivFormated>
  <DomainObject.Predmet.ProtuStrankaListNazivFormatedOIB>
    <izvorni_sadrzaj>
      <item>SLAVEKS d.o.o., OIB 73808101740</item>
    </izvorni_sadrzaj>
    <derivirana_varijabla naziv="DomainObject.Predmet.ProtuStrankaListNazivFormatedOIB_1">
      <item>SLAVEKS d.o.o., OIB 73808101740</item>
    </derivirana_varijabla>
  </DomainObject.Predmet.ProtuStrankaListNazivFormatedOIB>
  <DomainObject.Predmet.OstaliListFormated>
    <izvorni_sadrzaj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</izvorni_sadrzaj>
    <derivirana_varijabla naziv="DomainObject.Predmet.OstaliListFormated_1"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</derivirana_varijabla>
  </DomainObject.Predmet.OstaliListFormated>
  <DomainObject.Predmet.OstaliListFormatedOIB>
    <izvorni_sadrzaj>
      <item>FINA ZAGREB</item>
      <item>RH, MF, Porezna uprava</item>
      <item>Županijsko državno odvjetništvo u Zagrebu</item>
      <item>Gugić &amp; Kovačić - odvjetničko društvo društvo s ograničenom odgovornošću, OIB 13484501240</item>
      <item>CROATIA LLOYD, d.d., OIB 23508929264</item>
    </izvorni_sadrzaj>
    <derivirana_varijabla naziv="DomainObject.Predmet.OstaliListFormatedOIB_1">
      <item>FINA ZAGREB</item>
      <item>RH, MF, Porezna uprava</item>
      <item>Županijsko državno odvjetništvo u Zagrebu</item>
      <item>Gugić &amp; Kovačić - odvjetničko društvo društvo s ograničenom odgovornošću, OIB 13484501240</item>
      <item>CROATIA LLOYD, d.d., OIB 23508929264</item>
    </derivirana_varijabla>
  </DomainObject.Predmet.OstaliListFormatedOIB>
  <DomainObject.Predmet.OstaliListFormatedWithAdress>
    <izvorni_sadrzaj>
      <item>FINA ZAGREB</item>
      <item>RH, MF, Porezna uprava, Av. Dubrovnik 32, 10000 Zagreb</item>
      <item>Županijsko državno odvjetništvo u Zagrebu</item>
      <item>Gugić &amp; Kovačić - odvjetničko društvo društvo s ograničenom odgovornošću, Radnička cesta 52, 10000 Zagreb</item>
      <item>CROATIA LLOYD, d.d., Ulica Grada Vukovara 62, 10000 Zagreb</item>
    </izvorni_sadrzaj>
    <derivirana_varijabla naziv="DomainObject.Predmet.OstaliListFormatedWithAdress_1">
      <item>FINA ZAGREB</item>
      <item>RH, MF, Porezna uprava, Av. Dubrovnik 32, 10000 Zagreb</item>
      <item>Županijsko državno odvjetništvo u Zagrebu</item>
      <item>Gugić &amp; Kovačić - odvjetničko društvo društvo s ograničenom odgovornošću, Radnička cesta 52, 10000 Zagreb</item>
      <item>CROATIA LLOYD, d.d., Ulica Grada Vukovara 62, 10000 Zagreb</item>
    </derivirana_varijabla>
  </DomainObject.Predmet.OstaliListFormatedWithAdress>
  <DomainObject.Predmet.OstaliListFormatedWithAdressOIB>
    <izvorni_sadrzaj>
      <item>FINA ZAGREB</item>
      <item>RH, MF, Porezna uprava, Av. Dubrovnik 32, 10000 Zagreb</item>
      <item>Županijsko državno odvjetništvo u Zagrebu</item>
      <item>Gugić &amp; Kovačić - odvjetničko društvo društvo s ograničenom odgovornošću, OIB 13484501240, Radnička cesta 52, 10000 Zagreb</item>
      <item>CROATIA LLOYD, d.d., OIB 23508929264, Ulica Grada Vukovara 62, 10000 Zagreb</item>
    </izvorni_sadrzaj>
    <derivirana_varijabla naziv="DomainObject.Predmet.OstaliListFormatedWithAdressOIB_1">
      <item>FINA ZAGREB</item>
      <item>RH, MF, Porezna uprava, Av. Dubrovnik 32, 10000 Zagreb</item>
      <item>Županijsko državno odvjetništvo u Zagrebu</item>
      <item>Gugić &amp; Kovačić - odvjetničko društvo društvo s ograničenom odgovornošću, OIB 13484501240, Radnička cesta 52, 10000 Zagreb</item>
      <item>CROATIA LLOYD, d.d., OIB 23508929264, Ulica Grada Vukovara 62, 10000 Zagreb</item>
    </derivirana_varijabla>
  </DomainObject.Predmet.OstaliListFormatedWithAdressOIB>
  <DomainObject.Predmet.OstaliListNazivFormated>
    <izvorni_sadrzaj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</izvorni_sadrzaj>
    <derivirana_varijabla naziv="DomainObject.Predmet.OstaliListNazivFormated_1"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</derivirana_varijabla>
  </DomainObject.Predmet.OstaliListNazivFormated>
  <DomainObject.Predmet.OstaliListNazivFormatedOIB>
    <izvorni_sadrzaj>
      <item>FINA ZAGREB</item>
      <item>RH, MF, Porezna uprava</item>
      <item>Županijsko državno odvjetništvo u Zagrebu</item>
      <item>Gugić &amp; Kovačić - odvjetničko društvo društvo s ograničenom odgovornošću, OIB 13484501240</item>
      <item>CROATIA LLOYD, d.d., OIB 23508929264</item>
    </izvorni_sadrzaj>
    <derivirana_varijabla naziv="DomainObject.Predmet.OstaliListNazivFormatedOIB_1">
      <item>FINA ZAGREB</item>
      <item>RH, MF, Porezna uprava</item>
      <item>Županijsko državno odvjetništvo u Zagrebu</item>
      <item>Gugić &amp; Kovačić - odvjetničko društvo društvo s ograničenom odgovornošću, OIB 13484501240</item>
      <item>CROATIA LLOYD, d.d., OIB 23508929264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SLAVEKS d.o.o. i dr.</izvorni_sadrzaj>
    <derivirana_varijabla naziv="DomainObject.Predmet.StrankaIDrugi_1">SLAVEKS d.o.o. i dr.</derivirana_varijabla>
  </DomainObject.Predmet.StrankaIDrugi>
  <DomainObject.Predmet.ProtustrankaIDrugi>
    <izvorni_sadrzaj>SLAVEKS d.o.o.</izvorni_sadrzaj>
    <derivirana_varijabla naziv="DomainObject.Predmet.ProtustrankaIDrugi_1">SLAVEKS d.o.o.</derivirana_varijabla>
  </DomainObject.Predmet.ProtustrankaIDrugi>
  <DomainObject.Predmet.StrankaIDrugiAdressOIB>
    <izvorni_sadrzaj>SLAVEKS d.o.o., OIB 73808101740, Varaždinska 48/a, 10360 Sesvete i dr.</izvorni_sadrzaj>
    <derivirana_varijabla naziv="DomainObject.Predmet.StrankaIDrugiAdressOIB_1">SLAVEKS d.o.o., OIB 73808101740, Varaždinska 48/a, 10360 Sesvete i dr.</derivirana_varijabla>
  </DomainObject.Predmet.StrankaIDrugiAdressOIB>
  <DomainObject.Predmet.ProtustrankaIDrugiAdressOIB>
    <izvorni_sadrzaj>SLAVEKS d.o.o., OIB 73808101740, Varaždinska 48/a, 10360 Sesvete</izvorni_sadrzaj>
    <derivirana_varijabla naziv="DomainObject.Predmet.ProtustrankaIDrugiAdressOIB_1">SLAVEKS d.o.o., OIB 73808101740,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2015.</izvorni_sadrzaj>
    <derivirana_varijabla naziv="DomainObject.Predmet.OdlukaRjesenje.DatumDonosenjaOdluke_1">21. srpnja 2015.</derivirana_varijabla>
  </DomainObject.Predmet.OdlukaRjesenje.DatumDonosenjaOdluke>
  <DomainObject.Predmet.OdlukaRjesenje.DatumPravomocnosti>
    <izvorni_sadrzaj>21. kolovoza 2015.</izvorni_sadrzaj>
    <derivirana_varijabla naziv="DomainObject.Predmet.OdlukaRjesenje.DatumPravomocnosti_1">21. kolovoza 2015.</derivirana_varijabla>
  </DomainObject.Predmet.OdlukaRjesenje.DatumPravomocnosti>
  <DomainObject.Predmet.OdlukaRjesenje.Oznaka>
    <izvorni_sadrzaj>Stpn-77/2015-30</izvorni_sadrzaj>
    <derivirana_varijabla naziv="DomainObject.Predmet.OdlukaRjesenje.Oznaka_1">Stpn-77/2015-30</derivirana_varijabla>
  </DomainObject.Predmet.OdlukaRjesenje.Oznaka>
  <DomainObject.Predmet.SudioniciListNaziv>
    <izvorni_sadrzaj>
      <item>SLAVEKS d.o.o.</item>
      <item>SLAVEKS d.o.o.</item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  <item>CROATIA LLOYD, d.d.</item>
    </izvorni_sadrzaj>
    <derivirana_varijabla naziv="DomainObject.Predmet.SudioniciListNaziv_1">
      <item>SLAVEKS d.o.o.</item>
      <item>SLAVEKS d.o.o.</item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  <item>CROATIA LLOYD, d.d.</item>
    </derivirana_varijabla>
  </DomainObject.Predmet.SudioniciListNaziv>
  <DomainObject.Predmet.SudioniciListAdressOIB>
    <izvorni_sadrzaj>
      <item>SLAVEKS d.o.o., OIB 73808101740, Varaždinska 48/a,10360 Sesvete</item>
      <item>SLAVEKS d.o.o., OIB 73808101740, Varaždinska 48/a,10360 Sesvete</item>
      <item>FINA ZAGREB</item>
      <item>RH, MF, Porezna uprava, Av. Dubrovnik 32,10000 Zagreb</item>
      <item>Županijsko državno odvjetništvo u Zagrebu</item>
      <item>Gugić &amp; Kovačić - odvjetničko društvo društvo s ograničenom odgovornošću, OIB 13484501240, Radnička cesta 52,10000 Zagreb</item>
      <item>CROATIA LLOYD, d.d., OIB 23508929264, Ulica Grada Vukovara 62,10000 Zagreb</item>
      <item>CROATIA LLOYD, d.d., OIB 23508929264, Ulica Grada Vukovara 62,10000 Zagreb</item>
    </izvorni_sadrzaj>
    <derivirana_varijabla naziv="DomainObject.Predmet.SudioniciListAdressOIB_1">
      <item>SLAVEKS d.o.o., OIB 73808101740, Varaždinska 48/a,10360 Sesvete</item>
      <item>SLAVEKS d.o.o., OIB 73808101740, Varaždinska 48/a,10360 Sesvete</item>
      <item>FINA ZAGREB</item>
      <item>RH, MF, Porezna uprava, Av. Dubrovnik 32,10000 Zagreb</item>
      <item>Županijsko državno odvjetništvo u Zagrebu</item>
      <item>Gugić &amp; Kovačić - odvjetničko društvo društvo s ograničenom odgovornošću, OIB 13484501240, Radnička cesta 52,10000 Zagreb</item>
      <item>CROATIA LLOYD, d.d., OIB 23508929264, Ulica Grada Vukovara 62,10000 Zagreb</item>
      <item>CROATIA LLOYD, d.d., OIB 23508929264, Ulica Grada Vukovara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73808101740</item>
      <item>, OIB 73808101740</item>
      <item>, OIB null</item>
      <item>, OIB null</item>
      <item>, OIB null</item>
      <item>, OIB 13484501240</item>
      <item>, OIB 23508929264</item>
      <item>, OIB 23508929264</item>
    </izvorni_sadrzaj>
    <derivirana_varijabla naziv="DomainObject.Predmet.SudioniciListNazivOIB_1">
      <item>, OIB 73808101740</item>
      <item>, OIB 73808101740</item>
      <item>, OIB null</item>
      <item>, OIB null</item>
      <item>, OIB null</item>
      <item>, OIB 13484501240</item>
      <item>, OIB 23508929264</item>
      <item>, OIB 23508929264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572</properties:Words>
  <properties:Characters>3294</properties:Characters>
  <properties:Lines>107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2018-01-25T08:13:00Z</dcterms:created>
  <dc:creator>Nikola Ribarić</dc:creator>
  <cp:lastModifiedBy>Jadranka Zelić</cp:lastModifiedBy>
  <cp:lastPrinted>2018-01-25T08:12:00Z</cp:lastPrinted>
  <dcterms:modified xmlns:xsi="http://www.w3.org/2001/XMLSchema-instance" xsi:type="dcterms:W3CDTF">2018-01-25T08:14:00Z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