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7163b" w14:paraId="fd7163b"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03B0A">
        <w:t>8</w:t>
      </w:r>
      <w:r w:rsidR="007C56B0">
        <w:t>67</w:t>
      </w:r>
      <w:r w:rsidR="00BA1C62">
        <w:t>/</w:t>
      </w:r>
      <w:r w:rsidR="00882780">
        <w:t>20</w:t>
      </w:r>
      <w:r w:rsidR="00BA1C62">
        <w:t>1</w:t>
      </w:r>
      <w:r w:rsidR="00882780">
        <w:t>7</w:t>
      </w:r>
      <w:r w:rsidR="0056476C">
        <w:t>-</w:t>
      </w:r>
      <w:r w:rsidR="00451945">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F95A6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95A65" w:rsidR="000A2CA0" w:rsidRPr="004F6916">
      <w:pPr>
        <w:ind w:firstLine="708"/>
        <w:jc w:val="both"/>
      </w:pPr>
      <w:r>
        <w:t>Trgovački sud u Zagrebu, Stalna služba,</w:t>
      </w:r>
      <w:r w:rsidR="000A2CA0" w:rsidRPr="00C254D4">
        <w:t xml:space="preserve"> po sucu Goranki Boljkovac, kao stečajnom sucu, u povodu prijedloga predlagatelja F</w:t>
      </w:r>
      <w:r w:rsidR="00F95A65">
        <w:t>inancijske agencije</w:t>
      </w:r>
      <w:r w:rsidR="000A2CA0" w:rsidRPr="00C254D4">
        <w:t xml:space="preserve">, Zagreb, </w:t>
      </w:r>
      <w:r w:rsidR="00DE04B4" w:rsidRPr="00C254D4">
        <w:t>Ulica grada Vukovara 70</w:t>
      </w:r>
      <w:r w:rsidR="000A2CA0" w:rsidRPr="00C254D4">
        <w:t>, za otvaranje stečajnog postupka nad dužnikom</w:t>
      </w:r>
      <w:r w:rsidR="00E33FAA">
        <w:t xml:space="preserve"> </w:t>
      </w:r>
      <w:r w:rsidR="00353954" w:rsidRPr="00353954">
        <w:t>BOCA-CENTAR j.d.o.o.</w:t>
      </w:r>
      <w:r w:rsidR="0042029B" w:rsidRPr="00353954">
        <w:t>,</w:t>
      </w:r>
      <w:r w:rsidR="005C2F92" w:rsidRPr="00353954">
        <w:t xml:space="preserve"> </w:t>
      </w:r>
      <w:r w:rsidR="00353954" w:rsidRPr="00353954">
        <w:t>Zdenci Brdovečki</w:t>
      </w:r>
      <w:r w:rsidR="00E33FAA" w:rsidRPr="00353954">
        <w:t xml:space="preserve">, </w:t>
      </w:r>
      <w:r w:rsidR="00353954" w:rsidRPr="00353954">
        <w:t>Zdenačka 73</w:t>
      </w:r>
      <w:r w:rsidR="005C2F92" w:rsidRPr="00353954">
        <w:t>,</w:t>
      </w:r>
      <w:r w:rsidR="0042029B" w:rsidRPr="00353954">
        <w:t xml:space="preserve"> </w:t>
      </w:r>
      <w:r w:rsidRPr="00353954">
        <w:t>OIB</w:t>
      </w:r>
      <w:r w:rsidR="009B6896" w:rsidRPr="00353954">
        <w:t xml:space="preserve"> </w:t>
      </w:r>
      <w:r w:rsidR="00353954" w:rsidRPr="00353954">
        <w:t>78567404975</w:t>
      </w:r>
      <w:r w:rsidR="004F6916" w:rsidRPr="00353954">
        <w:t>,</w:t>
      </w:r>
      <w:r w:rsidR="00F65036" w:rsidRPr="00E33FAA">
        <w:t xml:space="preserve"> </w:t>
      </w:r>
      <w:r w:rsidR="000A2CA0" w:rsidRPr="004F6916">
        <w:t xml:space="preserve">dana </w:t>
      </w:r>
      <w:r w:rsidR="000C5D3D">
        <w:t>3. siječnja 2018</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581560" w:rsidRPr="00353954">
        <w:t>BOCA-CENTAR j.d.o.o., Zdenci Brdovečki, Zdenačka 73, OIB 78567404975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581560" w:rsidRPr="00353954">
        <w:t>BOCA-CENTAR j.d.o.o., Zdenci Brdovečki, Zdenačka 73, OIB 78567404975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0B71CB" w:rsidP="000A2CA0" w:rsidR="000A2CA0" w:rsidRPr="00C254D4">
      <w:pPr>
        <w:jc w:val="both"/>
        <w:rPr>
          <w:b/>
        </w:rPr>
      </w:pPr>
      <w:r>
        <w:rPr>
          <w:b/>
        </w:rPr>
        <w:t>6</w:t>
      </w:r>
      <w:r w:rsidR="000C5D3D">
        <w:rPr>
          <w:b/>
        </w:rPr>
        <w:t>. veljače</w:t>
      </w:r>
      <w:r w:rsidR="0056476C">
        <w:rPr>
          <w:b/>
        </w:rPr>
        <w:t xml:space="preserve"> 201</w:t>
      </w:r>
      <w:r w:rsidR="000C5D3D">
        <w:rPr>
          <w:b/>
        </w:rPr>
        <w:t>8</w:t>
      </w:r>
      <w:r w:rsidR="000A2CA0" w:rsidRPr="00C254D4">
        <w:rPr>
          <w:b/>
        </w:rPr>
        <w:t xml:space="preserve">. godine u </w:t>
      </w:r>
      <w:r w:rsidR="000C5D3D">
        <w:rPr>
          <w:b/>
        </w:rPr>
        <w:t>1</w:t>
      </w:r>
      <w:r w:rsidR="00114562">
        <w:rPr>
          <w:b/>
        </w:rPr>
        <w:t>0</w:t>
      </w:r>
      <w:r w:rsidR="00EA6B80">
        <w:rPr>
          <w:b/>
        </w:rPr>
        <w:t>,</w:t>
      </w:r>
      <w:r w:rsidR="001579E6">
        <w:rPr>
          <w:b/>
        </w:rPr>
        <w:t>2</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0C5D3D">
        <w:rPr>
          <w:b/>
        </w:rPr>
        <w:t>Trg hrvatskih branitelja 1</w:t>
      </w:r>
      <w:r w:rsidR="000A2CA0" w:rsidRPr="00C254D4">
        <w:rPr>
          <w:b/>
        </w:rPr>
        <w:t>,</w:t>
      </w:r>
      <w:r w:rsidR="000C5D3D">
        <w:rPr>
          <w:b/>
        </w:rPr>
        <w:t xml:space="preserve"> II kat,</w:t>
      </w:r>
      <w:r w:rsidR="000A2CA0" w:rsidRPr="00C254D4">
        <w:rPr>
          <w:b/>
        </w:rPr>
        <w:t xml:space="preserve"> soba broj </w:t>
      </w:r>
      <w:r w:rsidR="000C5D3D">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E33FAA">
      <w:r w:rsidRPr="00C254D4">
        <w:t>- dužnik</w:t>
      </w:r>
      <w:r w:rsidR="00BC4823" w:rsidRPr="00BC4823">
        <w:t xml:space="preserve"> </w:t>
      </w:r>
      <w:r w:rsidR="00581560" w:rsidRPr="00353954">
        <w:t>BOCA-CENTAR j.d.o.o., Zdenci Brdovečki</w:t>
      </w:r>
    </w:p>
    <w:p w:rsidRDefault="000A2CA0" w:rsidP="000A2CA0" w:rsidR="00114562" w:rsidRPr="000B71CB">
      <w:r w:rsidRPr="00C254D4">
        <w:t>-</w:t>
      </w:r>
      <w:r w:rsidR="005C6BCD" w:rsidRPr="00C254D4">
        <w:t xml:space="preserve"> zakonski zastupnik dužnika</w:t>
      </w:r>
      <w:r w:rsidR="00293FDF">
        <w:t xml:space="preserve"> </w:t>
      </w:r>
      <w:r w:rsidR="0032175C">
        <w:t>Milan Srdić</w:t>
      </w:r>
    </w:p>
    <w:p w:rsidRDefault="000A2CA0" w:rsidP="000A2CA0" w:rsidR="000A2CA0" w:rsidRPr="004D5990">
      <w:r w:rsidRPr="004D5990">
        <w:t>- FINA</w:t>
      </w:r>
    </w:p>
    <w:p w:rsidRDefault="00F65036" w:rsidP="000C5D3D" w:rsidR="004D5990">
      <w:r w:rsidRPr="004D5990">
        <w:t xml:space="preserve">- </w:t>
      </w:r>
      <w:r w:rsidR="00114562">
        <w:t>Erste &amp; Steiermarkische bank</w:t>
      </w:r>
      <w:r w:rsidR="000C5D3D">
        <w:t xml:space="preserve"> d.d.</w:t>
      </w:r>
    </w:p>
    <w:p w:rsidRDefault="0032175C" w:rsidP="000C5D3D" w:rsidR="0032175C" w:rsidRPr="004D5990">
      <w:r>
        <w:t>- Veneto banka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B71CB">
        <w:t>16</w:t>
      </w:r>
      <w:r w:rsidR="000C5D3D">
        <w:t>. ožujka</w:t>
      </w:r>
      <w:r w:rsidR="000F5B06">
        <w:t xml:space="preserve"> 201</w:t>
      </w:r>
      <w:r w:rsidR="000C5D3D">
        <w:t>7</w:t>
      </w:r>
      <w:r w:rsidRPr="00C254D4">
        <w:t>. prijedlog za otvaranje stečajnog postupka nad dužnikom</w:t>
      </w:r>
      <w:r w:rsidR="000F5B06" w:rsidRPr="000F5B06">
        <w:t xml:space="preserve"> </w:t>
      </w:r>
      <w:r w:rsidR="00581560" w:rsidRPr="00353954">
        <w:t>BOCA-CENTAR j.d.o.o., Zdenci Brdovečki, Zdenačka 73, OIB 78567404975</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0C5D3D">
        <w:t>1</w:t>
      </w:r>
      <w:r w:rsidR="007F4769">
        <w:t>3</w:t>
      </w:r>
      <w:r w:rsidR="000C5D3D">
        <w:t>. ožujka 2017</w:t>
      </w:r>
      <w:r w:rsidR="000518E3">
        <w:t xml:space="preserve">. godine dužnik u Očevidniku redoslijeda osnova za plaćanje ima evidentirane neizvršene osnove za plaćanje u ukupnom iznosu od </w:t>
      </w:r>
      <w:r w:rsidR="007F4769">
        <w:t>36.898,26</w:t>
      </w:r>
      <w:r w:rsidR="000518E3">
        <w:t xml:space="preserve"> kn, te da dužnik ima </w:t>
      </w:r>
      <w:r w:rsidR="000C5D3D">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114562">
        <w:rPr>
          <w:rFonts w:cs="Arial" w:hAnsi="Arial" w:ascii="Arial"/>
          <w:color w:val="003366"/>
          <w:sz w:val="18"/>
          <w:szCs w:val="18"/>
        </w:rPr>
        <w:t xml:space="preserve"> </w:t>
      </w:r>
      <w:r w:rsidR="007F4769">
        <w:t xml:space="preserve">Zagrebačke banke </w:t>
      </w:r>
      <w:r w:rsidR="00114562">
        <w:t>d.d.</w:t>
      </w:r>
      <w:r w:rsidR="007F4769">
        <w:t xml:space="preserve"> i Veneto banke 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0C5D3D">
        <w:t>1</w:t>
      </w:r>
      <w:r w:rsidR="007F4769">
        <w:t>3</w:t>
      </w:r>
      <w:r w:rsidR="000C5D3D">
        <w:t>. ožujka</w:t>
      </w:r>
      <w:r w:rsidR="00564EA1">
        <w:t xml:space="preserve"> </w:t>
      </w:r>
      <w:r w:rsidR="005058C0">
        <w:t>201</w:t>
      </w:r>
      <w:r w:rsidR="000C5D3D">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0C5D3D">
        <w:t>3. siječnja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451945">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005D" w:rsidR="00C5005D">
      <w:r>
        <w:separator/>
      </w:r>
    </w:p>
  </w:endnote>
  <w:endnote w:id="0" w:type="continuationSeparator">
    <w:p w:rsidRDefault="00C5005D" w:rsidR="00C500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005D" w:rsidR="00C5005D">
      <w:r>
        <w:separator/>
      </w:r>
    </w:p>
  </w:footnote>
  <w:footnote w:id="0" w:type="continuationSeparator">
    <w:p w:rsidRDefault="00C5005D" w:rsidR="00C500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1945">
      <w:rPr>
        <w:rStyle w:val="Brojstranice"/>
        <w:noProof/>
      </w:rPr>
      <w:t>3</w:t>
    </w:r>
    <w:r>
      <w:rPr>
        <w:rStyle w:val="Brojstranice"/>
      </w:rPr>
      <w:fldChar w:fldCharType="end"/>
    </w:r>
  </w:p>
  <w:p w:rsidRDefault="0062255B" w:rsidP="004D27C4" w:rsidR="00874E6C">
    <w:pPr>
      <w:pStyle w:val="Zaglavlje"/>
      <w:jc w:val="right"/>
    </w:pPr>
    <w:r>
      <w:t>4 St-</w:t>
    </w:r>
    <w:r w:rsidR="00F03B0A">
      <w:t>8</w:t>
    </w:r>
    <w:r w:rsidR="007F4769">
      <w:t>67</w:t>
    </w:r>
    <w:r w:rsidR="00700A85">
      <w:t>/</w:t>
    </w:r>
    <w:r w:rsidR="00114562">
      <w:t>20</w:t>
    </w:r>
    <w:r w:rsidR="00700A85">
      <w:t>1</w:t>
    </w:r>
    <w:r w:rsidR="000C5D3D">
      <w:t>7</w:t>
    </w:r>
    <w:r w:rsidR="007F4769">
      <w:t>-</w:t>
    </w:r>
    <w:r w:rsidR="0045194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815A0"/>
    <w:rsid w:val="00092467"/>
    <w:rsid w:val="000A2CA0"/>
    <w:rsid w:val="000B4426"/>
    <w:rsid w:val="000B71CB"/>
    <w:rsid w:val="000C215D"/>
    <w:rsid w:val="000C5D3D"/>
    <w:rsid w:val="000C6A41"/>
    <w:rsid w:val="000E7C58"/>
    <w:rsid w:val="000F0A0A"/>
    <w:rsid w:val="000F2F22"/>
    <w:rsid w:val="000F49B7"/>
    <w:rsid w:val="000F5B06"/>
    <w:rsid w:val="00107157"/>
    <w:rsid w:val="00114562"/>
    <w:rsid w:val="001361E0"/>
    <w:rsid w:val="00146AFF"/>
    <w:rsid w:val="00152A0F"/>
    <w:rsid w:val="001579E6"/>
    <w:rsid w:val="001709C2"/>
    <w:rsid w:val="001717E2"/>
    <w:rsid w:val="0018296C"/>
    <w:rsid w:val="001C4DEC"/>
    <w:rsid w:val="001D204D"/>
    <w:rsid w:val="001E2CB6"/>
    <w:rsid w:val="001F78FA"/>
    <w:rsid w:val="00217606"/>
    <w:rsid w:val="00217CDB"/>
    <w:rsid w:val="00246412"/>
    <w:rsid w:val="0025435D"/>
    <w:rsid w:val="0025788E"/>
    <w:rsid w:val="0027227B"/>
    <w:rsid w:val="002736A4"/>
    <w:rsid w:val="00277F8E"/>
    <w:rsid w:val="0028164B"/>
    <w:rsid w:val="0028385D"/>
    <w:rsid w:val="00284596"/>
    <w:rsid w:val="0028644D"/>
    <w:rsid w:val="00293FDF"/>
    <w:rsid w:val="00294012"/>
    <w:rsid w:val="00295F32"/>
    <w:rsid w:val="002D16B2"/>
    <w:rsid w:val="002D49A0"/>
    <w:rsid w:val="00304872"/>
    <w:rsid w:val="003126C7"/>
    <w:rsid w:val="003137A4"/>
    <w:rsid w:val="00317A01"/>
    <w:rsid w:val="0032175C"/>
    <w:rsid w:val="003244EE"/>
    <w:rsid w:val="00324D72"/>
    <w:rsid w:val="00334EB6"/>
    <w:rsid w:val="00335F93"/>
    <w:rsid w:val="00343119"/>
    <w:rsid w:val="00353954"/>
    <w:rsid w:val="003659C4"/>
    <w:rsid w:val="003746BE"/>
    <w:rsid w:val="0039056D"/>
    <w:rsid w:val="003A03C9"/>
    <w:rsid w:val="003A15BF"/>
    <w:rsid w:val="003A46FC"/>
    <w:rsid w:val="003C64DB"/>
    <w:rsid w:val="003E51D1"/>
    <w:rsid w:val="003F01AE"/>
    <w:rsid w:val="003F3B4A"/>
    <w:rsid w:val="004013A5"/>
    <w:rsid w:val="00416154"/>
    <w:rsid w:val="0042029B"/>
    <w:rsid w:val="004235FC"/>
    <w:rsid w:val="00430221"/>
    <w:rsid w:val="0043124F"/>
    <w:rsid w:val="00443FD0"/>
    <w:rsid w:val="00451945"/>
    <w:rsid w:val="004539CC"/>
    <w:rsid w:val="004577FE"/>
    <w:rsid w:val="00475CFE"/>
    <w:rsid w:val="00495CA1"/>
    <w:rsid w:val="004A103A"/>
    <w:rsid w:val="004A5CD7"/>
    <w:rsid w:val="004B32BE"/>
    <w:rsid w:val="004B4514"/>
    <w:rsid w:val="004C4304"/>
    <w:rsid w:val="004D27C4"/>
    <w:rsid w:val="004D5990"/>
    <w:rsid w:val="004E45AF"/>
    <w:rsid w:val="004E7BDB"/>
    <w:rsid w:val="004F6916"/>
    <w:rsid w:val="005058C0"/>
    <w:rsid w:val="00531166"/>
    <w:rsid w:val="0053264E"/>
    <w:rsid w:val="005371D7"/>
    <w:rsid w:val="00544C75"/>
    <w:rsid w:val="005612A4"/>
    <w:rsid w:val="0056476C"/>
    <w:rsid w:val="00564EA1"/>
    <w:rsid w:val="0057760D"/>
    <w:rsid w:val="00581560"/>
    <w:rsid w:val="005A562D"/>
    <w:rsid w:val="005C0CD8"/>
    <w:rsid w:val="005C1B64"/>
    <w:rsid w:val="005C2F92"/>
    <w:rsid w:val="005C6BCD"/>
    <w:rsid w:val="005D2833"/>
    <w:rsid w:val="005D310A"/>
    <w:rsid w:val="005E33AF"/>
    <w:rsid w:val="005E54A2"/>
    <w:rsid w:val="00617904"/>
    <w:rsid w:val="0062255B"/>
    <w:rsid w:val="006243BF"/>
    <w:rsid w:val="00654B0B"/>
    <w:rsid w:val="006762F5"/>
    <w:rsid w:val="00683588"/>
    <w:rsid w:val="00692A6B"/>
    <w:rsid w:val="006D4B4D"/>
    <w:rsid w:val="006E26CB"/>
    <w:rsid w:val="006E6641"/>
    <w:rsid w:val="00700A85"/>
    <w:rsid w:val="007220D4"/>
    <w:rsid w:val="00725DA9"/>
    <w:rsid w:val="0073791D"/>
    <w:rsid w:val="007455D1"/>
    <w:rsid w:val="0075040F"/>
    <w:rsid w:val="007532C0"/>
    <w:rsid w:val="00753FD8"/>
    <w:rsid w:val="00757A14"/>
    <w:rsid w:val="00757A1E"/>
    <w:rsid w:val="00764728"/>
    <w:rsid w:val="00792668"/>
    <w:rsid w:val="007B4990"/>
    <w:rsid w:val="007C05B2"/>
    <w:rsid w:val="007C4CD2"/>
    <w:rsid w:val="007C56B0"/>
    <w:rsid w:val="007C7125"/>
    <w:rsid w:val="007F4769"/>
    <w:rsid w:val="00801A6D"/>
    <w:rsid w:val="00803C0F"/>
    <w:rsid w:val="008046BD"/>
    <w:rsid w:val="0086086F"/>
    <w:rsid w:val="00874E6C"/>
    <w:rsid w:val="00875593"/>
    <w:rsid w:val="00882780"/>
    <w:rsid w:val="008B295A"/>
    <w:rsid w:val="008C64D3"/>
    <w:rsid w:val="008E12A2"/>
    <w:rsid w:val="00906436"/>
    <w:rsid w:val="0090707B"/>
    <w:rsid w:val="00945F2A"/>
    <w:rsid w:val="00950276"/>
    <w:rsid w:val="00960393"/>
    <w:rsid w:val="0099250A"/>
    <w:rsid w:val="009A0E71"/>
    <w:rsid w:val="009B029E"/>
    <w:rsid w:val="009B6896"/>
    <w:rsid w:val="009F0B98"/>
    <w:rsid w:val="009F2598"/>
    <w:rsid w:val="00A031C0"/>
    <w:rsid w:val="00A0497F"/>
    <w:rsid w:val="00A72D4E"/>
    <w:rsid w:val="00A77C50"/>
    <w:rsid w:val="00A834A5"/>
    <w:rsid w:val="00A8529D"/>
    <w:rsid w:val="00A97F6D"/>
    <w:rsid w:val="00AA4F14"/>
    <w:rsid w:val="00AB2253"/>
    <w:rsid w:val="00AE7D21"/>
    <w:rsid w:val="00AF107C"/>
    <w:rsid w:val="00AF133C"/>
    <w:rsid w:val="00AF30BA"/>
    <w:rsid w:val="00B04F13"/>
    <w:rsid w:val="00B05CE8"/>
    <w:rsid w:val="00B1314F"/>
    <w:rsid w:val="00B31719"/>
    <w:rsid w:val="00B334EE"/>
    <w:rsid w:val="00B565E9"/>
    <w:rsid w:val="00B65105"/>
    <w:rsid w:val="00BA1C62"/>
    <w:rsid w:val="00BA53E3"/>
    <w:rsid w:val="00BB16CB"/>
    <w:rsid w:val="00BB2E24"/>
    <w:rsid w:val="00BC4823"/>
    <w:rsid w:val="00BE1919"/>
    <w:rsid w:val="00BE3247"/>
    <w:rsid w:val="00BE5C8D"/>
    <w:rsid w:val="00BF1262"/>
    <w:rsid w:val="00C0305E"/>
    <w:rsid w:val="00C11889"/>
    <w:rsid w:val="00C254D4"/>
    <w:rsid w:val="00C26418"/>
    <w:rsid w:val="00C27193"/>
    <w:rsid w:val="00C33327"/>
    <w:rsid w:val="00C46D6F"/>
    <w:rsid w:val="00C5005D"/>
    <w:rsid w:val="00C50F6D"/>
    <w:rsid w:val="00C5370E"/>
    <w:rsid w:val="00C6766E"/>
    <w:rsid w:val="00C67E23"/>
    <w:rsid w:val="00CA642D"/>
    <w:rsid w:val="00CB7A86"/>
    <w:rsid w:val="00CE3CCE"/>
    <w:rsid w:val="00CF5328"/>
    <w:rsid w:val="00D04603"/>
    <w:rsid w:val="00D46A3C"/>
    <w:rsid w:val="00D541C7"/>
    <w:rsid w:val="00D74680"/>
    <w:rsid w:val="00D8324E"/>
    <w:rsid w:val="00D97EE4"/>
    <w:rsid w:val="00DA62AF"/>
    <w:rsid w:val="00DC2E39"/>
    <w:rsid w:val="00DC75CE"/>
    <w:rsid w:val="00DE04B4"/>
    <w:rsid w:val="00E03C0B"/>
    <w:rsid w:val="00E1498A"/>
    <w:rsid w:val="00E15553"/>
    <w:rsid w:val="00E21746"/>
    <w:rsid w:val="00E23305"/>
    <w:rsid w:val="00E33FAA"/>
    <w:rsid w:val="00E57C2A"/>
    <w:rsid w:val="00E64F26"/>
    <w:rsid w:val="00E70AC1"/>
    <w:rsid w:val="00E92763"/>
    <w:rsid w:val="00EA6B80"/>
    <w:rsid w:val="00EC7F36"/>
    <w:rsid w:val="00ED2310"/>
    <w:rsid w:val="00ED4145"/>
    <w:rsid w:val="00EE3C30"/>
    <w:rsid w:val="00F03B0A"/>
    <w:rsid w:val="00F11929"/>
    <w:rsid w:val="00F270A6"/>
    <w:rsid w:val="00F35B44"/>
    <w:rsid w:val="00F35EBF"/>
    <w:rsid w:val="00F45C94"/>
    <w:rsid w:val="00F528B9"/>
    <w:rsid w:val="00F53671"/>
    <w:rsid w:val="00F55288"/>
    <w:rsid w:val="00F618AB"/>
    <w:rsid w:val="00F62775"/>
    <w:rsid w:val="00F65036"/>
    <w:rsid w:val="00F70F65"/>
    <w:rsid w:val="00F83E2F"/>
    <w:rsid w:val="00F8542A"/>
    <w:rsid w:val="00F95A65"/>
    <w:rsid w:val="00FA51C4"/>
    <w:rsid w:val="00FB5822"/>
    <w:rsid w:val="00FB6CCA"/>
    <w:rsid w:val="00FC2868"/>
    <w:rsid w:val="00FC30DE"/>
    <w:rsid w:val="00FC5E83"/>
    <w:rsid w:val="00FC6B33"/>
    <w:rsid w:val="00FC7D9A"/>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2175C"/>
    <w:rPr>
      <w:color w:val="808080"/>
      <w:bdr w:space="0" w:sz="0" w:color="auto" w:val="none"/>
      <w:shd w:fill="auto" w:color="auto" w:val="clear"/>
    </w:rPr>
  </w:style>
  <w:style w:customStyle="true" w:styleId="eSPISCCParagraphDefaultFont" w:type="character">
    <w:name w:val="eSPIS_CC_Paragraph Default Font"/>
    <w:basedOn w:val="Zadanifontodlomka"/>
    <w:rsid w:val="003217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175C"/>
    <w:rPr>
      <w:bdr w:space="0" w:sz="0" w:color="auto" w:val="none"/>
      <w:shd w:fill="FFFFCC" w:color="auto" w:val="clear"/>
      <w:lang w:val="hr-HR"/>
    </w:rPr>
  </w:style>
  <w:style w:customStyle="true" w:styleId="PozadinaSvijetloCrvena" w:type="character">
    <w:name w:val="Pozadina_SvijetloCrvena"/>
    <w:basedOn w:val="eSPISCCParagraphDefaultFont"/>
    <w:rsid w:val="003217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17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2175C"/>
    <w:rPr>
      <w:color w:val="808080"/>
      <w:bdr w:color="auto" w:space="0" w:sz="0" w:val="none"/>
      <w:shd w:color="auto" w:fill="auto" w:val="clear"/>
    </w:rPr>
  </w:style>
  <w:style w:customStyle="1" w:styleId="eSPISCCParagraphDefaultFont" w:type="character">
    <w:name w:val="eSPIS_CC_Paragraph Default Font"/>
    <w:basedOn w:val="Zadanifontodlomka"/>
    <w:rsid w:val="003217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175C"/>
    <w:rPr>
      <w:bdr w:color="auto" w:space="0" w:sz="0" w:val="none"/>
      <w:shd w:color="auto" w:fill="FFFFCC" w:val="clear"/>
      <w:lang w:val="hr-HR"/>
    </w:rPr>
  </w:style>
  <w:style w:customStyle="1" w:styleId="PozadinaSvijetloCrvena" w:type="character">
    <w:name w:val="Pozadina_SvijetloCrvena"/>
    <w:basedOn w:val="eSPISCCParagraphDefaultFont"/>
    <w:rsid w:val="003217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17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St-867/2017-6</izvorni_sadrzaj>
    <derivirana_varijabla naziv="DomainObject.Oznaka_1">St-867/2017-6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2017.</izvorni_sadrzaj>
    <derivirana_varijabla naziv="DomainObject.Predmet.DatumOsnivanja_1">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St-867/2017</izvorni_sadrzaj>
    <derivirana_varijabla naziv="DomainObject.Predmet.OznakaBroj_1">St-867/2017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BOCA-CENTAR jednostavno društvo s ograničenom odgovornošću za trgovinu i usluge zastupanog po punomoćniku Milan Srdić</izvorni_sadrzaj>
    <derivirana_varijabla naziv="DomainObject.Predmet.ProtustrankaFormated_1">  BOCA-CENTAR jednostavno društvo s ograničenom odgovornošću za trgovinu i usluge zastupanog po punomoćniku Milan Srdić</derivirana_varijabla>
  </DomainObject.Predmet.ProtustrankaFormated>
  <DomainObject.Predmet.ProtustrankaFormatedOIB>
    <izvorni_sadrzaj>  BOCA-CENTAR jednostavno društvo s ograničenom odgovornošću za trgovinu i usluge, OIB 78567404975 zastupanog po punomoćniku Milan Srdić</izvorni_sadrzaj>
    <derivirana_varijabla naziv="DomainObject.Predmet.ProtustrankaFormatedOIB_1">  BOCA-CENTAR jednostavno društvo s ograničenom odgovornošću za trgovinu i usluge, OIB 78567404975 zastupanog po punomoćniku Milan Srdić</derivirana_varijabla>
  </DomainObject.Predmet.ProtustrankaFormatedOIB>
  <DomainObject.Predmet.ProtustrankaFormatedWithAdress>
    <izvorni_sadrzaj> BOCA-CENTAR jednostavno društvo s ograničenom odgovornošću za trgovinu i usluge, Zdenačka 73, 10291 Zdenci Brdovečki zastupanog po punomoćniku Milan Srdić</izvorni_sadrzaj>
    <derivirana_varijabla naziv="DomainObject.Predmet.ProtustrankaFormatedWithAdress_1"> BOCA-CENTAR jednostavno društvo s ograničenom odgovornošću za trgovinu i usluge, Zdenačka 73, 10291 Zdenci Brdovečki zastupanog po punomoćniku Milan Srdić</derivirana_varijabla>
  </DomainObject.Predmet.ProtustrankaFormatedWithAdress>
  <DomainObject.Predmet.ProtustrankaFormatedWithAdressOIB>
    <izvorni_sadrzaj> BOCA-CENTAR jednostavno društvo s ograničenom odgovornošću za trgovinu i usluge, OIB 78567404975, Zdenačka 73, 10291 Zdenci Brdovečki zastupanog po punomoćniku Milan Srdić</izvorni_sadrzaj>
    <derivirana_varijabla naziv="DomainObject.Predmet.ProtustrankaFormatedWithAdressOIB_1"> BOCA-CENTAR jednostavno društvo s ograničenom odgovornošću za trgovinu i usluge, OIB 78567404975, Zdenačka 73, 10291 Zdenci Brdovečki zastupanog po punomoćniku Milan Srdić</derivirana_varijabla>
  </DomainObject.Predmet.ProtustrankaFormatedWithAdressOIB>
  <DomainObject.Predmet.ProtustrankaWithAdress>
    <izvorni_sadrzaj>BOCA-CENTAR jednostavno društvo s ograničenom odgovornošću za trgovinu i usluge Zdenačka 73, 10291 Zdenci Brdovečki</izvorni_sadrzaj>
    <derivirana_varijabla naziv="DomainObject.Predmet.ProtustrankaWithAdress_1">BOCA-CENTAR jednostavno društvo s ograničenom odgovornošću za trgovinu i usluge Zdenačka 73, 10291 Zdenci Brdovečki</derivirana_varijabla>
  </DomainObject.Predmet.ProtustrankaWithAdress>
  <DomainObject.Predmet.ProtustrankaWithAdressOIB>
    <izvorni_sadrzaj>BOCA-CENTAR jednostavno društvo s ograničenom odgovornošću za trgovinu i usluge, OIB 78567404975, Zdenačka 73, 10291 Zdenci Brdovečki</izvorni_sadrzaj>
    <derivirana_varijabla naziv="DomainObject.Predmet.ProtustrankaWithAdressOIB_1">BOCA-CENTAR jednostavno društvo s ograničenom odgovornošću za trgovinu i usluge, OIB 78567404975, Zdenačka 73, 10291 Zdenci Brdovečki</derivirana_varijabla>
  </DomainObject.Predmet.ProtustrankaWithAdressOIB>
  <DomainObject.Predmet.ProtustrankaNazivFormated>
    <izvorni_sadrzaj>BOCA-CENTAR jednostavno društvo s ograničenom odgovornošću za trgovinu i usluge</izvorni_sadrzaj>
    <derivirana_varijabla naziv="DomainObject.Predmet.ProtustrankaNazivFormated_1">BOCA-CENTAR jednostavno društvo s ograničenom odgovornošću za trgovinu i usluge</derivirana_varijabla>
  </DomainObject.Predmet.ProtustrankaNazivFormated>
  <DomainObject.Predmet.ProtustrankaNazivFormatedOIB>
    <izvorni_sadrzaj>BOCA-CENTAR jednostavno društvo s ograničenom odgovornošću za trgovinu i usluge, OIB 78567404975</izvorni_sadrzaj>
    <derivirana_varijabla naziv="DomainObject.Predmet.ProtustrankaNazivFormatedOIB_1">BOCA-CENTAR jednostavno društvo s ograničenom odgovornošću za trgovinu i usluge, OIB 78567404975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BOCA-CENTAR jednostavno društvo s ograničenom odgovornošću za trgovinu i usluge zastupanog po punomoćniku Milan Srdić</item>
    </izvorni_sadrzaj>
    <derivirana_varijabla naziv="DomainObject.Predmet.ProtuStrankaListFormated_1">
      <item>BOCA-CENTAR jednostavno društvo s ograničenom odgovornošću za trgovinu i usluge zastupanog po punomoćniku Milan Srdić</item>
    </derivirana_varijabla>
  </DomainObject.Predmet.ProtuStrankaListFormated>
  <DomainObject.Predmet.ProtuStrankaListFormatedOIB>
    <izvorni_sadrzaj>
      <item>BOCA-CENTAR jednostavno društvo s ograničenom odgovornošću za trgovinu i usluge, OIB 78567404975 zastupanog po punomoćniku Milan Srdić</item>
    </izvorni_sadrzaj>
    <derivirana_varijabla naziv="DomainObject.Predmet.ProtuStrankaListFormatedOIB_1">
      <item>BOCA-CENTAR jednostavno društvo s ograničenom odgovornošću za trgovinu i usluge, OIB 78567404975 zastupanog po punomoćniku Milan Srdić</item>
    </derivirana_varijabla>
  </DomainObject.Predmet.ProtuStrankaListFormatedOIB>
  <DomainObject.Predmet.ProtuStrankaListFormatedWithAdress>
    <izvorni_sadrzaj>
      <item>BOCA-CENTAR jednostavno društvo s ograničenom odgovornošću za trgovinu i usluge, Zdenačka 73, 10291 Zdenci Brdovečki zastupanog po punomoćniku Milan Srdić</item>
    </izvorni_sadrzaj>
    <derivirana_varijabla naziv="DomainObject.Predmet.ProtuStrankaListFormatedWithAdress_1">
      <item>BOCA-CENTAR jednostavno društvo s ograničenom odgovornošću za trgovinu i usluge, Zdenačka 73, 10291 Zdenci Brdovečki zastupanog po punomoćniku Milan Srdić</item>
    </derivirana_varijabla>
  </DomainObject.Predmet.ProtuStrankaListFormatedWithAdress>
  <DomainObject.Predmet.ProtuStrankaListFormatedWithAdressOIB>
    <izvorni_sadrzaj>
      <item>BOCA-CENTAR jednostavno društvo s ograničenom odgovornošću za trgovinu i usluge, OIB 78567404975, Zdenačka 73, 10291 Zdenci Brdovečki zastupanog po punomoćniku Milan Srdić</item>
    </izvorni_sadrzaj>
    <derivirana_varijabla naziv="DomainObject.Predmet.ProtuStrankaListFormatedWithAdressOIB_1">
      <item>BOCA-CENTAR jednostavno društvo s ograničenom odgovornošću za trgovinu i usluge, OIB 78567404975, Zdenačka 73, 10291 Zdenci Brdovečki zastupanog po punomoćniku Milan Srdić</item>
    </derivirana_varijabla>
  </DomainObject.Predmet.ProtuStrankaListFormatedWithAdressOIB>
  <DomainObject.Predmet.ProtuStrankaListNazivFormated>
    <izvorni_sadrzaj>
      <item>BOCA-CENTAR jednostavno društvo s ograničenom odgovornošću za trgovinu i usluge</item>
    </izvorni_sadrzaj>
    <derivirana_varijabla naziv="DomainObject.Predmet.ProtuStrankaListNazivFormated_1">
      <item>BOCA-CENTAR jednostavno društvo s ograničenom odgovornošću za trgovinu i usluge</item>
    </derivirana_varijabla>
  </DomainObject.Predmet.ProtuStrankaListNazivFormated>
  <DomainObject.Predmet.ProtuStrankaListNazivFormatedOIB>
    <izvorni_sadrzaj>
      <item>BOCA-CENTAR jednostavno društvo s ograničenom odgovornošću za trgovinu i usluge, OIB 78567404975</item>
    </izvorni_sadrzaj>
    <derivirana_varijabla naziv="DomainObject.Predmet.ProtuStrankaListNazivFormatedOIB_1">
      <item>BOCA-CENTAR jednostavno društvo s ograničenom odgovornošću za trgovinu i usluge, OIB 78567404975</item>
    </derivirana_varijabla>
  </DomainObject.Predmet.ProtuStrankaListNazivFormatedOIB>
  <DomainObject.Predmet.OstaliListFormated>
    <izvorni_sadrzaj>
      <item>Milan Srdić punomoćnik sudionika u postupku BOCA-CENTAR jednostavno društvo s ograničenom odgovornošću za trgovinu i usluge</item>
    </izvorni_sadrzaj>
    <derivirana_varijabla naziv="DomainObject.Predmet.OstaliListFormated_1">
      <item>Milan Srdić punomoćnik sudionika u postupku BOCA-CENTAR jednostavno društvo s ograničenom odgovornošću za trgovinu i usluge</item>
    </derivirana_varijabla>
  </DomainObject.Predmet.OstaliListFormated>
  <DomainObject.Predmet.OstaliListFormatedOIB>
    <izvorni_sadrzaj>
      <item>Milan Srdić, OIB 23463611638 punomoćnik sudionika u postupku BOCA-CENTAR jednostavno društvo s ograničenom odgovornošću za trgovinu i usluge</item>
    </izvorni_sadrzaj>
    <derivirana_varijabla naziv="DomainObject.Predmet.OstaliListFormatedOIB_1">
      <item>Milan Srdić, OIB 23463611638 punomoćnik sudionika u postupku BOCA-CENTAR jednostavno društvo s ograničenom odgovornošću za trgovinu i usluge</item>
    </derivirana_varijabla>
  </DomainObject.Predmet.OstaliListFormatedOIB>
  <DomainObject.Predmet.OstaliListFormatedWithAdress>
    <izvorni_sadrzaj>
      <item>Milan Srdić, Peruanska Ulica 6, 10000 Zagreb punomoćnik sudionika u postupku BOCA-CENTAR jednostavno društvo s ograničenom odgovornošću za trgovinu i usluge</item>
    </izvorni_sadrzaj>
    <derivirana_varijabla naziv="DomainObject.Predmet.OstaliListFormatedWithAdress_1">
      <item>Milan Srdić, Peruanska Ulica 6, 10000 Zagreb punomoćnik sudionika u postupku BOCA-CENTAR jednostavno društvo s ograničenom odgovornošću za trgovinu i usluge</item>
    </derivirana_varijabla>
  </DomainObject.Predmet.OstaliListFormatedWithAdress>
  <DomainObject.Predmet.OstaliListFormatedWithAdressOIB>
    <izvorni_sadrzaj>
      <item>Milan Srdić, OIB 23463611638, Peruanska Ulica 6, 10000 Zagreb punomoćnik sudionika u postupku BOCA-CENTAR jednostavno društvo s ograničenom odgovornošću za trgovinu i usluge</item>
    </izvorni_sadrzaj>
    <derivirana_varijabla naziv="DomainObject.Predmet.OstaliListFormatedWithAdressOIB_1">
      <item>Milan Srdić, OIB 23463611638, Peruanska Ulica 6, 10000 Zagreb punomoćnik sudionika u postupku BOCA-CENTAR jednostavno društvo s ograničenom odgovornošću za trgovinu i usluge</item>
    </derivirana_varijabla>
  </DomainObject.Predmet.OstaliListFormatedWithAdressOIB>
  <DomainObject.Predmet.OstaliListNazivFormated>
    <izvorni_sadrzaj>
      <item>Milan Srdić</item>
    </izvorni_sadrzaj>
    <derivirana_varijabla naziv="DomainObject.Predmet.OstaliListNazivFormated_1">
      <item>Milan Srdić</item>
    </derivirana_varijabla>
  </DomainObject.Predmet.OstaliListNazivFormated>
  <DomainObject.Predmet.OstaliListNazivFormatedOIB>
    <izvorni_sadrzaj>
      <item>Milan Srdić, OIB 23463611638</item>
    </izvorni_sadrzaj>
    <derivirana_varijabla naziv="DomainObject.Predmet.OstaliListNazivFormatedOIB_1">
      <item>Milan Srdić, OIB 23463611638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St-867/2017-6</izvorni_sadrzaj>
    <derivirana_varijabla naziv="DomainObject.PoslovniBrojDokumenta_1">St-867/2017-6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BOCA-CENTAR jednostavno društvo s ograničenom odgovornošću za trgovinu i usluge</izvorni_sadrzaj>
    <derivirana_varijabla naziv="DomainObject.Predmet.ProtustrankaIDrugi_1">BOCA-CENTAR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BOCA-CENTAR jednostavno društvo s ograničenom odgovornošću za trgovinu i usluge, OIB 78567404975, Zdenačka 73, 10291 Zdenci Brdovečki</izvorni_sadrzaj>
    <derivirana_varijabla naziv="DomainObject.Predmet.ProtustrankaIDrugiAdressOIB_1">BOCA-CENTAR jednostavno društvo s ograničenom odgovornošću za trgovinu i usluge, OIB 78567404975, Zdenačka 73, 10291 Zdenci Brdovečki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BOCA-CENTAR jednostavno društvo s ograničenom odgovornošću za trgovinu i usluge</item>
      <item>Milan Srdić</item>
    </izvorni_sadrzaj>
    <derivirana_varijabla naziv="DomainObject.Predmet.SudioniciListNaziv_1">
      <item>FINA Regionalni centar Zagreb</item>
      <item>BOCA-CENTAR jednostavno društvo s ograničenom odgovornošću za trgovinu i usluge</item>
      <item>Milan Srdić</item>
    </derivirana_varijabla>
  </DomainObject.Predmet.SudioniciListNaziv>
  <DomainObject.Predmet.SudioniciListAdressOIB>
    <izvorni_sadrzaj>
      <item>FINA Regionalni centar Zagreb, OIB 85821130368, Trg svibanjskih žrtava 1995. br. 1,10000 Zagreb</item>
      <item>BOCA-CENTAR jednostavno društvo s ograničenom odgovornošću za trgovinu i usluge, OIB 78567404975, Zdenačka 73,10291 Zdenci Brdovečki</item>
      <item>Milan Srdić, OIB 23463611638, Peruanska Ulica 6,10000 Zagreb</item>
    </izvorni_sadrzaj>
    <derivirana_varijabla naziv="DomainObject.Predmet.SudioniciListAdressOIB_1">
      <item>FINA Regionalni centar Zagreb, OIB 85821130368, Trg svibanjskih žrtava 1995. br. 1,10000 Zagreb</item>
      <item>BOCA-CENTAR jednostavno društvo s ograničenom odgovornošću za trgovinu i usluge, OIB 78567404975, Zdenačka 73,10291 Zdenci Brdovečki</item>
      <item>Milan Srdić, OIB 23463611638, Peruanska Ulica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78567404975</item>
      <item>, OIB 23463611638</item>
    </izvorni_sadrzaj>
    <derivirana_varijabla naziv="DomainObject.Predmet.SudioniciListNazivOIB_1">
      <item>, OIB 85821130368</item>
      <item>, OIB 78567404975</item>
      <item>, OIB 23463611638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218D60-0CED-4E49-A329-55F0E018E4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955</properties:Words>
  <properties:Characters>5058</properties:Characters>
  <properties:Lines>130</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2018-01-03T08:35:00Z</dcterms:created>
  <dc:creator>gboljkovac</dc:creator>
  <cp:lastModifiedBy>Marina Markić</cp:lastModifiedBy>
  <cp:lastPrinted>2018-01-03T08:43:00Z</cp:lastPrinted>
  <dcterms:modified xmlns:xsi="http://www.w3.org/2001/XMLSchema-instance" xsi:type="dcterms:W3CDTF">2018-01-03T08:43:00Z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St-867/2017-6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