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4840" w14:paraId="6d04840" w:rsidRDefault="00B62285" w:rsidP="0013386B" w:rsidR="008431E1">
      <w:pPr>
        <w:pStyle w:val="Tijeloteksta"/>
        <w:jc w:val="right"/>
        <w15:collapsed w:val="false"/>
      </w:pPr>
      <w:bookmarkStart w:name="_GoBack" w:id="0"/>
      <w:bookmarkEnd w:id="0"/>
      <w:r>
        <w:t>6</w:t>
      </w:r>
      <w:r w:rsidR="009907B0">
        <w:t xml:space="preserve"> St-</w:t>
      </w:r>
      <w:r w:rsidR="00DF70E7">
        <w:t>8/12-89</w:t>
      </w:r>
    </w:p>
    <w:p w:rsidRDefault="002E1EA5" w:rsidP="002E1EA5" w:rsidR="002E1EA5">
      <w:r>
        <w:rPr>
          <w:rStyle w:val="Naglaeno"/>
        </w:rPr>
        <w:t xml:space="preserve">             </w:t>
      </w:r>
      <w:r w:rsidR="0008072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EA5" w:rsidP="002E1EA5" w:rsidR="002E1EA5" w:rsidRPr="00D21A2C"/>
    <w:p w:rsidRDefault="002E1EA5" w:rsidP="002E1EA5" w:rsidR="002E1E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E1EA5" w:rsidP="002E1EA5" w:rsidR="007A7CA0" w:rsidRPr="002E1EA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CE72F1" w:rsidP="008431E1" w:rsidR="00CE72F1">
      <w:pPr>
        <w:pStyle w:val="Tijeloteksta"/>
        <w:rPr>
          <w:b/>
          <w:bCs/>
        </w:rPr>
      </w:pPr>
    </w:p>
    <w:p w:rsidRDefault="00020E6F" w:rsidP="00DD5939" w:rsidR="0013386B">
      <w:pPr>
        <w:pStyle w:val="Tijeloteksta"/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B52D2C" w:rsidP="008431E1" w:rsidR="00B52D2C">
      <w:pPr>
        <w:pStyle w:val="Tijeloteksta"/>
        <w:jc w:val="center"/>
        <w:rPr>
          <w:b/>
          <w:bCs/>
        </w:rPr>
      </w:pPr>
    </w:p>
    <w:p w:rsidRDefault="00830BB8" w:rsidP="008431E1" w:rsidR="00830BB8">
      <w:pPr>
        <w:pStyle w:val="Tijeloteksta"/>
        <w:jc w:val="center"/>
        <w:rPr>
          <w:b/>
          <w:bCs/>
        </w:rPr>
      </w:pPr>
    </w:p>
    <w:p w:rsidRDefault="006F3BD6" w:rsidP="00DD5939" w:rsidR="0013386B">
      <w:pPr>
        <w:ind w:firstLine="708"/>
        <w:jc w:val="both"/>
      </w:pPr>
      <w:r>
        <w:t>Trgovački sud u Osijeku, po stečajno</w:t>
      </w:r>
      <w:r w:rsidR="00430651">
        <w:t>j sutkinji</w:t>
      </w:r>
      <w:r>
        <w:t xml:space="preserve"> </w:t>
      </w:r>
      <w:r w:rsidR="00B62285">
        <w:t>Nadi Roso</w:t>
      </w:r>
      <w:r>
        <w:t>, u stečajnom postupku nad dužnikom</w:t>
      </w:r>
      <w:r>
        <w:rPr>
          <w:b/>
        </w:rPr>
        <w:t xml:space="preserve"> </w:t>
      </w:r>
      <w:r w:rsidR="00DF70E7" w:rsidRPr="00DF70E7">
        <w:rPr>
          <w:b/>
        </w:rPr>
        <w:t>MAĐAREVIĆ d.o.o. "u stečaju" Satnica, Školska 53, MBS 030011356 OIB 14221984464</w:t>
      </w:r>
      <w:r w:rsidR="00B62285">
        <w:rPr>
          <w:b/>
          <w:bCs/>
        </w:rPr>
        <w:t>,</w:t>
      </w:r>
      <w:r w:rsidR="002E1EA5">
        <w:t xml:space="preserve"> dana </w:t>
      </w:r>
      <w:r w:rsidR="00DF70E7">
        <w:t>8</w:t>
      </w:r>
      <w:r w:rsidR="00AE0E35">
        <w:t>. lipnja</w:t>
      </w:r>
      <w:r w:rsidR="002E1EA5">
        <w:t xml:space="preserve"> 2016. g., </w:t>
      </w:r>
    </w:p>
    <w:p w:rsidRDefault="006F2D66" w:rsidP="008431E1" w:rsidR="006F2D66">
      <w:pPr>
        <w:pStyle w:val="Tijeloteksta"/>
      </w:pPr>
    </w:p>
    <w:p w:rsidRDefault="00020E6F" w:rsidP="008431E1" w:rsidR="008431E1">
      <w:pPr>
        <w:pStyle w:val="Tijeloteksta"/>
        <w:jc w:val="center"/>
        <w:rPr>
          <w:b/>
          <w:bCs/>
        </w:rPr>
      </w:pPr>
      <w:r>
        <w:rPr>
          <w:b/>
          <w:bCs/>
        </w:rPr>
        <w:t xml:space="preserve"> r i j e š i o </w:t>
      </w:r>
      <w:r w:rsidR="00AE6A04">
        <w:rPr>
          <w:b/>
          <w:bCs/>
        </w:rPr>
        <w:t xml:space="preserve"> </w:t>
      </w:r>
      <w:r w:rsidR="008431E1">
        <w:rPr>
          <w:b/>
          <w:bCs/>
        </w:rPr>
        <w:t>j e</w:t>
      </w:r>
    </w:p>
    <w:p w:rsidRDefault="007A7CA0" w:rsidP="008431E1" w:rsidR="007A7CA0">
      <w:pPr>
        <w:pStyle w:val="Tijeloteksta"/>
        <w:jc w:val="center"/>
        <w:rPr>
          <w:b/>
          <w:bCs/>
        </w:rPr>
      </w:pPr>
    </w:p>
    <w:p w:rsidRDefault="004C7CAB" w:rsidP="004C7CAB" w:rsidR="00430651" w:rsidRPr="00677B9D">
      <w:pPr>
        <w:pStyle w:val="Odlomakpopisa"/>
        <w:spacing w:lineRule="auto" w:line="240" w:after="0"/>
        <w:ind w:firstLine="1418" w:left="0"/>
        <w:jc w:val="both"/>
        <w:rPr>
          <w:rFonts w:hAnsi="Times New Roman" w:ascii="Times New Roman"/>
          <w:sz w:val="24"/>
          <w:szCs w:val="24"/>
        </w:rPr>
      </w:pPr>
      <w:r w:rsidRPr="004C7CAB">
        <w:rPr>
          <w:rFonts w:hAnsi="Times New Roman" w:ascii="Times New Roman"/>
          <w:bCs/>
          <w:sz w:val="24"/>
          <w:szCs w:val="24"/>
        </w:rPr>
        <w:t>I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="00DD5939" w:rsidRPr="004C7CAB">
        <w:rPr>
          <w:rFonts w:hAnsi="Times New Roman" w:ascii="Times New Roman"/>
          <w:bCs/>
          <w:sz w:val="24"/>
          <w:szCs w:val="24"/>
        </w:rPr>
        <w:t>O</w:t>
      </w:r>
      <w:r w:rsidR="0008072B" w:rsidRPr="004C7CAB">
        <w:rPr>
          <w:rFonts w:hAnsi="Times New Roman" w:ascii="Times New Roman"/>
          <w:sz w:val="24"/>
          <w:szCs w:val="24"/>
        </w:rPr>
        <w:t xml:space="preserve">glašava se nevažećom </w:t>
      </w:r>
      <w:r w:rsidR="00DD5939" w:rsidRPr="004C7CAB">
        <w:rPr>
          <w:rFonts w:hAnsi="Times New Roman" w:ascii="Times New Roman"/>
          <w:sz w:val="24"/>
          <w:szCs w:val="24"/>
        </w:rPr>
        <w:t xml:space="preserve">prodaja </w:t>
      </w:r>
      <w:r w:rsidR="0008072B" w:rsidRPr="004C7CAB">
        <w:rPr>
          <w:rFonts w:hAnsi="Times New Roman" w:ascii="Times New Roman"/>
          <w:sz w:val="24"/>
          <w:szCs w:val="24"/>
        </w:rPr>
        <w:t xml:space="preserve">nekretnine u vlasništvu stečajnog dužnika </w:t>
      </w:r>
      <w:r w:rsidR="00DF70E7" w:rsidRPr="004C7CAB">
        <w:rPr>
          <w:rFonts w:hAnsi="Times New Roman" w:ascii="Times New Roman"/>
          <w:b/>
          <w:sz w:val="24"/>
          <w:szCs w:val="24"/>
        </w:rPr>
        <w:t>MAĐAREVIĆ d.o.o. "u stečaju" Satnica, Školska 53, MBS 030011356 OIB 14221984464</w:t>
      </w:r>
      <w:r w:rsidR="0008072B" w:rsidRPr="004C7CAB">
        <w:rPr>
          <w:rFonts w:hAnsi="Times New Roman" w:ascii="Times New Roman"/>
          <w:sz w:val="24"/>
          <w:szCs w:val="24"/>
        </w:rPr>
        <w:t xml:space="preserve">, </w:t>
      </w:r>
      <w:r w:rsidR="00DD5939" w:rsidRPr="004C7CAB">
        <w:rPr>
          <w:rFonts w:hAnsi="Times New Roman" w:ascii="Times New Roman"/>
          <w:sz w:val="24"/>
          <w:szCs w:val="24"/>
        </w:rPr>
        <w:t>na ročištu pred</w:t>
      </w:r>
      <w:r w:rsidR="00DF70E7" w:rsidRPr="004C7CAB">
        <w:rPr>
          <w:rFonts w:hAnsi="Times New Roman" w:ascii="Times New Roman"/>
          <w:sz w:val="24"/>
          <w:szCs w:val="24"/>
        </w:rPr>
        <w:t xml:space="preserve"> Trgovačkim sudom u Osijeku sa prve</w:t>
      </w:r>
      <w:r w:rsidR="00DD5939" w:rsidRPr="004C7CAB">
        <w:rPr>
          <w:rFonts w:hAnsi="Times New Roman" w:ascii="Times New Roman"/>
          <w:sz w:val="24"/>
          <w:szCs w:val="24"/>
        </w:rPr>
        <w:t xml:space="preserve"> usmene javne dražbe održane dana </w:t>
      </w:r>
      <w:r w:rsidR="00DF70E7" w:rsidRPr="004C7CAB">
        <w:rPr>
          <w:rFonts w:hAnsi="Times New Roman" w:ascii="Times New Roman"/>
          <w:sz w:val="24"/>
          <w:szCs w:val="24"/>
        </w:rPr>
        <w:t>12. siječnja 2016. g.</w:t>
      </w:r>
      <w:r w:rsidR="00DD5939" w:rsidRPr="004C7CAB">
        <w:rPr>
          <w:rFonts w:hAnsi="Times New Roman" w:ascii="Times New Roman"/>
          <w:sz w:val="24"/>
          <w:szCs w:val="24"/>
        </w:rPr>
        <w:t xml:space="preserve"> </w:t>
      </w:r>
      <w:r w:rsidR="0008072B" w:rsidRPr="004C7CAB">
        <w:rPr>
          <w:rFonts w:hAnsi="Times New Roman" w:ascii="Times New Roman"/>
          <w:sz w:val="24"/>
          <w:szCs w:val="24"/>
        </w:rPr>
        <w:t>u odnosu na</w:t>
      </w:r>
      <w:r w:rsidR="0008072B">
        <w:rPr>
          <w:rFonts w:hAnsi="Times New Roman" w:ascii="Times New Roman"/>
          <w:sz w:val="24"/>
          <w:szCs w:val="24"/>
        </w:rPr>
        <w:t xml:space="preserve"> nekretnine </w:t>
      </w:r>
      <w:r w:rsidR="0008072B" w:rsidRPr="001F0D12">
        <w:rPr>
          <w:rFonts w:hAnsi="Times New Roman" w:ascii="Times New Roman"/>
          <w:sz w:val="24"/>
          <w:szCs w:val="24"/>
        </w:rPr>
        <w:t xml:space="preserve">upisane </w:t>
      </w:r>
      <w:r w:rsidR="00430651" w:rsidRPr="00677B9D">
        <w:rPr>
          <w:rFonts w:hAnsi="Times New Roman" w:ascii="Times New Roman"/>
          <w:sz w:val="24"/>
          <w:szCs w:val="24"/>
        </w:rPr>
        <w:t xml:space="preserve">zk.ul.1023 poduložak 4 k.o. Valpovo,  </w:t>
      </w:r>
    </w:p>
    <w:p w:rsidRDefault="00430651" w:rsidP="00430651" w:rsidR="00430651" w:rsidRPr="00050D19">
      <w:pPr>
        <w:ind w:firstLine="705"/>
        <w:jc w:val="both"/>
      </w:pPr>
      <w:r w:rsidRPr="00050D19">
        <w:tab/>
      </w:r>
      <w:r w:rsidRPr="00050D19">
        <w:tab/>
        <w:t xml:space="preserve">-  4. ETAŽA 203/10000 u naravi </w:t>
      </w:r>
      <w:r w:rsidRPr="00EC5235">
        <w:rPr>
          <w:b/>
        </w:rPr>
        <w:t>LOKAL 1</w:t>
      </w:r>
      <w:r w:rsidRPr="00050D19">
        <w:t xml:space="preserve"> u ukupnoj površini od 61,54 m2, u diobnom planu označen crvenom bojom, a koji se nalazi na kč.br. 1996 k.o. Valpovo u stambeno - poslovnoj zgradi i dvor u ul. Trg kralja Tomislava 15 i u ul. Vijenac 107. brigade HV 5 površine 998 m2, </w:t>
      </w:r>
    </w:p>
    <w:p w:rsidRDefault="00430651" w:rsidP="00430651" w:rsidR="00430651">
      <w:pPr>
        <w:pStyle w:val="Popis"/>
        <w:ind w:firstLine="0" w:left="0"/>
        <w:jc w:val="both"/>
      </w:pP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2.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5. k.o. Valpovo,</w:t>
      </w:r>
    </w:p>
    <w:p w:rsidRDefault="00430651" w:rsidP="00430651" w:rsidR="00430651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- 5. ETAŽA 204/10000 u naravi </w:t>
      </w:r>
      <w:r w:rsidRPr="00EC5235">
        <w:rPr>
          <w:b/>
          <w:color w:val="000000"/>
        </w:rPr>
        <w:t>LOKAL 2</w:t>
      </w:r>
      <w:r w:rsidRPr="00050D19">
        <w:rPr>
          <w:color w:val="000000"/>
        </w:rPr>
        <w:t xml:space="preserve"> u ukupnoj površini od 61,63 m2, u diobnom planu označen </w:t>
      </w:r>
      <w:proofErr w:type="spellStart"/>
      <w:r w:rsidRPr="00050D19">
        <w:rPr>
          <w:color w:val="000000"/>
        </w:rPr>
        <w:t>tamnomaslinastozelenom</w:t>
      </w:r>
      <w:proofErr w:type="spellEnd"/>
      <w:r w:rsidRPr="00050D19">
        <w:rPr>
          <w:color w:val="000000"/>
        </w:rPr>
        <w:t xml:space="preserve"> bojom a koja se nalazi na kč.br. 1996 k.o. Valpovo u stambeno-poslovnoj zgradi i dvor u ul. Trg kralja Tomislava 15 i ul. Vijenac 107 Brigade HV 5 površine 998 m2,</w:t>
      </w:r>
    </w:p>
    <w:p w:rsidRDefault="00430651" w:rsidP="00430651" w:rsidR="00430651">
      <w:pPr>
        <w:ind w:firstLine="1416"/>
        <w:jc w:val="both"/>
        <w:rPr>
          <w:color w:val="000000"/>
        </w:rPr>
      </w:pP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3. 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6. k.o. Valpovo,</w:t>
      </w: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- 6. ETAŽA 191/10000 u naravi </w:t>
      </w:r>
      <w:r w:rsidRPr="00EC5235">
        <w:rPr>
          <w:b/>
          <w:color w:val="000000"/>
        </w:rPr>
        <w:t>LOKAL 3</w:t>
      </w:r>
      <w:r w:rsidRPr="00050D19">
        <w:rPr>
          <w:color w:val="000000"/>
        </w:rPr>
        <w:t xml:space="preserve"> u ukupnoj površini od 57,74 m2, u diobnom planu označen </w:t>
      </w:r>
      <w:proofErr w:type="spellStart"/>
      <w:r w:rsidRPr="00050D19">
        <w:rPr>
          <w:color w:val="000000"/>
        </w:rPr>
        <w:t>jarkožutom</w:t>
      </w:r>
      <w:proofErr w:type="spellEnd"/>
      <w:r w:rsidRPr="00050D19">
        <w:rPr>
          <w:color w:val="000000"/>
        </w:rPr>
        <w:t xml:space="preserve"> bojom, a koja se nalazi na kč.br. 1996 k.o. Valpovo u stambeno-poslovnoj zgradi i dvor u ul. Trg kralja Tomislava 15 i ul. Vijenac 107 Brigade HV 5 površine 998 m2,</w:t>
      </w:r>
    </w:p>
    <w:p w:rsidRDefault="00430651" w:rsidP="00430651" w:rsidR="00430651">
      <w:pPr>
        <w:pStyle w:val="Popis"/>
        <w:ind w:firstLine="0" w:left="0"/>
        <w:jc w:val="both"/>
      </w:pP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4. 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8. k.o. Valpovo,</w:t>
      </w:r>
    </w:p>
    <w:p w:rsidRDefault="00430651" w:rsidP="00430651" w:rsidR="00430651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- 8. ETAŽA 151/10000 u naravi </w:t>
      </w:r>
      <w:r w:rsidRPr="00EC5235">
        <w:rPr>
          <w:b/>
          <w:color w:val="000000"/>
        </w:rPr>
        <w:t>LOKAL 5</w:t>
      </w:r>
      <w:r w:rsidRPr="00050D19">
        <w:rPr>
          <w:color w:val="000000"/>
        </w:rPr>
        <w:t xml:space="preserve"> u ukupnoj površini od 45,71 m2, u diobnom planu označen krem bojom, a koja se nalazi na kč.br. 1996 k.o. Valpovo u stambeno-poslovnoj zgradi i dvor u ul. Trg kralja Tomislava 15 i ul. Vijenac 107 Brigade HV 5 površine 998 m2,</w:t>
      </w:r>
    </w:p>
    <w:p w:rsidRDefault="00430651" w:rsidP="00430651" w:rsidR="00430651" w:rsidRPr="00050D19">
      <w:pPr>
        <w:ind w:firstLine="1416"/>
        <w:jc w:val="both"/>
        <w:rPr>
          <w:color w:val="000000"/>
        </w:rPr>
      </w:pP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5. 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9. k.o. Valpovo,</w:t>
      </w: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- 9. ETAŽA 161/10000 u naravi </w:t>
      </w:r>
      <w:r w:rsidRPr="00EC5235">
        <w:rPr>
          <w:b/>
          <w:color w:val="000000"/>
        </w:rPr>
        <w:t>LOKAL 6</w:t>
      </w:r>
      <w:r w:rsidRPr="00050D19">
        <w:rPr>
          <w:color w:val="000000"/>
        </w:rPr>
        <w:t xml:space="preserve"> u ukupnoj površini od 48,62 m2, u diobnom planu označen sivom bojom, a koja se nalazi na kč.br. 1996 k.o. Valpovo u stambeno-poslovnoj zgradi i dvor u ul. Trg kralja Tomislava 15 i ul. Vijenac 107 Brigade HV 5 površine 998 m2,</w:t>
      </w:r>
    </w:p>
    <w:p w:rsidRDefault="00430651" w:rsidP="00830BB8" w:rsidR="00430651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6. 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10. k.o. Valpovo,</w:t>
      </w:r>
    </w:p>
    <w:p w:rsidRDefault="00430651" w:rsidP="00430651" w:rsidR="00430651">
      <w:pPr>
        <w:pStyle w:val="Tijeloteksta"/>
        <w:jc w:val="right"/>
      </w:pPr>
      <w:r>
        <w:lastRenderedPageBreak/>
        <w:t>6 St-8/12-89</w:t>
      </w:r>
    </w:p>
    <w:p w:rsidRDefault="00830BB8" w:rsidP="0009614F" w:rsidR="00830BB8" w:rsidRPr="00050D19">
      <w:pPr>
        <w:jc w:val="both"/>
        <w:rPr>
          <w:color w:val="000000"/>
        </w:rPr>
      </w:pP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- 10. ETAŽA 328/10000 u naravi </w:t>
      </w:r>
      <w:r w:rsidRPr="00EC5235">
        <w:rPr>
          <w:b/>
          <w:color w:val="000000"/>
        </w:rPr>
        <w:t>LOKAL 7</w:t>
      </w:r>
      <w:r w:rsidRPr="00050D19">
        <w:rPr>
          <w:color w:val="000000"/>
        </w:rPr>
        <w:t xml:space="preserve"> u ukupnoj površini od 99,24 m2, u diobnom planu označen plavosivom bojom, a koja se nalazi na kč.br. 1996 k.o. Valpovo u stambeno-poslovnoj zgradi i dvor u ul. Trg kralja Tomislava 15 i ul. Vijenac 107 Brigade HV 5 površine 998 m2,</w:t>
      </w: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7. 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>. ul. 1023 poduložak 11. k.o. Valpovo,</w:t>
      </w:r>
    </w:p>
    <w:p w:rsidRDefault="00430651" w:rsidP="00430651" w:rsidR="00430651">
      <w:pPr>
        <w:ind w:firstLine="1416"/>
        <w:jc w:val="both"/>
        <w:rPr>
          <w:color w:val="000000"/>
        </w:rPr>
      </w:pPr>
      <w:r w:rsidRPr="00050D19">
        <w:rPr>
          <w:color w:val="000000"/>
        </w:rPr>
        <w:t xml:space="preserve">- 11. ETAŽA 303/10000 u naravi </w:t>
      </w:r>
      <w:r w:rsidRPr="00EC5235">
        <w:rPr>
          <w:b/>
          <w:color w:val="000000"/>
        </w:rPr>
        <w:t>LOKAL 8</w:t>
      </w:r>
      <w:r w:rsidRPr="00050D19">
        <w:rPr>
          <w:color w:val="000000"/>
        </w:rPr>
        <w:t xml:space="preserve"> u ukupnoj površini od 91,78 m2, u diobnom planu označen </w:t>
      </w:r>
      <w:proofErr w:type="spellStart"/>
      <w:r w:rsidRPr="00050D19">
        <w:rPr>
          <w:color w:val="000000"/>
        </w:rPr>
        <w:t>svjetlozelenom</w:t>
      </w:r>
      <w:proofErr w:type="spellEnd"/>
      <w:r w:rsidRPr="00050D19">
        <w:rPr>
          <w:color w:val="000000"/>
        </w:rPr>
        <w:t xml:space="preserve"> bojom, a koja se nalazi na kč.br. 1996 k.o. Valpovo u stambeno-poslovnoj zgradi i dvor u ul. Trg kralja Tomislava 15 i ul. Vijenac 107 Brigade HV 5 površine 998 m2,</w:t>
      </w:r>
    </w:p>
    <w:p w:rsidRDefault="00430651" w:rsidP="00430651" w:rsidR="00430651" w:rsidRPr="00050D19">
      <w:pPr>
        <w:ind w:firstLine="1416"/>
        <w:jc w:val="both"/>
        <w:rPr>
          <w:color w:val="000000"/>
        </w:rPr>
      </w:pPr>
      <w:r>
        <w:rPr>
          <w:color w:val="000000"/>
        </w:rPr>
        <w:t>10</w:t>
      </w:r>
      <w:r w:rsidRPr="00050D19">
        <w:rPr>
          <w:color w:val="000000"/>
        </w:rPr>
        <w:t xml:space="preserve">. nekretnina upisana u </w:t>
      </w:r>
      <w:proofErr w:type="spellStart"/>
      <w:r w:rsidRPr="00050D19">
        <w:rPr>
          <w:color w:val="000000"/>
        </w:rPr>
        <w:t>zk</w:t>
      </w:r>
      <w:proofErr w:type="spellEnd"/>
      <w:r w:rsidRPr="00050D19">
        <w:rPr>
          <w:color w:val="000000"/>
        </w:rPr>
        <w:t xml:space="preserve">. ul. 1023 poduložak </w:t>
      </w:r>
      <w:r>
        <w:rPr>
          <w:color w:val="000000"/>
        </w:rPr>
        <w:t>12</w:t>
      </w:r>
      <w:r w:rsidRPr="00050D19">
        <w:rPr>
          <w:color w:val="000000"/>
        </w:rPr>
        <w:t>. k.o. Valpovo,</w:t>
      </w:r>
    </w:p>
    <w:p w:rsidRDefault="00430651" w:rsidP="00430651" w:rsidR="0008072B">
      <w:pPr>
        <w:pStyle w:val="Bezproreda"/>
        <w:ind w:firstLine="1418"/>
        <w:jc w:val="both"/>
        <w:rPr>
          <w:rFonts w:hAnsi="Times New Roman" w:ascii="Times New Roman"/>
          <w:sz w:val="24"/>
          <w:szCs w:val="24"/>
        </w:rPr>
      </w:pPr>
      <w:r w:rsidRPr="00050D19">
        <w:rPr>
          <w:color w:val="000000"/>
        </w:rPr>
        <w:t xml:space="preserve">- </w:t>
      </w:r>
      <w:r w:rsidRPr="00430651">
        <w:rPr>
          <w:rFonts w:hAnsi="Times New Roman" w:ascii="Times New Roman"/>
          <w:color w:val="000000"/>
          <w:sz w:val="24"/>
          <w:szCs w:val="24"/>
        </w:rPr>
        <w:t xml:space="preserve">12. ETAŽA 288/10000 u naravi </w:t>
      </w:r>
      <w:r w:rsidRPr="00430651">
        <w:rPr>
          <w:rFonts w:hAnsi="Times New Roman" w:ascii="Times New Roman"/>
          <w:b/>
          <w:color w:val="000000"/>
          <w:sz w:val="24"/>
          <w:szCs w:val="24"/>
        </w:rPr>
        <w:t>LOKAL 9</w:t>
      </w:r>
      <w:r w:rsidRPr="00430651">
        <w:rPr>
          <w:rFonts w:hAnsi="Times New Roman" w:ascii="Times New Roman"/>
          <w:color w:val="000000"/>
          <w:sz w:val="24"/>
          <w:szCs w:val="24"/>
        </w:rPr>
        <w:t xml:space="preserve"> u ukupnoj površini od 87,04 m2, u diobnom planu označen tirkiznom bojom a koja se nalazi na kč.br. 1996 k.o. Valpovo u stambeno-poslovnoj zgradi i dvor u ul. Trg kralja Tomislava 15 i ul. Vijenac 107 Brigade HV 5 površine 998 m2</w:t>
      </w:r>
      <w:r w:rsidR="0008072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u ukupnom iznosu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>
        <w:rPr>
          <w:rFonts w:hAnsi="Times New Roman" w:ascii="Times New Roman"/>
          <w:sz w:val="24"/>
          <w:szCs w:val="24"/>
        </w:rPr>
        <w:t xml:space="preserve"> od 4.489.079,09 kn koji iznos se sastoji od pojedinačnih iznosa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  <w:r w:rsidR="0008072B">
        <w:rPr>
          <w:rFonts w:hAnsi="Times New Roman" w:ascii="Times New Roman"/>
          <w:sz w:val="24"/>
          <w:szCs w:val="24"/>
        </w:rPr>
        <w:t xml:space="preserve"> kupca </w:t>
      </w:r>
      <w:r>
        <w:rPr>
          <w:rFonts w:hAnsi="Times New Roman" w:ascii="Times New Roman"/>
          <w:sz w:val="24"/>
          <w:szCs w:val="24"/>
        </w:rPr>
        <w:t>Repromaterijal d.o.o. Osijek.</w:t>
      </w:r>
    </w:p>
    <w:p w:rsidRDefault="004C7CAB" w:rsidP="00430651" w:rsidR="004C7CAB">
      <w:pPr>
        <w:pStyle w:val="Bezproreda"/>
        <w:ind w:firstLine="1418"/>
        <w:jc w:val="both"/>
        <w:rPr>
          <w:rFonts w:hAnsi="Times New Roman" w:ascii="Times New Roman"/>
          <w:sz w:val="24"/>
          <w:szCs w:val="24"/>
        </w:rPr>
      </w:pPr>
    </w:p>
    <w:p w:rsidRDefault="004C7CAB" w:rsidP="00430651" w:rsidR="004C7CAB">
      <w:pPr>
        <w:pStyle w:val="Bezproreda"/>
        <w:ind w:firstLine="141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   Kupac Repromaterijal d.o.o. Osijek, OIB: 04929358305 može sudjelovati na novoj dražbi nekretnine samo ako položi jamčevinu koja će biti određena za tu dražbu. (čl. 100 st. 5 OZ).</w:t>
      </w:r>
    </w:p>
    <w:p w:rsidRDefault="0039487B" w:rsidP="0008072B" w:rsidR="0039487B" w:rsidRPr="00861890">
      <w:pPr>
        <w:pStyle w:val="Tijeloteksta"/>
        <w:ind w:firstLine="708"/>
        <w:rPr>
          <w:b/>
        </w:rPr>
      </w:pPr>
      <w:r>
        <w:t xml:space="preserve">                                      </w:t>
      </w:r>
    </w:p>
    <w:p w:rsidRDefault="0039487B" w:rsidP="00DD5939" w:rsidR="00861890" w:rsidRPr="00DD5939">
      <w:pPr>
        <w:jc w:val="center"/>
        <w:rPr>
          <w:b/>
        </w:rPr>
      </w:pPr>
      <w:r w:rsidRPr="00861890">
        <w:rPr>
          <w:b/>
        </w:rPr>
        <w:t>Obrazloženje</w:t>
      </w:r>
    </w:p>
    <w:p w:rsidRDefault="003D676C" w:rsidP="00861890" w:rsidR="003D676C">
      <w:pPr>
        <w:jc w:val="center"/>
      </w:pPr>
    </w:p>
    <w:p w:rsidRDefault="004C7CAB" w:rsidP="00861890" w:rsidR="004C7CAB">
      <w:pPr>
        <w:jc w:val="center"/>
      </w:pPr>
    </w:p>
    <w:p w:rsidRDefault="0008072B" w:rsidP="0008072B" w:rsidR="00DD5939">
      <w:pPr>
        <w:ind w:firstLine="708"/>
        <w:jc w:val="both"/>
      </w:pPr>
      <w:r w:rsidRPr="001F0D12">
        <w:t xml:space="preserve">Rješenjem </w:t>
      </w:r>
      <w:r w:rsidR="00DD5939">
        <w:t xml:space="preserve">o dosudi </w:t>
      </w:r>
      <w:r w:rsidRPr="001F0D12">
        <w:t>ovog</w:t>
      </w:r>
      <w:r w:rsidR="00DD5939">
        <w:t>a</w:t>
      </w:r>
      <w:r w:rsidRPr="001F0D12">
        <w:t xml:space="preserve"> suda broj: 6 St-</w:t>
      </w:r>
      <w:r w:rsidR="007E2B1B">
        <w:t xml:space="preserve">8/12 od </w:t>
      </w:r>
      <w:r w:rsidR="00430651">
        <w:t>4. ožujka 2016. g.</w:t>
      </w:r>
      <w:r w:rsidR="007E2B1B">
        <w:t xml:space="preserve"> </w:t>
      </w:r>
      <w:r w:rsidRPr="001F0D12">
        <w:t xml:space="preserve"> prihvaćena je ponuda </w:t>
      </w:r>
      <w:r w:rsidR="00DD5939">
        <w:t>kupca</w:t>
      </w:r>
      <w:r w:rsidRPr="001F0D12">
        <w:t xml:space="preserve"> </w:t>
      </w:r>
      <w:r w:rsidR="004C7CAB">
        <w:t xml:space="preserve">– </w:t>
      </w:r>
      <w:proofErr w:type="spellStart"/>
      <w:r w:rsidR="004C7CAB">
        <w:t>razlučnog</w:t>
      </w:r>
      <w:proofErr w:type="spellEnd"/>
      <w:r w:rsidR="004C7CAB">
        <w:t xml:space="preserve"> vjerovnika </w:t>
      </w:r>
      <w:r w:rsidR="00430651">
        <w:t>Repromaterijal d.o.o. Osijek</w:t>
      </w:r>
      <w:r w:rsidRPr="001F0D12">
        <w:t xml:space="preserve">, za kupovinu  nekretnine stečajnog dužnika </w:t>
      </w:r>
      <w:r w:rsidR="004C7CAB">
        <w:t>navedenih u točki I. izreke ovoga rješenja</w:t>
      </w:r>
      <w:r w:rsidR="00DD5939">
        <w:t xml:space="preserve"> po </w:t>
      </w:r>
      <w:r w:rsidR="004C7CAB">
        <w:t xml:space="preserve">ukupnoj </w:t>
      </w:r>
      <w:r w:rsidR="00DD5939">
        <w:t xml:space="preserve">cijeni od </w:t>
      </w:r>
      <w:r w:rsidR="004C7CAB">
        <w:t>4.489.079,09</w:t>
      </w:r>
      <w:r w:rsidR="00DD5939">
        <w:t xml:space="preserve"> kn, kao </w:t>
      </w:r>
      <w:r w:rsidRPr="001F0D12">
        <w:t>ponuditelj</w:t>
      </w:r>
      <w:r w:rsidR="00DD5939">
        <w:t>a</w:t>
      </w:r>
      <w:r w:rsidRPr="001F0D12">
        <w:t xml:space="preserve"> na ročištu za </w:t>
      </w:r>
      <w:r w:rsidR="004C7CAB">
        <w:t xml:space="preserve">prvu </w:t>
      </w:r>
      <w:r w:rsidRPr="001F0D12">
        <w:t>javnu dražbu održano</w:t>
      </w:r>
      <w:r w:rsidR="00DD5939">
        <w:t>m</w:t>
      </w:r>
      <w:r w:rsidRPr="001F0D12">
        <w:t xml:space="preserve"> dana </w:t>
      </w:r>
      <w:r w:rsidR="004C7CAB">
        <w:t>12. siječnja 2016. g.</w:t>
      </w:r>
      <w:r w:rsidRPr="001F0D12">
        <w:t xml:space="preserve"> godine na ovom sudu</w:t>
      </w:r>
      <w:r w:rsidR="00DD5939">
        <w:t>.</w:t>
      </w:r>
    </w:p>
    <w:p w:rsidRDefault="004C7CAB" w:rsidP="0008072B" w:rsidR="004C7CAB">
      <w:pPr>
        <w:ind w:firstLine="708"/>
        <w:jc w:val="both"/>
      </w:pPr>
    </w:p>
    <w:p w:rsidRDefault="004C7CAB" w:rsidP="0008072B" w:rsidR="004C7CAB">
      <w:pPr>
        <w:ind w:firstLine="708"/>
        <w:jc w:val="both"/>
      </w:pPr>
      <w:r>
        <w:t xml:space="preserve">Ujedno pravomoćnim rješenjem ovoga suda St-8/12 od 4. ožujka 2016. g. određeno je da Repromaterijal d.o.o. Osijek kao kupac nekretnina iz točke I. izreke ovog rješenja nije dužan platiti </w:t>
      </w:r>
      <w:proofErr w:type="spellStart"/>
      <w:r>
        <w:t>kupovninu</w:t>
      </w:r>
      <w:proofErr w:type="spellEnd"/>
      <w:r>
        <w:t xml:space="preserve"> u gore navedenom iznosu s obzirom da se isti iznos prebija sa tražbinom navedenog kupca kao </w:t>
      </w:r>
      <w:proofErr w:type="spellStart"/>
      <w:r>
        <w:t>razlučnog</w:t>
      </w:r>
      <w:proofErr w:type="spellEnd"/>
      <w:r>
        <w:t xml:space="preserve"> vjerovnika na predmetnim nekretninama. </w:t>
      </w:r>
    </w:p>
    <w:p w:rsidRDefault="004C7CAB" w:rsidP="0008072B" w:rsidR="004C7CAB">
      <w:pPr>
        <w:ind w:firstLine="708"/>
        <w:jc w:val="both"/>
      </w:pPr>
    </w:p>
    <w:p w:rsidRDefault="004C7CAB" w:rsidP="0008072B" w:rsidR="004C7CAB">
      <w:pPr>
        <w:ind w:firstLine="708"/>
        <w:jc w:val="both"/>
      </w:pPr>
      <w:r>
        <w:t xml:space="preserve">Ovo iz razloga što je kupac Repromaterijal d.o.o.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te nije dužan položiti </w:t>
      </w:r>
      <w:proofErr w:type="spellStart"/>
      <w:r>
        <w:t>kupovninu</w:t>
      </w:r>
      <w:proofErr w:type="spellEnd"/>
      <w:r>
        <w:t xml:space="preserve"> budući da ista iznosi manje od njegove tražbine kao </w:t>
      </w:r>
      <w:proofErr w:type="spellStart"/>
      <w:r>
        <w:t>razlučnog</w:t>
      </w:r>
      <w:proofErr w:type="spellEnd"/>
      <w:r>
        <w:t xml:space="preserve"> vjerovnika (čl. 100.a OZ).</w:t>
      </w:r>
    </w:p>
    <w:p w:rsidRDefault="004C7CAB" w:rsidP="0008072B" w:rsidR="004C7CAB">
      <w:pPr>
        <w:ind w:firstLine="708"/>
        <w:jc w:val="both"/>
      </w:pPr>
    </w:p>
    <w:p w:rsidRDefault="004C7CAB" w:rsidP="0008072B" w:rsidR="004C7CAB">
      <w:pPr>
        <w:ind w:firstLine="708"/>
        <w:jc w:val="both"/>
      </w:pPr>
      <w:r>
        <w:t>Ujedno čl. 100.a st. 3 OZ propisano je da je kupac, u konkretnom slučaju, Repromaterijal d.o.o. Osijek dužan platiti troškove utvrđenja tražbine i troškove unovčenja a kako je to ujedno i određeno pravomoćnim rješenjem ovog suda St-8/12 od 4.3.2016. g. u točki III i to u roku 30 dana od dana pravomoćnosti navedenog rješenja o dosudi uplatom na IBAN računa ovoga suda.</w:t>
      </w:r>
    </w:p>
    <w:p w:rsidRDefault="004C7CAB" w:rsidP="0008072B" w:rsidR="004C7CAB">
      <w:pPr>
        <w:ind w:firstLine="708"/>
        <w:jc w:val="both"/>
      </w:pPr>
    </w:p>
    <w:p w:rsidRDefault="004C7CAB" w:rsidP="00DD5939" w:rsidR="0017618C">
      <w:pPr>
        <w:ind w:firstLine="708"/>
        <w:jc w:val="both"/>
      </w:pPr>
      <w:r>
        <w:t xml:space="preserve">Rješenje o dosudi ovoga suda broj St-8/12 od 4. ožujka 2016. g. postalo je pravomoćno dana 28. ožujka 2016. g. te kako kupac – Repromaterijal d.o.o. Osijek </w:t>
      </w:r>
      <w:r w:rsidR="00DD5939">
        <w:t xml:space="preserve">nije u roku od 30 dana od dana pravomoćnosti rješenja o dosudi uplatio </w:t>
      </w:r>
      <w:r>
        <w:t xml:space="preserve">troškove utvrđenja tražbine i troškove unovčenja u iznosu od 683.849,25 kn valjalo je </w:t>
      </w:r>
      <w:r w:rsidR="00DD5939">
        <w:t xml:space="preserve"> sukladno čl. 100 st. 2 Ovršnog zakona u vezi s čl. 6 Stečajnog zakona („Narodne novine“ broj 44/96, 29/99, </w:t>
      </w:r>
    </w:p>
    <w:p w:rsidRDefault="0017618C" w:rsidP="0017618C" w:rsidR="0017618C">
      <w:pPr>
        <w:pStyle w:val="Tijeloteksta"/>
        <w:jc w:val="right"/>
      </w:pPr>
      <w:r>
        <w:lastRenderedPageBreak/>
        <w:t>6 St-8/12-89</w:t>
      </w:r>
    </w:p>
    <w:p w:rsidRDefault="0017618C" w:rsidP="0017618C" w:rsidR="0017618C">
      <w:pPr>
        <w:jc w:val="both"/>
      </w:pPr>
    </w:p>
    <w:p w:rsidRDefault="0009614F" w:rsidP="0017618C" w:rsidR="0009614F">
      <w:pPr>
        <w:jc w:val="both"/>
      </w:pPr>
    </w:p>
    <w:p w:rsidRDefault="00DD5939" w:rsidP="0017618C" w:rsidR="00DD5939">
      <w:pPr>
        <w:jc w:val="both"/>
      </w:pPr>
      <w:r>
        <w:t xml:space="preserve">129/00, 123/03, 197/03  187/04, 82/06,  116/10, 25/12, 133/12, 45/13 i 71/15  u daljnjem tekstu SZ) prodaju </w:t>
      </w:r>
      <w:r w:rsidR="004C7CAB">
        <w:t>gore navedenih n</w:t>
      </w:r>
      <w:r>
        <w:t>ekretnina oglasiti nevažećom te odlučiti kao u izreci</w:t>
      </w:r>
      <w:r w:rsidR="004C7CAB">
        <w:t xml:space="preserve"> pod točkom I</w:t>
      </w:r>
      <w:r>
        <w:t>.</w:t>
      </w:r>
    </w:p>
    <w:p w:rsidRDefault="004C7CAB" w:rsidP="00DD5939" w:rsidR="004C7CAB">
      <w:pPr>
        <w:ind w:firstLine="708"/>
        <w:jc w:val="both"/>
      </w:pPr>
    </w:p>
    <w:p w:rsidRDefault="004C7CAB" w:rsidP="00DD5939" w:rsidR="004C7CAB">
      <w:pPr>
        <w:ind w:firstLine="708"/>
        <w:jc w:val="both"/>
      </w:pPr>
      <w:r>
        <w:t>Sud će odrediti novu prodaju uz uvjete određene za prodaju koja je oglašena nevažećom (čl. 100 st. 2 OZ) pisanim putem.</w:t>
      </w:r>
    </w:p>
    <w:p w:rsidRDefault="0017618C" w:rsidP="0017618C" w:rsidR="0017618C">
      <w:pPr>
        <w:jc w:val="both"/>
      </w:pPr>
    </w:p>
    <w:p w:rsidRDefault="0017618C" w:rsidP="00DD5939" w:rsidR="004C7CAB">
      <w:pPr>
        <w:ind w:firstLine="708"/>
        <w:jc w:val="both"/>
      </w:pPr>
      <w:r>
        <w:t xml:space="preserve">Budući da kupac –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Repromaterij</w:t>
      </w:r>
      <w:proofErr w:type="spellEnd"/>
      <w:r>
        <w:t xml:space="preserve"> d.o.o., u određenom roku pravomoćnim rješenjem o dosudi ovoga suda St-8/12 od 4.3.2016. g., nije položio troškove utvrđenja i unovčenja tražbine kako je to određeno rješenjem i to u roku od 30 dana od pravomoćnosti rješenja isti može sudjelovati na novoj dražbi nekretnine samo ako položi jamčevinu koja će biti određena za tu dražbu (čl. 100 st. 5 OZ). </w:t>
      </w:r>
      <w:r w:rsidR="004C7CAB">
        <w:t xml:space="preserve"> </w:t>
      </w:r>
    </w:p>
    <w:p w:rsidRDefault="004C7CAB" w:rsidP="00DD5939" w:rsidR="004C7CAB">
      <w:pPr>
        <w:ind w:firstLine="708"/>
        <w:jc w:val="both"/>
      </w:pPr>
    </w:p>
    <w:p w:rsidRDefault="004C7CAB" w:rsidP="00DD5939" w:rsidR="004C7CAB">
      <w:pPr>
        <w:ind w:firstLine="708"/>
        <w:jc w:val="both"/>
      </w:pPr>
    </w:p>
    <w:p w:rsidRDefault="004C7CAB" w:rsidP="00DD5939" w:rsidR="004C7CAB">
      <w:pPr>
        <w:ind w:firstLine="708"/>
        <w:jc w:val="both"/>
      </w:pPr>
    </w:p>
    <w:p w:rsidRDefault="00DD5939" w:rsidP="0008072B" w:rsidR="00DD5939">
      <w:pPr>
        <w:ind w:firstLine="708"/>
        <w:jc w:val="both"/>
      </w:pPr>
    </w:p>
    <w:p w:rsidRDefault="006F2D66" w:rsidP="00DD5939" w:rsidR="00D96142">
      <w:pPr>
        <w:pStyle w:val="Tijeloteksta"/>
        <w:jc w:val="center"/>
      </w:pPr>
      <w:r>
        <w:t xml:space="preserve">U Osijeku  </w:t>
      </w:r>
      <w:r w:rsidR="00DF70E7">
        <w:t>8</w:t>
      </w:r>
      <w:r w:rsidR="00DD5939">
        <w:t>. lipnja</w:t>
      </w:r>
      <w:r w:rsidR="001F2432">
        <w:t xml:space="preserve"> 2016. g.</w:t>
      </w:r>
    </w:p>
    <w:p w:rsidRDefault="004C7CAB" w:rsidP="00DD5939" w:rsidR="004C7CAB">
      <w:pPr>
        <w:pStyle w:val="Tijeloteksta"/>
        <w:jc w:val="center"/>
      </w:pPr>
    </w:p>
    <w:p w:rsidRDefault="004C7CAB" w:rsidP="00DD5939" w:rsidR="004C7CAB" w:rsidRPr="00DD5939">
      <w:pPr>
        <w:pStyle w:val="Tijeloteksta"/>
        <w:jc w:val="center"/>
      </w:pPr>
    </w:p>
    <w:p w:rsidRDefault="008431E1" w:rsidP="008431E1" w:rsidR="008431E1">
      <w:pPr>
        <w:pStyle w:val="Tijeloteksta"/>
        <w:jc w:val="left"/>
      </w:pPr>
      <w:r>
        <w:t>Zapisničar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>STEČAJNA SUTKINJA</w:t>
      </w:r>
    </w:p>
    <w:p w:rsidRDefault="00B62285" w:rsidP="008431E1" w:rsidR="00D15DDD">
      <w:pPr>
        <w:pStyle w:val="Tijeloteksta"/>
        <w:jc w:val="left"/>
      </w:pPr>
      <w:r>
        <w:t>Danijela Sekulić</w:t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</w:r>
      <w:r w:rsidR="00DD5939">
        <w:tab/>
        <w:t xml:space="preserve">                        Nada Roso</w:t>
      </w:r>
    </w:p>
    <w:p w:rsidRDefault="008431E1" w:rsidP="00DD5939" w:rsidR="00E41C2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1A03">
        <w:tab/>
      </w:r>
      <w:r w:rsidR="00B52D2C">
        <w:t xml:space="preserve"> </w:t>
      </w:r>
      <w:r w:rsidR="00D15DDD">
        <w:tab/>
      </w:r>
    </w:p>
    <w:p w:rsidRDefault="00CE72F1" w:rsidP="008431E1" w:rsidR="00CE72F1">
      <w:pPr>
        <w:pStyle w:val="Tijeloteksta"/>
        <w:jc w:val="left"/>
      </w:pPr>
    </w:p>
    <w:p w:rsidRDefault="000152D7" w:rsidP="008431E1" w:rsidR="000152D7">
      <w:pPr>
        <w:pStyle w:val="Tijeloteksta"/>
        <w:jc w:val="left"/>
      </w:pPr>
    </w:p>
    <w:p w:rsidRDefault="0013386B" w:rsidP="0013386B" w:rsidR="0013386B">
      <w:pPr>
        <w:pStyle w:val="Tijeloteksta"/>
        <w:jc w:val="left"/>
      </w:pPr>
      <w:r>
        <w:t>UPUTA O PRAVNOM LIJEKU:</w:t>
      </w:r>
    </w:p>
    <w:p w:rsidRDefault="00861890" w:rsidP="0013386B" w:rsidR="0013386B">
      <w:pPr>
        <w:pStyle w:val="Tijeloteksta"/>
        <w:jc w:val="left"/>
      </w:pPr>
      <w:r>
        <w:t>Protiv ovog rješenja može nezadovoljna stranka uložiti žalbu Visokom trgovačkom sudu Republike Hrvatske u Zagrebu u roku od 8 dana pismeno u 3 primjerka putem ovoga suda.</w:t>
      </w:r>
    </w:p>
    <w:p w:rsidRDefault="00915A45" w:rsidP="008415E3" w:rsidR="00915A45">
      <w:pPr>
        <w:pStyle w:val="Tijeloteksta"/>
      </w:pPr>
    </w:p>
    <w:p w:rsidRDefault="001D0C60" w:rsidP="008415E3" w:rsidR="001D0C60">
      <w:pPr>
        <w:pStyle w:val="Tijeloteksta"/>
      </w:pPr>
    </w:p>
    <w:p w:rsidRDefault="00430651" w:rsidP="00430651" w:rsidR="00430651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>
        <w:rPr>
          <w:sz w:val="22"/>
          <w:szCs w:val="22"/>
        </w:rPr>
        <w:t>Ivan Perković</w:t>
      </w:r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30651" w:rsidP="00430651" w:rsidR="00430651" w:rsidRPr="002D5ECD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Cs/>
        </w:rPr>
        <w:t xml:space="preserve">za Repromaterijal – Artur </w:t>
      </w:r>
      <w:proofErr w:type="spellStart"/>
      <w:r>
        <w:rPr>
          <w:bCs/>
        </w:rPr>
        <w:t>Fišbah</w:t>
      </w:r>
      <w:proofErr w:type="spellEnd"/>
      <w:r>
        <w:rPr>
          <w:bCs/>
        </w:rPr>
        <w:t xml:space="preserve"> odvjetnik u Osijeka</w:t>
      </w:r>
    </w:p>
    <w:p w:rsidRDefault="00430651" w:rsidP="00430651" w:rsidR="00430651" w:rsidRPr="00D730AE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Cs/>
        </w:rPr>
        <w:t xml:space="preserve">za Familija </w:t>
      </w:r>
      <w:proofErr w:type="spellStart"/>
      <w:r>
        <w:rPr>
          <w:bCs/>
        </w:rPr>
        <w:t>Mađarević</w:t>
      </w:r>
      <w:proofErr w:type="spellEnd"/>
      <w:r>
        <w:rPr>
          <w:bCs/>
        </w:rPr>
        <w:t xml:space="preserve"> d.o.o. „u stečaju“ Valpovo st. uprav. Živka </w:t>
      </w:r>
      <w:proofErr w:type="spellStart"/>
      <w:r>
        <w:rPr>
          <w:bCs/>
        </w:rPr>
        <w:t>Posavac</w:t>
      </w:r>
      <w:proofErr w:type="spellEnd"/>
    </w:p>
    <w:p w:rsidRDefault="00430651" w:rsidP="00430651" w:rsidR="00430651" w:rsidRPr="00B064E0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430651" w:rsidP="00430651" w:rsidR="00430651" w:rsidRPr="00D771ED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K-8.7.</w:t>
      </w: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9E3A4B" w:rsidP="001D0C60" w:rsidR="009E3A4B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5D268F" w:rsidP="001D0C60" w:rsidR="005D268F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04452C" w:rsidP="001D0C60" w:rsidR="0004452C">
      <w:pPr>
        <w:pStyle w:val="Tijeloteksta"/>
        <w:ind w:left="720"/>
        <w:jc w:val="left"/>
      </w:pPr>
    </w:p>
    <w:p w:rsidRDefault="005D268F" w:rsidP="0009614F" w:rsidR="0009614F">
      <w:pPr>
        <w:ind w:left="6372"/>
        <w:jc w:val="center"/>
      </w:pPr>
      <w:r>
        <w:t xml:space="preserve">                                                                                                                  </w:t>
      </w:r>
      <w:r w:rsidR="0009614F">
        <w:t xml:space="preserve">                     STEČAJNA SUTKINJA</w:t>
      </w:r>
    </w:p>
    <w:p w:rsidRDefault="0009614F" w:rsidP="0009614F" w:rsidR="0009614F" w:rsidRPr="00CC12C2">
      <w:pPr>
        <w:jc w:val="center"/>
      </w:pPr>
      <w:r>
        <w:t xml:space="preserve">                                                                                                              Nada Roso</w:t>
      </w:r>
    </w:p>
    <w:p w:rsidRDefault="0009614F" w:rsidP="0009614F" w:rsidR="0009614F">
      <w:pPr>
        <w:jc w:val="both"/>
        <w:rPr>
          <w:b/>
        </w:rPr>
      </w:pPr>
    </w:p>
    <w:p w:rsidRDefault="0009614F" w:rsidP="0009614F" w:rsidR="0009614F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9614F" w:rsidP="0009614F" w:rsidR="0009614F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09614F" w:rsidP="0009614F" w:rsidR="0009614F">
      <w:pPr>
        <w:jc w:val="both"/>
      </w:pPr>
    </w:p>
    <w:p w:rsidRDefault="0009614F" w:rsidP="0009614F" w:rsidR="0009614F">
      <w:pPr>
        <w:jc w:val="both"/>
      </w:pPr>
    </w:p>
    <w:p w:rsidRDefault="0009614F" w:rsidP="0009614F" w:rsidR="0009614F">
      <w:pPr>
        <w:jc w:val="both"/>
      </w:pPr>
    </w:p>
    <w:p w:rsidRDefault="0009614F" w:rsidP="0009614F" w:rsidR="0009614F">
      <w:pPr>
        <w:jc w:val="both"/>
      </w:pPr>
    </w:p>
    <w:p w:rsidRDefault="0009614F" w:rsidP="0009614F" w:rsidR="0009614F">
      <w:pPr>
        <w:jc w:val="both"/>
      </w:pPr>
    </w:p>
    <w:p w:rsidRDefault="0009614F" w:rsidP="0009614F" w:rsidR="0009614F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</w:t>
      </w:r>
      <w:r w:rsidRPr="006D2AED">
        <w:t xml:space="preserve">Za točnost </w:t>
      </w:r>
      <w:proofErr w:type="spellStart"/>
      <w:r w:rsidRPr="006D2AED">
        <w:t>otpravka</w:t>
      </w:r>
      <w:proofErr w:type="spellEnd"/>
    </w:p>
    <w:p w:rsidRDefault="0009614F" w:rsidP="0009614F" w:rsidR="0009614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</w:t>
      </w:r>
      <w:r w:rsidRPr="006D2AED">
        <w:t>ovlašteni službenik:</w:t>
      </w:r>
    </w:p>
    <w:p w:rsidRDefault="0009614F" w:rsidP="0009614F" w:rsidR="0009614F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</w:t>
      </w:r>
      <w:r w:rsidRPr="006D2AED">
        <w:t xml:space="preserve"> Danijela Sekulić</w:t>
      </w:r>
    </w:p>
    <w:p w:rsidRDefault="005D268F" w:rsidP="0009614F" w:rsidR="005D268F" w:rsidRPr="005F1DCE">
      <w:pPr>
        <w:jc w:val="center"/>
      </w:pPr>
    </w:p>
    <w:p w:rsidRDefault="005D268F" w:rsidP="001D0C60" w:rsidR="005D268F" w:rsidRPr="00B52D2C">
      <w:pPr>
        <w:pStyle w:val="Tijeloteksta"/>
        <w:ind w:left="720"/>
        <w:jc w:val="left"/>
      </w:pPr>
    </w:p>
    <w:sectPr w:rsidSect="006F2D66" w:rsidR="005D268F" w:rsidRPr="00B52D2C">
      <w:headerReference w:type="even" r:id="rId11"/>
      <w:headerReference w:type="default" r:id="rId12"/>
      <w:footerReference w:type="even" r:id="rId13"/>
      <w:footerReference w:type="default" r:id="rId14"/>
      <w:pgSz w:code="9" w:h="16838" w:w="11906"/>
      <w:pgMar w:gutter="0" w:footer="709" w:header="709" w:left="1704" w:bottom="1079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986" w:rsidR="00E87986">
      <w:r>
        <w:separator/>
      </w:r>
    </w:p>
  </w:endnote>
  <w:endnote w:id="0" w:type="continuationSeparator">
    <w:p w:rsidRDefault="00E87986" w:rsidR="00E87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986" w:rsidR="00E87986">
      <w:r>
        <w:separator/>
      </w:r>
    </w:p>
  </w:footnote>
  <w:footnote w:id="0" w:type="continuationSeparator">
    <w:p w:rsidRDefault="00E87986" w:rsidR="00E87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13386B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86B" w:rsidP="0013386B" w:rsidR="0013386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64F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3386B" w:rsidP="0013386B" w:rsidR="0013386B">
    <w:pPr>
      <w:pStyle w:val="Tijeloteksta"/>
      <w:framePr w:y="1" w:xAlign="center" w:vAnchor="text" w:hAnchor="margin" w:wrap="around"/>
      <w:jc w:val="right"/>
    </w:pPr>
  </w:p>
  <w:p w:rsidRDefault="004A3F4F" w:rsidP="006A34CF" w:rsidR="004A3F4F">
    <w:pPr>
      <w:pStyle w:val="Zaglavlje"/>
      <w:framePr w:y="1" w:xAlign="center" w:vAnchor="text" w:hAnchor="margin" w:wrap="around"/>
      <w:rPr>
        <w:rStyle w:val="Brojstranice"/>
      </w:rPr>
    </w:pPr>
  </w:p>
  <w:p w:rsidRDefault="004A3F4F" w:rsidP="0013386B" w:rsidR="004A3F4F">
    <w:pPr>
      <w:pStyle w:val="Zaglavlje"/>
      <w:jc w:val="center"/>
    </w:pPr>
  </w:p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356A3"/>
    <w:multiLevelType w:val="hybridMultilevel"/>
    <w:tmpl w:val="FB325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7E128A"/>
    <w:multiLevelType w:val="hybridMultilevel"/>
    <w:tmpl w:val="515000F2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4670C0"/>
    <w:multiLevelType w:val="hybridMultilevel"/>
    <w:tmpl w:val="E700AD22"/>
    <w:lvl w:tplc="912256A2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6">
    <w:nsid w:val="2AF40321"/>
    <w:multiLevelType w:val="hybridMultilevel"/>
    <w:tmpl w:val="26504F2E"/>
    <w:lvl w:tplc="97BA20A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3C7D4CF9"/>
    <w:multiLevelType w:val="hybridMultilevel"/>
    <w:tmpl w:val="9B801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8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3"/>
  </w:num>
  <w:num w:numId="8">
    <w:abstractNumId w:val="12"/>
  </w:num>
  <w:num w:numId="9">
    <w:abstractNumId w:val="11"/>
  </w:num>
  <w:num w:numId="10">
    <w:abstractNumId w:val="1"/>
  </w:num>
  <w:num w:numId="11">
    <w:abstractNumId w:val="6"/>
  </w:num>
  <w:num w:numId="12">
    <w:abstractNumId w:val="3"/>
  </w:num>
  <w:num w:numId="13">
    <w:abstractNumId w:val="16"/>
  </w:num>
  <w:num w:numId="14">
    <w:abstractNumId w:val="7"/>
  </w:num>
  <w:num w:numId="15">
    <w:abstractNumId w:val="9"/>
  </w:num>
  <w:num w:numId="16">
    <w:abstractNumId w:val="0"/>
  </w:num>
  <w:num w:numId="17">
    <w:abstractNumId w:val="14"/>
  </w:num>
  <w:num w:numId="18">
    <w:abstractNumId w:val="5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20E6F"/>
    <w:rsid w:val="0004452C"/>
    <w:rsid w:val="00063331"/>
    <w:rsid w:val="0008072B"/>
    <w:rsid w:val="00090277"/>
    <w:rsid w:val="0009614F"/>
    <w:rsid w:val="000C20F1"/>
    <w:rsid w:val="000F5172"/>
    <w:rsid w:val="00111CDD"/>
    <w:rsid w:val="0012792C"/>
    <w:rsid w:val="0013386B"/>
    <w:rsid w:val="00134397"/>
    <w:rsid w:val="0016016C"/>
    <w:rsid w:val="00161D24"/>
    <w:rsid w:val="00163019"/>
    <w:rsid w:val="0017618C"/>
    <w:rsid w:val="00190D0F"/>
    <w:rsid w:val="0019752C"/>
    <w:rsid w:val="001A0170"/>
    <w:rsid w:val="001A6201"/>
    <w:rsid w:val="001B1B67"/>
    <w:rsid w:val="001D0C60"/>
    <w:rsid w:val="001E75FC"/>
    <w:rsid w:val="001F2432"/>
    <w:rsid w:val="00204C1D"/>
    <w:rsid w:val="00223C8E"/>
    <w:rsid w:val="00231030"/>
    <w:rsid w:val="00251BE1"/>
    <w:rsid w:val="00260C60"/>
    <w:rsid w:val="00291B9C"/>
    <w:rsid w:val="002A36A6"/>
    <w:rsid w:val="002E0A22"/>
    <w:rsid w:val="002E1EA5"/>
    <w:rsid w:val="00310014"/>
    <w:rsid w:val="00316BF5"/>
    <w:rsid w:val="00335BF6"/>
    <w:rsid w:val="003619AD"/>
    <w:rsid w:val="00381980"/>
    <w:rsid w:val="0039487B"/>
    <w:rsid w:val="003B50FD"/>
    <w:rsid w:val="003C0664"/>
    <w:rsid w:val="003C56A4"/>
    <w:rsid w:val="003D676C"/>
    <w:rsid w:val="003E08E5"/>
    <w:rsid w:val="003E147C"/>
    <w:rsid w:val="003E423D"/>
    <w:rsid w:val="003F68EE"/>
    <w:rsid w:val="004058E6"/>
    <w:rsid w:val="00406789"/>
    <w:rsid w:val="004124FE"/>
    <w:rsid w:val="004164F9"/>
    <w:rsid w:val="00430651"/>
    <w:rsid w:val="004806AD"/>
    <w:rsid w:val="004A3F4F"/>
    <w:rsid w:val="004A5A4B"/>
    <w:rsid w:val="004C7CAB"/>
    <w:rsid w:val="004D1A03"/>
    <w:rsid w:val="004E5065"/>
    <w:rsid w:val="00500BBD"/>
    <w:rsid w:val="00510B68"/>
    <w:rsid w:val="0055624C"/>
    <w:rsid w:val="005942D7"/>
    <w:rsid w:val="005C2503"/>
    <w:rsid w:val="005C7EE0"/>
    <w:rsid w:val="005D268F"/>
    <w:rsid w:val="00607E75"/>
    <w:rsid w:val="006170F7"/>
    <w:rsid w:val="006235FB"/>
    <w:rsid w:val="0064185B"/>
    <w:rsid w:val="00680E48"/>
    <w:rsid w:val="00681414"/>
    <w:rsid w:val="006A34CF"/>
    <w:rsid w:val="006A56C2"/>
    <w:rsid w:val="006F2D66"/>
    <w:rsid w:val="006F3BD6"/>
    <w:rsid w:val="0071418B"/>
    <w:rsid w:val="00725641"/>
    <w:rsid w:val="007522CD"/>
    <w:rsid w:val="00752F7B"/>
    <w:rsid w:val="00755F25"/>
    <w:rsid w:val="00782139"/>
    <w:rsid w:val="0079030A"/>
    <w:rsid w:val="007A7CA0"/>
    <w:rsid w:val="007C1241"/>
    <w:rsid w:val="007E0C4C"/>
    <w:rsid w:val="007E2B1B"/>
    <w:rsid w:val="008011DC"/>
    <w:rsid w:val="0080666F"/>
    <w:rsid w:val="0081001A"/>
    <w:rsid w:val="008127CC"/>
    <w:rsid w:val="00830BB8"/>
    <w:rsid w:val="008331CB"/>
    <w:rsid w:val="008415E3"/>
    <w:rsid w:val="008431E1"/>
    <w:rsid w:val="00861890"/>
    <w:rsid w:val="00863D7F"/>
    <w:rsid w:val="008737C5"/>
    <w:rsid w:val="00883DD1"/>
    <w:rsid w:val="008A39F1"/>
    <w:rsid w:val="0090329B"/>
    <w:rsid w:val="00915A45"/>
    <w:rsid w:val="009437E8"/>
    <w:rsid w:val="00956ED6"/>
    <w:rsid w:val="00970DB9"/>
    <w:rsid w:val="009907B0"/>
    <w:rsid w:val="00990B6D"/>
    <w:rsid w:val="00990EED"/>
    <w:rsid w:val="00994095"/>
    <w:rsid w:val="009C13EB"/>
    <w:rsid w:val="009D7BB8"/>
    <w:rsid w:val="009E3A4B"/>
    <w:rsid w:val="00A02F85"/>
    <w:rsid w:val="00A07AC6"/>
    <w:rsid w:val="00A5088C"/>
    <w:rsid w:val="00A66560"/>
    <w:rsid w:val="00A73BA3"/>
    <w:rsid w:val="00A744A9"/>
    <w:rsid w:val="00A81411"/>
    <w:rsid w:val="00AB56F9"/>
    <w:rsid w:val="00AE0E35"/>
    <w:rsid w:val="00AE1132"/>
    <w:rsid w:val="00AE6A04"/>
    <w:rsid w:val="00B2509A"/>
    <w:rsid w:val="00B27BA9"/>
    <w:rsid w:val="00B41AB1"/>
    <w:rsid w:val="00B52D2C"/>
    <w:rsid w:val="00B62285"/>
    <w:rsid w:val="00BC33DE"/>
    <w:rsid w:val="00BE147F"/>
    <w:rsid w:val="00BF21A5"/>
    <w:rsid w:val="00C15361"/>
    <w:rsid w:val="00C56909"/>
    <w:rsid w:val="00C9197B"/>
    <w:rsid w:val="00CA4BBE"/>
    <w:rsid w:val="00CA5EA9"/>
    <w:rsid w:val="00CC0E19"/>
    <w:rsid w:val="00CE72F1"/>
    <w:rsid w:val="00CF4431"/>
    <w:rsid w:val="00D005DD"/>
    <w:rsid w:val="00D15DDD"/>
    <w:rsid w:val="00D60AA9"/>
    <w:rsid w:val="00D64559"/>
    <w:rsid w:val="00D75896"/>
    <w:rsid w:val="00D86163"/>
    <w:rsid w:val="00D96142"/>
    <w:rsid w:val="00DC6726"/>
    <w:rsid w:val="00DC7BF5"/>
    <w:rsid w:val="00DD5939"/>
    <w:rsid w:val="00DD7504"/>
    <w:rsid w:val="00DE58F9"/>
    <w:rsid w:val="00DF70E7"/>
    <w:rsid w:val="00E03B69"/>
    <w:rsid w:val="00E1321F"/>
    <w:rsid w:val="00E33ED0"/>
    <w:rsid w:val="00E41C22"/>
    <w:rsid w:val="00E430E2"/>
    <w:rsid w:val="00E55AA4"/>
    <w:rsid w:val="00E64DCA"/>
    <w:rsid w:val="00E87986"/>
    <w:rsid w:val="00EA7407"/>
    <w:rsid w:val="00EB3D75"/>
    <w:rsid w:val="00EF2D54"/>
    <w:rsid w:val="00F0148E"/>
    <w:rsid w:val="00F2138B"/>
    <w:rsid w:val="00F21DC1"/>
    <w:rsid w:val="00F618C3"/>
    <w:rsid w:val="00F76EF7"/>
    <w:rsid w:val="00F83383"/>
    <w:rsid w:val="00F97598"/>
    <w:rsid w:val="00FA1853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eastAsia="Calibri" w:hAnsi="Calibri" w:ascii="Calibri"/>
      <w:sz w:val="22"/>
      <w:szCs w:val="22"/>
      <w:lang w:eastAsia="en-US"/>
    </w:rPr>
  </w:style>
  <w:style w:styleId="Popis" w:type="paragraph">
    <w:name w:val="List"/>
    <w:basedOn w:val="Normal"/>
    <w:rsid w:val="00430651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4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4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Hiperveza" w:type="character">
    <w:name w:val="Hyperlink"/>
    <w:rsid w:val="0039487B"/>
    <w:rPr>
      <w:color w:val="0000FF"/>
      <w:u w:val="single"/>
    </w:rPr>
  </w:style>
  <w:style w:customStyle="1" w:styleId="TijelotekstaChar" w:type="character">
    <w:name w:val="Tijelo teksta Char"/>
    <w:link w:val="Tijeloteksta"/>
    <w:rsid w:val="004A5A4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22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2E1EA5"/>
    <w:rPr>
      <w:b/>
      <w:bCs/>
    </w:rPr>
  </w:style>
  <w:style w:styleId="Bezproreda" w:type="paragraph">
    <w:name w:val="No Spacing"/>
    <w:uiPriority w:val="1"/>
    <w:qFormat/>
    <w:rsid w:val="0008072B"/>
    <w:rPr>
      <w:rFonts w:ascii="Calibri" w:eastAsia="Calibri" w:hAnsi="Calibri"/>
      <w:sz w:val="22"/>
      <w:szCs w:val="22"/>
      <w:lang w:eastAsia="en-US"/>
    </w:rPr>
  </w:style>
  <w:style w:styleId="Popis" w:type="paragraph">
    <w:name w:val="List"/>
    <w:basedOn w:val="Normal"/>
    <w:rsid w:val="00430651"/>
    <w:pPr>
      <w:ind w:hanging="283" w:left="283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4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4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2012.</izvorni_sadrzaj>
    <derivirana_varijabla naziv="DomainObject.Predmet.DatumOsnivanja_1">11.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St-8/2012</izvorni_sadrzaj>
    <derivirana_varijabla naziv="DomainObject.Predmet.OznakaBroj_1">St-8/2012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MAĐAREVIĆ društvo s ograničenom odgovornošću za unutarnju i vanjsku trgovinu zastupanog po punomoćniku Zvonko Kuna</izvorni_sadrzaj>
    <derivirana_varijabla naziv="DomainObject.Predmet.ProtustrankaFormated_1">  MAĐAREVIĆ društvo s ograničenom odgovornošću za unutarnju i vanjsku trgovinu zastupanog po punomoćniku Zvonko Kuna</derivirana_varijabla>
  </DomainObject.Predmet.ProtustrankaFormated>
  <DomainObject.Predmet.ProtustrankaFormatedOIB>
    <izvorni_sadrzaj>  MAĐAREVIĆ društvo s ograničenom odgovornošću za unutarnju i vanjsku trgovinu, OIB 14221984464 zastupanog po punomoćniku Zvonko Kuna</izvorni_sadrzaj>
    <derivirana_varijabla naziv="DomainObject.Predmet.ProtustrankaFormatedOIB_1">  MAĐAREVIĆ društvo s ograničenom odgovornošću za unutarnju i vanjsku trgovinu, OIB 14221984464 zastupanog po punomoćniku Zvonko Kuna</derivirana_varijabla>
  </DomainObject.Predmet.ProtustrankaFormatedOIB>
  <DomainObject.Predmet.ProtustrankaFormatedWithAdress>
    <izvorni_sadrzaj> MAĐAREVIĆ društvo s ograničenom odgovornošću za unutarnju i vanjsku trgovinu, Školska 53, Satnica zastupanog po punomoćniku Zvonko Kuna</izvorni_sadrzaj>
    <derivirana_varijabla naziv="DomainObject.Predmet.ProtustrankaFormatedWithAdress_1"> MAĐAREVIĆ društvo s ograničenom odgovornošću za unutarnju i vanjsku trgovinu, Školska 53, Satnica zastupanog po punomoćniku Zvonko Kuna</derivirana_varijabla>
  </DomainObject.Predmet.ProtustrankaFormatedWithAdress>
  <DomainObject.Predmet.ProtustrankaFormatedWithAdressOIB>
    <izvorni_sadrzaj> MAĐAREVIĆ društvo s ograničenom odgovornošću za unutarnju i vanjsku trgovinu, OIB 14221984464, Školska 53, Satnica zastupanog po punomoćniku Zvonko Kuna</izvorni_sadrzaj>
    <derivirana_varijabla naziv="DomainObject.Predmet.ProtustrankaFormatedWithAdressOIB_1"> MAĐAREVIĆ društvo s ograničenom odgovornošću za unutarnju i vanjsku trgovinu, OIB 14221984464, Školska 53, Satnica zastupanog po punomoćniku Zvonko Kuna</derivirana_varijabla>
  </DomainObject.Predmet.ProtustrankaFormatedWithAdressOIB>
  <DomainObject.Predmet.ProtustrankaWithAdress>
    <izvorni_sadrzaj>MAĐAREVIĆ društvo s ograničenom odgovornošću za unutarnju i vanjsku trgovinu Školska 53, Satnica</izvorni_sadrzaj>
    <derivirana_varijabla naziv="DomainObject.Predmet.ProtustrankaWithAdress_1">MAĐAREVIĆ društvo s ograničenom odgovornošću za unutarnju i vanjsku trgovinu Školska 53, Satnica</derivirana_varijabla>
  </DomainObject.Predmet.ProtustrankaWithAdress>
  <DomainObject.Predmet.ProtustrankaWithAdressOIB>
    <izvorni_sadrzaj>MAĐAREVIĆ društvo s ograničenom odgovornošću za unutarnju i vanjsku trgovinu, OIB 14221984464, Školska 53, Satnica</izvorni_sadrzaj>
    <derivirana_varijabla naziv="DomainObject.Predmet.ProtustrankaWithAdressOIB_1">MAĐAREVIĆ društvo s ograničenom odgovornošću za unutarnju i vanjsku trgovinu, OIB 14221984464, Školska 53, Satnica</derivirana_varijabla>
  </DomainObject.Predmet.ProtustrankaWithAdressOIB>
  <DomainObject.Predmet.ProtustrankaNazivFormated>
    <izvorni_sadrzaj>MAĐAREVIĆ društvo s ograničenom odgovornošću za unutarnju i vanjsku trgovinu</izvorni_sadrzaj>
    <derivirana_varijabla naziv="DomainObject.Predmet.ProtustrankaNazivFormated_1">MAĐAREVIĆ društvo s ograničenom odgovornošću za unutarnju i vanjsku trgovinu</derivirana_varijabla>
  </DomainObject.Predmet.ProtustrankaNazivFormated>
  <DomainObject.Predmet.ProtustrankaNazivFormatedOIB>
    <izvorni_sadrzaj>MAĐAREVIĆ društvo s ograničenom odgovornošću za unutarnju i vanjsku trgovinu, OIB 14221984464</izvorni_sadrzaj>
    <derivirana_varijabla naziv="DomainObject.Predmet.ProtustrankaNazivFormatedOIB_1">MAĐAREVIĆ društvo s ograničenom odgovornošću za unutarnju i vanjsku trgovinu, OIB 14221984464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</izvorni_sadrzaj>
    <derivirana_varijabla naziv="DomainObject.Predmet.StrankaFormated_1">  RH MF PU PODRUČNI URED OSIJEK zastupanog po punomoćniku ŽUPANIJSKO DRŽAVNO ODVJETNIŠTVO</derivirana_varijabla>
  </DomainObject.Predmet.StrankaFormated>
  <DomainObject.Predmet.StrankaFormatedOIB>
    <izvorni_sadrzaj>  RH MF PU PODRUČNI URED OSIJEK zastupanog po punomoćniku ŽUPANIJSKO DRŽAVNO ODVJETNIŠTVO</izvorni_sadrzaj>
    <derivirana_varijabla naziv="DomainObject.Predmet.StrankaFormatedOIB_1">  RH MF PU PODRUČNI URED OSIJEK zastupanog po punomoćniku ŽUPANIJSKO DRŽAVNO ODVJETNIŠTVO</derivirana_varijabla>
  </DomainObject.Predmet.StrankaFormatedOIB>
  <DomainObject.Predmet.StrankaFormatedWithAdress>
    <izvorni_sadrzaj> RH MF PU PODRUČNI URED OSIJEK zastupanog po punomoćniku ŽUPANIJSKO DRŽAVNO ODVJETNIŠTVO</izvorni_sadrzaj>
    <derivirana_varijabla naziv="DomainObject.Predmet.StrankaFormatedWithAdress_1"> RH MF PU PODRUČNI URED OSIJEK zastupanog po punomoćniku ŽUPANIJSKO DRŽAVNO ODVJETNIŠTVO</derivirana_varijabla>
  </DomainObject.Predmet.StrankaFormatedWithAdress>
  <DomainObject.Predmet.StrankaFormatedWithAdressOIB>
    <izvorni_sadrzaj> RH MF PU PODRUČNI URED OSIJEK zastupanog po punomoćniku ŽUPANIJSKO DRŽAVNO ODVJETNIŠTVO</izvorni_sadrzaj>
    <derivirana_varijabla naziv="DomainObject.Predmet.StrankaFormatedWithAdressOIB_1"> RH MF PU PODRUČNI URED OSIJEK zastupanog po punomoćniku ŽUPANIJSKO DRŽAVNO ODVJETNIŠTVO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</izvorni_sadrzaj>
    <derivirana_varijabla naziv="DomainObject.Predmet.StrankaWithAdressOIB_1">RH MF PU PODRUČNI URED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</item>
    </izvorni_sadrzaj>
    <derivirana_varijabla naziv="DomainObject.Predmet.StrankaListFormated_1">
      <item>RH MF PU PODRUČNI URED OSIJEK zastupanog po punomoćniku ŽUPANIJSKO DRŽAVNO ODVJETNIŠTVO</item>
    </derivirana_varijabla>
  </DomainObject.Predmet.StrankaListFormated>
  <DomainObject.Predmet.StrankaListFormatedOIB>
    <izvorni_sadrzaj>
      <item>RH MF PU PODRUČNI URED OSIJEK zastupanog po punomoćniku ŽUPANIJSKO DRŽAVNO ODVJETNIŠTVO</item>
    </izvorni_sadrzaj>
    <derivirana_varijabla naziv="DomainObject.Predmet.StrankaListFormatedOIB_1">
      <item>RH MF PU PODRUČNI URED OSIJEK zastupanog po punomoćniku ŽUPANIJSKO DRŽAVNO ODVJETNIŠTVO</item>
    </derivirana_varijabla>
  </DomainObject.Predmet.StrankaListFormatedOIB>
  <DomainObject.Predmet.StrankaListFormatedWithAdress>
    <izvorni_sadrzaj>
      <item>RH MF PU PODRUČNI URED OSIJEK zastupanog po punomoćniku ŽUPANIJSKO DRŽAVNO ODVJETNIŠTVO</item>
    </izvorni_sadrzaj>
    <derivirana_varijabla naziv="DomainObject.Predmet.StrankaListFormatedWithAdress_1">
      <item>RH MF PU PODRUČNI URED OSIJEK zastupanog po punomoćniku ŽUPANIJSKO DRŽAVNO ODVJETNIŠTVO</item>
    </derivirana_varijabla>
  </DomainObject.Predmet.StrankaListFormatedWithAdress>
  <DomainObject.Predmet.StrankaListFormatedWithAdressOIB>
    <izvorni_sadrzaj>
      <item>RH MF PU PODRUČNI URED OSIJEK zastupanog po punomoćniku ŽUPANIJSKO DRŽAVNO ODVJETNIŠTVO</item>
    </izvorni_sadrzaj>
    <derivirana_varijabla naziv="DomainObject.Predmet.StrankaListFormatedWithAdressOIB_1">
      <item>RH MF PU PODRUČNI URED OSIJEK zastupanog po punomoćniku ŽUPANIJSKO DRŽAVNO ODVJETNIŠTVO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MAĐAREVIĆ društvo s ograničenom odgovornošću za unutarnju i vanjsku trgovinu zastupanog po punomoćniku Zvonko Kuna</item>
    </izvorni_sadrzaj>
    <derivirana_varijabla naziv="DomainObject.Predmet.ProtuStrankaListFormated_1">
      <item>MAĐAREVIĆ društvo s ograničenom odgovornošću za unutarnju i vanjsku trgovinu zastupanog po punomoćniku Zvonko Kuna</item>
    </derivirana_varijabla>
  </DomainObject.Predmet.ProtuStrankaListFormated>
  <DomainObject.Predmet.ProtuStrankaListFormatedOIB>
    <izvorni_sadrzaj>
      <item>MAĐAREVIĆ društvo s ograničenom odgovornošću za unutarnju i vanjsku trgovinu, OIB 14221984464 zastupanog po punomoćniku Zvonko Kuna</item>
    </izvorni_sadrzaj>
    <derivirana_varijabla naziv="DomainObject.Predmet.ProtuStrankaListFormatedOIB_1">
      <item>MAĐAREVIĆ društvo s ograničenom odgovornošću za unutarnju i vanjsku trgovinu, OIB 14221984464 zastupanog po punomoćniku Zvonko Kuna</item>
    </derivirana_varijabla>
  </DomainObject.Predmet.ProtuStrankaListFormatedOIB>
  <DomainObject.Predmet.ProtuStrankaListFormatedWithAdress>
    <izvorni_sadrzaj>
      <item>MAĐAREVIĆ društvo s ograničenom odgovornošću za unutarnju i vanjsku trgovinu, Školska 53, Satnica zastupanog po punomoćniku Zvonko Kuna</item>
    </izvorni_sadrzaj>
    <derivirana_varijabla naziv="DomainObject.Predmet.ProtuStrankaListFormatedWithAdress_1">
      <item>MAĐAREVIĆ društvo s ograničenom odgovornošću za unutarnju i vanjsku trgovinu, Školska 53, Satnica zastupanog po punomoćniku Zvonko Kuna</item>
    </derivirana_varijabla>
  </DomainObject.Predmet.ProtuStrankaListFormatedWithAdress>
  <DomainObject.Predmet.ProtuStrankaListFormatedWithAdressOIB>
    <izvorni_sadrzaj>
      <item>MAĐAREVIĆ društvo s ograničenom odgovornošću za unutarnju i vanjsku trgovinu, OIB 14221984464, Školska 53, Satnica zastupanog po punomoćniku Zvonko Kuna</item>
    </izvorni_sadrzaj>
    <derivirana_varijabla naziv="DomainObject.Predmet.ProtuStrankaListFormatedWithAdressOIB_1">
      <item>MAĐAREVIĆ društvo s ograničenom odgovornošću za unutarnju i vanjsku trgovinu, OIB 14221984464, Školska 53, Satnica zastupanog po punomoćniku Zvonko Kuna</item>
    </derivirana_varijabla>
  </DomainObject.Predmet.ProtuStrankaListFormatedWithAdressOIB>
  <DomainObject.Predmet.ProtuStrankaListNazivFormated>
    <izvorni_sadrzaj>
      <item>MAĐAREVIĆ društvo s ograničenom odgovornošću za unutarnju i vanjsku trgovinu</item>
    </izvorni_sadrzaj>
    <derivirana_varijabla naziv="DomainObject.Predmet.ProtuStrankaListNazivFormated_1">
      <item>MAĐAREVIĆ društvo s ograničenom odgovornošću za unutarnju i vanjsku trgovinu</item>
    </derivirana_varijabla>
  </DomainObject.Predmet.ProtuStrankaListNazivFormated>
  <DomainObject.Predmet.ProtuStrankaListNazivFormatedOIB>
    <izvorni_sadrzaj>
      <item>MAĐAREVIĆ društvo s ograničenom odgovornošću za unutarnju i vanjsku trgovinu, OIB 14221984464</item>
    </izvorni_sadrzaj>
    <derivirana_varijabla naziv="DomainObject.Predmet.ProtuStrankaListNazivFormatedOIB_1">
      <item>MAĐAREVIĆ društvo s ograničenom odgovornošću za unutarnju i vanjsku trgovinu, OIB 14221984464</item>
    </derivirana_varijabla>
  </DomainObject.Predmet.ProtuStrankaListNazivFormatedOIB>
  <DomainObject.Predmet.OstaliListFormated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izvorni_sadrzaj>
    <derivirana_varijabla naziv="DomainObject.Predmet.OstaliListFormated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</item>
    </derivirana_varijabla>
  </DomainObject.Predmet.OstaliListFormated>
  <DomainObject.Predmet.OstaliListFormated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izvorni_sadrzaj>
    <derivirana_varijabla naziv="DomainObject.Predmet.OstaliListFormated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</item>
    </derivirana_varijabla>
  </DomainObject.Predmet.OstaliListFormatedOIB>
  <DomainObject.Predmet.OstaliListFormatedWithAdress>
    <izvorni_sadrzaj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izvorni_sadrzaj>
    <derivirana_varijabla naziv="DomainObject.Predmet.OstaliListFormatedWithAdress_1">
      <item>ŽUPANIJSKO DRŽAVNO ODVJETNIŠTVO punomoćnik sudionika u postupku RH MF PU PODRUČNI URED OSIJEK</item>
      <item>FINA RC OSIJEK</item>
      <item>Zvonko Kuna punomoćnik sudionika u postupku MAĐAREVIĆ društvo s ograničenom odgovornošću za unutarnju i vanjsku trgovinu</item>
      <item>oglasna ploča- MAĐAREVIĆ d.o.o. SATNICA</item>
      <item>Živka Posavac, Risnjačka Ulica 10, 31431 Čepin</item>
    </derivirana_varijabla>
  </DomainObject.Predmet.OstaliListFormatedWithAdress>
  <DomainObject.Predmet.OstaliListFormatedWithAdressOIB>
    <izvorni_sadrzaj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izvorni_sadrzaj>
    <derivirana_varijabla naziv="DomainObject.Predmet.OstaliListFormatedWithAdressOIB_1">
      <item>ŽUPANIJSKO DRŽAVNO ODVJETNIŠTVO punomoćnik sudionika u postupku RH MF PU PODRUČNI URED OSIJEK</item>
      <item>FINA RC OSIJEK, OIB 85821130368</item>
      <item>Zvonko Kuna punomoćnik sudionika u postupku MAĐAREVIĆ društvo s ograničenom odgovornošću za unutarnju i vanjsku trgovinu</item>
      <item>oglasna ploča- MAĐAREVIĆ d.o.o. SATNICA</item>
      <item>Živka Posavac, OIB 99335812289, Risnjačka Ulica 10, 31431 Čepin</item>
    </derivirana_varijabla>
  </DomainObject.Predmet.OstaliListFormatedWithAdressOIB>
  <DomainObject.Predmet.OstaliListNazivFormated>
    <izvorni_sadrzaj>
      <item>ŽUPANIJSKO DRŽAVNO ODVJETNIŠTVO</item>
      <item>FINA RC OSIJEK</item>
      <item>Zvonko Kuna</item>
      <item>oglasna ploča- MAĐAREVIĆ d.o.o. SATNICA</item>
      <item>Živka Posavac</item>
    </izvorni_sadrzaj>
    <derivirana_varijabla naziv="DomainObject.Predmet.OstaliListNazivFormated_1">
      <item>ŽUPANIJSKO DRŽAVNO ODVJETNIŠTVO</item>
      <item>FINA RC OSIJEK</item>
      <item>Zvonko Kuna</item>
      <item>oglasna ploča- MAĐAREVIĆ d.o.o. SATNICA</item>
      <item>Živka Posavac</item>
    </derivirana_varijabla>
  </DomainObject.Predmet.OstaliListNazivFormated>
  <DomainObject.Predmet.OstaliListNazivFormatedOIB>
    <izvorni_sadrzaj>
      <item>ŽUPANIJSKO DRŽAVNO ODVJETNIŠTVO</item>
      <item>FINA RC OSIJEK, OIB 85821130368</item>
      <item>Zvonko Kuna</item>
      <item>oglasna ploča- MAĐAREVIĆ d.o.o. SATNICA</item>
      <item>Živka Posavac, OIB 99335812289</item>
    </izvorni_sadrzaj>
    <derivirana_varijabla naziv="DomainObject.Predmet.OstaliListNazivFormatedOIB_1">
      <item>ŽUPANIJSKO DRŽAVNO ODVJETNIŠTVO</item>
      <item>FINA RC OSIJEK, OIB 85821130368</item>
      <item>Zvonko Kuna</item>
      <item>oglasna ploča- MAĐAREVIĆ d.o.o. SATNICA</item>
      <item>Živka Posavac, OIB 99335812289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MAĐAREVIĆ društvo s ograničenom odgovornošću za unutarnju i vanjsku trgovinu</izvorni_sadrzaj>
    <derivirana_varijabla naziv="DomainObject.Predmet.ProtustrankaIDrugi_1">MAĐAREVIĆ društvo s ograničenom odgovornošću za unutarnju i vanjsku trgovinu</derivirana_varijabla>
  </DomainObject.Predmet.ProtustrankaIDrugi>
  <DomainObject.Predmet.StrankaIDrugiAdressOIB>
    <izvorni_sadrzaj>RH MF PU PODRUČNI URED OSIJEK</izvorni_sadrzaj>
    <derivirana_varijabla naziv="DomainObject.Predmet.StrankaIDrugiAdressOIB_1">RH MF PU PODRUČNI URED OSIJEK</derivirana_varijabla>
  </DomainObject.Predmet.StrankaIDrugiAdressOIB>
  <DomainObject.Predmet.ProtustrankaIDrugiAdressOIB>
    <izvorni_sadrzaj>MAĐAREVIĆ društvo s ograničenom odgovornošću za unutarnju i vanjsku trgovinu, OIB 14221984464, Školska 53, Satnica</izvorni_sadrzaj>
    <derivirana_varijabla naziv="DomainObject.Predmet.ProtustrankaIDrugiAdressOIB_1">MAĐAREVIĆ društvo s ograničenom odgovornošću za unutarnju i vanjsku trgovinu, OIB 14221984464, Školska 53, Satnica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izvorni_sadrzaj>
    <derivirana_varijabla naziv="DomainObject.Predmet.SudioniciListNaziv_1">
      <item>MAĐAREVIĆ društvo s ograničenom odgovornošću za unutarnju i vanjsku trgovinu</item>
      <item>ŽUPANIJSKO DRŽAVNO ODVJETNIŠTVO</item>
      <item>RH MF PU PODRUČNI URED OSIJEK</item>
      <item>FINA RC OSIJEK</item>
      <item>Zvonko Kuna</item>
      <item>oglasna ploča- MAĐAREVIĆ d.o.o. SATNICA</item>
      <item>Živka Posavac</item>
    </derivirana_varijabla>
  </DomainObject.Predmet.SudioniciListNaziv>
  <DomainObject.Predmet.SudioniciListAdressOIB>
    <izvorni_sadrzaj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izvorni_sadrzaj>
    <derivirana_varijabla naziv="DomainObject.Predmet.SudioniciListAdressOIB_1">
      <item>MAĐAREVIĆ društvo s ograničenom odgovornošću za unutarnju i vanjsku trgovinu, OIB 14221984464, Školska 53,Satnica</item>
      <item>ŽUPANIJSKO DRŽAVNO ODVJETNIŠTVO</item>
      <item>RH MF PU PODRUČNI URED OSIJEK</item>
      <item>FINA RC OSIJEK, OIB 85821130368</item>
      <item>Zvonko Kuna</item>
      <item>oglasna ploča- MAĐAREVIĆ d.o.o. SATNICA</item>
      <item>Živka Posavac, OIB 99335812289, Risnjačka Ulica 10,31431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14221984464</item>
      <item>, OIB null</item>
      <item>, OIB null</item>
      <item>, OIB 85821130368</item>
      <item>, OIB null</item>
      <item>, OIB null</item>
      <item>, OIB 99335812289</item>
    </izvorni_sadrzaj>
    <derivirana_varijabla naziv="DomainObject.Predmet.SudioniciListNazivOIB_1">
      <item>, OIB 14221984464</item>
      <item>, OIB null</item>
      <item>, OIB null</item>
      <item>, OIB 85821130368</item>
      <item>, OIB null</item>
      <item>, OIB null</item>
      <item>, OIB 99335812289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3CACE-4B32-49A5-AB1D-31559C5E60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1148</properties:Words>
  <properties:Characters>5643</properties:Characters>
  <properties:Lines>198</properties:Lines>
  <properties:Paragraphs>53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7294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2016-06-08T08:42:00Z</dcterms:created>
  <dc:creator>hermanj</dc:creator>
  <cp:lastModifiedBy>Danijela Sekulić</cp:lastModifiedBy>
  <cp:lastPrinted>2016-06-08T10:51:00Z</cp:lastPrinted>
  <dcterms:modified xmlns:xsi="http://www.w3.org/2001/XMLSchema-instance" xsi:type="dcterms:W3CDTF">2016-06-08T10:52:00Z</dcterms:modified>
  <cp:revision>6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