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77A4F" w:rsidR="00ED1060" w:rsidRPr="007A0575">
        <w:trPr>
          <w:gridAfter w:val="1"/>
          <w:wAfter w:type="dxa" w:w="284"/>
        </w:trPr>
        <w:tc>
          <w:tcPr>
            <w:tcW w:type="dxa" w:w="2943"/>
          </w:tcPr>
          <w:p w:rsidRDefault="00ED1060" w:rsidP="00B77A4F" w:rsidR="00ED1060" w:rsidRPr="007A057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A0575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77A4F" w:rsidR="00ED1060" w:rsidRPr="007A0575">
        <w:tc>
          <w:tcPr>
            <w:tcW w:type="dxa" w:w="3227"/>
            <w:gridSpan w:val="2"/>
          </w:tcPr>
          <w:p w:rsidRDefault="00ED1060" w:rsidP="00B77A4F" w:rsidR="00ED1060" w:rsidRPr="007A057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A0575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ED1060" w:rsidP="00B77A4F" w:rsidR="00ED1060" w:rsidRPr="007A057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A0575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ED1060" w:rsidP="00B77A4F" w:rsidR="00ED1060" w:rsidRPr="007A0575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A0575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14:textId="450bad7" w14:paraId="450bad7" w:rsidRDefault="00ED1060" w:rsidP="00294852" w:rsidR="00ED1060" w:rsidRPr="007A0575">
      <w:pPr>
        <w:tabs>
          <w:tab w:pos="709" w:val="left"/>
        </w:tabs>
        <w:jc w:val="center"/>
        <w15:collapsed w:val="false"/>
        <w:rPr>
          <w:rFonts w:cstheme="majorBidi" w:hAnsiTheme="majorBidi" w:asciiTheme="majorBidi"/>
          <w:sz w:val="22"/>
          <w:szCs w:val="22"/>
        </w:rPr>
      </w:pPr>
    </w:p>
    <w:p w:rsidRDefault="00EF7C9A" w:rsidP="00294852" w:rsidR="00EF7C9A" w:rsidRPr="007A0575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7A0575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7A0575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7A0575">
        <w:rPr>
          <w:rFonts w:cstheme="majorBidi" w:hAnsiTheme="majorBidi" w:asciiTheme="majorBidi"/>
          <w:sz w:val="22"/>
          <w:szCs w:val="22"/>
        </w:rPr>
        <w:tab/>
      </w:r>
      <w:r w:rsidRPr="007A0575">
        <w:rPr>
          <w:rFonts w:cstheme="majorBidi" w:hAnsiTheme="majorBidi" w:asciiTheme="majorBidi"/>
          <w:sz w:val="22"/>
          <w:szCs w:val="22"/>
        </w:rPr>
        <w:tab/>
      </w:r>
      <w:r w:rsidRPr="007A0575">
        <w:rPr>
          <w:rFonts w:cstheme="majorBidi" w:hAnsiTheme="majorBidi" w:asciiTheme="majorBidi"/>
          <w:sz w:val="22"/>
          <w:szCs w:val="22"/>
        </w:rPr>
        <w:tab/>
      </w:r>
      <w:r w:rsidRPr="007A0575">
        <w:rPr>
          <w:rFonts w:cstheme="majorBidi" w:hAnsiTheme="majorBidi" w:asciiTheme="majorBidi"/>
          <w:sz w:val="22"/>
          <w:szCs w:val="22"/>
        </w:rPr>
        <w:tab/>
      </w:r>
      <w:r w:rsidRPr="007A0575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7A0575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7A0575">
        <w:rPr>
          <w:rFonts w:cstheme="majorBidi" w:hAnsiTheme="majorBidi" w:asciiTheme="majorBidi"/>
          <w:sz w:val="22"/>
          <w:szCs w:val="22"/>
        </w:rPr>
        <w:t>R J E Š E N J E</w:t>
      </w:r>
    </w:p>
    <w:p w:rsidRDefault="00281BC7" w:rsidP="00294852" w:rsidR="00281BC7" w:rsidRPr="007A0575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661586" w:rsidR="00281BC7" w:rsidRPr="007A057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7A0575">
        <w:rPr>
          <w:rFonts w:cstheme="majorBidi" w:hAnsiTheme="majorBidi" w:asciiTheme="majorBidi"/>
          <w:bCs/>
          <w:sz w:val="22"/>
          <w:szCs w:val="22"/>
        </w:rPr>
        <w:t>,</w:t>
      </w:r>
      <w:r w:rsidRPr="007A0575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446DA9" w:rsidRPr="007A0575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7A0575" w:rsidRPr="007A0575">
        <w:rPr>
          <w:sz w:val="22"/>
          <w:szCs w:val="22"/>
        </w:rPr>
        <w:t>GREGO j.d.o.o., Zadar, Ulica Julija Klovića 70, OIB: 37378753321</w:t>
      </w:r>
      <w:r w:rsidR="00D73A80" w:rsidRPr="007A0575">
        <w:rPr>
          <w:sz w:val="22"/>
          <w:szCs w:val="22"/>
        </w:rPr>
        <w:t xml:space="preserve">, </w:t>
      </w:r>
      <w:r w:rsidR="00D724FC" w:rsidRPr="007A0575">
        <w:rPr>
          <w:sz w:val="22"/>
          <w:szCs w:val="22"/>
        </w:rPr>
        <w:t xml:space="preserve">dana </w:t>
      </w:r>
      <w:r w:rsidR="00DC35DF" w:rsidRPr="007A0575">
        <w:rPr>
          <w:sz w:val="22"/>
          <w:szCs w:val="22"/>
        </w:rPr>
        <w:t xml:space="preserve">11. travnja </w:t>
      </w:r>
      <w:r w:rsidR="00ED1060" w:rsidRPr="007A0575">
        <w:rPr>
          <w:sz w:val="22"/>
          <w:szCs w:val="22"/>
        </w:rPr>
        <w:t>2019</w:t>
      </w:r>
      <w:r w:rsidR="00446DA9" w:rsidRPr="007A0575">
        <w:rPr>
          <w:rFonts w:cstheme="majorBidi" w:hAnsiTheme="majorBidi" w:asciiTheme="majorBidi"/>
          <w:bCs/>
          <w:sz w:val="22"/>
          <w:szCs w:val="22"/>
        </w:rPr>
        <w:t>.</w:t>
      </w:r>
      <w:r w:rsidR="00B52C5E" w:rsidRPr="007A0575">
        <w:rPr>
          <w:rFonts w:cstheme="majorBidi" w:hAnsiTheme="majorBidi" w:asciiTheme="majorBidi"/>
          <w:bCs/>
          <w:sz w:val="22"/>
          <w:szCs w:val="22"/>
        </w:rPr>
        <w:t>,</w:t>
      </w:r>
    </w:p>
    <w:p w:rsidRDefault="00625B46" w:rsidP="00661586" w:rsidR="00625B46" w:rsidRPr="007A057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7A0575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7A0575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7A057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9D3801" w:rsidR="00F402D9" w:rsidRPr="007A0575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7A0575">
        <w:rPr>
          <w:rFonts w:cstheme="majorBidi" w:hAnsiTheme="majorBidi" w:asciiTheme="majorBidi"/>
          <w:sz w:val="22"/>
          <w:szCs w:val="22"/>
        </w:rPr>
        <w:t>1.</w:t>
      </w:r>
      <w:r w:rsidRPr="007A0575">
        <w:rPr>
          <w:rFonts w:cstheme="majorBidi" w:hAnsiTheme="majorBidi" w:asciiTheme="majorBidi"/>
          <w:sz w:val="22"/>
          <w:szCs w:val="22"/>
        </w:rPr>
        <w:tab/>
      </w:r>
      <w:r w:rsidR="007A0575" w:rsidRPr="007A0575">
        <w:rPr>
          <w:sz w:val="22"/>
          <w:szCs w:val="22"/>
        </w:rPr>
        <w:t>Sandra Gregorić Jelinek</w:t>
      </w:r>
      <w:r w:rsidR="00ED1060" w:rsidRPr="007A0575">
        <w:rPr>
          <w:sz w:val="22"/>
          <w:szCs w:val="22"/>
        </w:rPr>
        <w:t xml:space="preserve"> iz Zagreba, </w:t>
      </w:r>
      <w:proofErr w:type="spellStart"/>
      <w:r w:rsidR="007A0575" w:rsidRPr="007A0575">
        <w:rPr>
          <w:sz w:val="22"/>
          <w:szCs w:val="22"/>
        </w:rPr>
        <w:t>Kelnovac</w:t>
      </w:r>
      <w:proofErr w:type="spellEnd"/>
      <w:r w:rsidR="007A0575" w:rsidRPr="007A0575">
        <w:rPr>
          <w:sz w:val="22"/>
          <w:szCs w:val="22"/>
        </w:rPr>
        <w:t xml:space="preserve"> 5</w:t>
      </w:r>
      <w:r w:rsidR="00ED1060" w:rsidRPr="007A0575">
        <w:rPr>
          <w:sz w:val="22"/>
          <w:szCs w:val="22"/>
        </w:rPr>
        <w:t>, OIB:</w:t>
      </w:r>
      <w:r w:rsidR="007A0575" w:rsidRPr="007A0575">
        <w:rPr>
          <w:sz w:val="22"/>
          <w:szCs w:val="22"/>
        </w:rPr>
        <w:t>76527594917</w:t>
      </w:r>
      <w:r w:rsidR="009D3801" w:rsidRPr="007A0575">
        <w:rPr>
          <w:sz w:val="22"/>
          <w:szCs w:val="22"/>
        </w:rPr>
        <w:t xml:space="preserve">, </w:t>
      </w:r>
      <w:r w:rsidR="006E7247" w:rsidRPr="007A0575">
        <w:rPr>
          <w:sz w:val="22"/>
          <w:szCs w:val="22"/>
        </w:rPr>
        <w:t xml:space="preserve">imenuje se </w:t>
      </w:r>
      <w:r w:rsidR="00281BC7" w:rsidRPr="007A0575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7A0575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7A0575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7A0575" w:rsidRPr="007A0575">
        <w:rPr>
          <w:sz w:val="22"/>
          <w:szCs w:val="22"/>
        </w:rPr>
        <w:t>GREGO j.d.o.o., Zadar, Ulica Julija Klovića 70, OIB: 37378753321</w:t>
      </w:r>
      <w:r w:rsidR="00446DA9" w:rsidRPr="007A0575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446DA9" w:rsidP="00D91182" w:rsidR="00446DA9" w:rsidRPr="007A0575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7A057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>2.</w:t>
      </w:r>
      <w:r w:rsidRPr="007A0575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7A0575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vjerovnici.</w:t>
      </w:r>
    </w:p>
    <w:p w:rsidRDefault="006A6847" w:rsidP="00294852" w:rsidR="006A6847" w:rsidRPr="007A0575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8F31ED" w:rsidRPr="007A057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>3.</w:t>
      </w:r>
      <w:r w:rsidRPr="007A0575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7A0575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7A0575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7A0575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7A0575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7A0575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7A0575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446DA9" w:rsidP="00294852" w:rsidR="00446DA9" w:rsidRPr="007A057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7A0575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>Obrazloženje</w:t>
      </w:r>
      <w:r w:rsidRPr="007A0575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7A057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42822" w:rsidP="00625B46" w:rsidR="00842822" w:rsidRPr="007A0575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trgovačkim društvom </w:t>
      </w:r>
      <w:r w:rsidR="007A0575" w:rsidRPr="007A0575">
        <w:rPr>
          <w:sz w:val="22"/>
          <w:szCs w:val="22"/>
        </w:rPr>
        <w:t>GREGO j.d.o.o., Zadar, Ulica Julija Klovića 70, OIB: 37378753321</w:t>
      </w:r>
      <w:r w:rsidRPr="007A0575">
        <w:rPr>
          <w:sz w:val="22"/>
          <w:szCs w:val="22"/>
        </w:rPr>
        <w:t>.</w:t>
      </w:r>
      <w:r w:rsidR="00ED1060" w:rsidRPr="007A0575">
        <w:rPr>
          <w:sz w:val="22"/>
          <w:szCs w:val="22"/>
        </w:rPr>
        <w:t xml:space="preserve"> </w:t>
      </w:r>
      <w:r w:rsidR="00750987" w:rsidRPr="007A0575">
        <w:rPr>
          <w:sz w:val="22"/>
          <w:szCs w:val="22"/>
        </w:rPr>
        <w:t xml:space="preserve"> </w:t>
      </w:r>
    </w:p>
    <w:p w:rsidRDefault="00842822" w:rsidP="00842822" w:rsidR="00842822" w:rsidRPr="007A057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ab/>
        <w:t xml:space="preserve">Postupak je inicirala </w:t>
      </w:r>
      <w:r w:rsidR="00750987" w:rsidRPr="007A0575">
        <w:rPr>
          <w:rFonts w:cstheme="majorBidi" w:hAnsiTheme="majorBidi" w:asciiTheme="majorBidi"/>
          <w:bCs/>
          <w:sz w:val="22"/>
          <w:szCs w:val="22"/>
        </w:rPr>
        <w:t>Financijska agencija</w:t>
      </w:r>
      <w:r w:rsidR="00E4539A" w:rsidRPr="007A0575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7A0575">
        <w:rPr>
          <w:rFonts w:cstheme="majorBidi" w:hAnsiTheme="majorBidi" w:asciiTheme="majorBidi"/>
          <w:bCs/>
          <w:sz w:val="22"/>
          <w:szCs w:val="22"/>
        </w:rPr>
        <w:t xml:space="preserve"> prijedlogom za pokretanj</w:t>
      </w:r>
      <w:r w:rsidR="00DC35DF" w:rsidRPr="007A0575">
        <w:rPr>
          <w:rFonts w:cstheme="majorBidi" w:hAnsiTheme="majorBidi" w:asciiTheme="majorBidi"/>
          <w:bCs/>
          <w:sz w:val="22"/>
          <w:szCs w:val="22"/>
        </w:rPr>
        <w:t>e stečajnog postupka. Na ročišta</w:t>
      </w:r>
      <w:r w:rsidRPr="007A0575">
        <w:rPr>
          <w:rFonts w:cstheme="majorBidi" w:hAnsiTheme="majorBidi" w:asciiTheme="majorBidi"/>
          <w:bCs/>
          <w:sz w:val="22"/>
          <w:szCs w:val="22"/>
        </w:rPr>
        <w:t xml:space="preserve"> za utvrđivanje uvjeta za otvaranje stečajnog postupka zastupni</w:t>
      </w:r>
      <w:r w:rsidR="00A439FE" w:rsidRPr="007A0575">
        <w:rPr>
          <w:rFonts w:cstheme="majorBidi" w:hAnsiTheme="majorBidi" w:asciiTheme="majorBidi"/>
          <w:bCs/>
          <w:sz w:val="22"/>
          <w:szCs w:val="22"/>
        </w:rPr>
        <w:t>k</w:t>
      </w:r>
      <w:r w:rsidRPr="007A0575">
        <w:rPr>
          <w:rFonts w:cstheme="majorBidi" w:hAnsiTheme="majorBidi" w:asciiTheme="majorBidi"/>
          <w:bCs/>
          <w:sz w:val="22"/>
          <w:szCs w:val="22"/>
        </w:rPr>
        <w:t xml:space="preserve"> d</w:t>
      </w:r>
      <w:r w:rsidR="00A439FE" w:rsidRPr="007A0575">
        <w:rPr>
          <w:rFonts w:cstheme="majorBidi" w:hAnsiTheme="majorBidi" w:asciiTheme="majorBidi"/>
          <w:bCs/>
          <w:sz w:val="22"/>
          <w:szCs w:val="22"/>
        </w:rPr>
        <w:t>užnika po zakonu nije pristupio</w:t>
      </w:r>
      <w:r w:rsidRPr="007A0575">
        <w:rPr>
          <w:rFonts w:cstheme="majorBidi" w:hAnsiTheme="majorBidi" w:asciiTheme="majorBidi"/>
          <w:bCs/>
          <w:sz w:val="22"/>
          <w:szCs w:val="22"/>
        </w:rPr>
        <w:t>. Stoga je u skladu sa čl. 119. Stečajnog zakona (Narodne novine br. 71/</w:t>
      </w:r>
      <w:r w:rsidR="00BB66F9">
        <w:rPr>
          <w:rFonts w:cstheme="majorBidi" w:hAnsiTheme="majorBidi" w:asciiTheme="majorBidi"/>
          <w:bCs/>
          <w:sz w:val="22"/>
          <w:szCs w:val="22"/>
        </w:rPr>
        <w:t>20</w:t>
      </w:r>
      <w:r w:rsidRPr="007A0575">
        <w:rPr>
          <w:rFonts w:cstheme="majorBidi" w:hAnsiTheme="majorBidi" w:asciiTheme="majorBidi"/>
          <w:bCs/>
          <w:sz w:val="22"/>
          <w:szCs w:val="22"/>
        </w:rPr>
        <w:t>15 i 104/</w:t>
      </w:r>
      <w:r w:rsidR="00BB66F9">
        <w:rPr>
          <w:rFonts w:cstheme="majorBidi" w:hAnsiTheme="majorBidi" w:asciiTheme="majorBidi"/>
          <w:bCs/>
          <w:sz w:val="22"/>
          <w:szCs w:val="22"/>
        </w:rPr>
        <w:t>20</w:t>
      </w:r>
      <w:r w:rsidRPr="007A0575">
        <w:rPr>
          <w:rFonts w:cstheme="majorBidi" w:hAnsiTheme="majorBidi" w:asciiTheme="majorBidi"/>
          <w:bCs/>
          <w:sz w:val="22"/>
          <w:szCs w:val="22"/>
        </w:rPr>
        <w:t>17), trebalo imenovati privremenog stečajnog upravitelja koji će ispitati postoji li razlog za otvaranje stečajnog postupka, te ima li stečajni dužnik imovine kojom bi se mogli pokriti troškovi postupka i vjerovnici.</w:t>
      </w:r>
    </w:p>
    <w:p w:rsidRDefault="00842822" w:rsidP="00842822" w:rsidR="00842822" w:rsidRPr="007A0575">
      <w:pPr>
        <w:tabs>
          <w:tab w:pos="709" w:val="left"/>
        </w:tabs>
        <w:jc w:val="both"/>
        <w:rPr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ab/>
      </w:r>
      <w:r w:rsidRPr="007A0575">
        <w:rPr>
          <w:sz w:val="22"/>
          <w:szCs w:val="22"/>
        </w:rPr>
        <w:t>Sukladno članku 84. st. 1., a u svezi čl. 119. Stečajnog zakona izvršen je automatski izbor pr</w:t>
      </w:r>
      <w:r w:rsidR="00625B46" w:rsidRPr="007A0575">
        <w:rPr>
          <w:sz w:val="22"/>
          <w:szCs w:val="22"/>
        </w:rPr>
        <w:t>ivremenog stečajnog upravitelja.</w:t>
      </w:r>
    </w:p>
    <w:p w:rsidRDefault="00842822" w:rsidP="00625B46" w:rsidR="00842822" w:rsidRPr="007A057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842822" w:rsidP="00842822" w:rsidR="00842822" w:rsidRPr="007A057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7A0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7A0575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7A0575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C35DF" w:rsidRPr="007A0575">
        <w:rPr>
          <w:rFonts w:cstheme="majorBidi" w:hAnsiTheme="majorBidi" w:asciiTheme="majorBidi"/>
          <w:bCs/>
          <w:sz w:val="22"/>
          <w:szCs w:val="22"/>
        </w:rPr>
        <w:t>11. travnja</w:t>
      </w:r>
      <w:r w:rsidR="00ED1060" w:rsidRPr="007A0575">
        <w:rPr>
          <w:rFonts w:cstheme="majorBidi" w:hAnsiTheme="majorBidi" w:asciiTheme="majorBidi"/>
          <w:bCs/>
          <w:sz w:val="22"/>
          <w:szCs w:val="22"/>
        </w:rPr>
        <w:t xml:space="preserve"> 2019</w:t>
      </w:r>
      <w:r w:rsidR="00D954DD" w:rsidRPr="007A0575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B52C5E" w:rsidRPr="007A0575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7A0575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5E3CF8" w:rsidP="00661586" w:rsidR="00661586" w:rsidRPr="007A0575">
      <w:pPr>
        <w:jc w:val="right"/>
        <w:rPr>
          <w:rFonts w:cstheme="majorBidi" w:hAnsiTheme="majorBidi" w:asciiTheme="majorBidi"/>
          <w:bCs/>
          <w:sz w:val="22"/>
          <w:szCs w:val="22"/>
        </w:rPr>
      </w:pPr>
      <w:r w:rsidRPr="007A0575">
        <w:rPr>
          <w:sz w:val="22"/>
          <w:szCs w:val="22"/>
        </w:rPr>
        <w:tab/>
      </w:r>
      <w:r w:rsidRPr="007A0575">
        <w:rPr>
          <w:sz w:val="22"/>
          <w:szCs w:val="22"/>
        </w:rPr>
        <w:tab/>
      </w:r>
      <w:r w:rsidRPr="007A0575">
        <w:rPr>
          <w:sz w:val="22"/>
          <w:szCs w:val="22"/>
        </w:rPr>
        <w:tab/>
      </w:r>
      <w:r w:rsidRPr="007A0575">
        <w:rPr>
          <w:sz w:val="22"/>
          <w:szCs w:val="22"/>
        </w:rPr>
        <w:tab/>
        <w:t xml:space="preserve"> </w:t>
      </w:r>
      <w:r w:rsidRPr="007A0575">
        <w:rPr>
          <w:sz w:val="22"/>
          <w:szCs w:val="22"/>
        </w:rPr>
        <w:tab/>
      </w:r>
      <w:r w:rsidR="00F97776" w:rsidRPr="007A0575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6178BB" w:rsidP="006178BB" w:rsidR="006178BB" w:rsidRPr="006178BB">
      <w:pPr>
        <w:rPr>
          <w:sz w:val="22"/>
          <w:szCs w:val="22"/>
        </w:rPr>
      </w:pPr>
      <w:r w:rsidRPr="006178BB">
        <w:rPr>
          <w:sz w:val="22"/>
          <w:szCs w:val="22"/>
        </w:rPr>
        <w:t xml:space="preserve">Za točnost </w:t>
      </w:r>
      <w:proofErr w:type="spellStart"/>
      <w:r w:rsidRPr="006178BB">
        <w:rPr>
          <w:sz w:val="22"/>
          <w:szCs w:val="22"/>
        </w:rPr>
        <w:t>otpravka</w:t>
      </w:r>
      <w:proofErr w:type="spellEnd"/>
      <w:r w:rsidRPr="006178BB">
        <w:rPr>
          <w:sz w:val="22"/>
          <w:szCs w:val="22"/>
        </w:rPr>
        <w:t xml:space="preserve"> – ovlaštena službenica                                                  </w:t>
      </w:r>
      <w:r w:rsidRPr="006178BB">
        <w:rPr>
          <w:sz w:val="22"/>
          <w:szCs w:val="22"/>
        </w:rPr>
        <w:tab/>
        <w:t xml:space="preserve">        Sutkinja</w:t>
      </w:r>
    </w:p>
    <w:p w:rsidRDefault="006178BB" w:rsidP="006178BB" w:rsidR="006178BB" w:rsidRPr="006178BB">
      <w:pPr>
        <w:rPr>
          <w:sz w:val="22"/>
          <w:szCs w:val="22"/>
        </w:rPr>
      </w:pPr>
      <w:r w:rsidRPr="006178BB">
        <w:rPr>
          <w:sz w:val="22"/>
          <w:szCs w:val="22"/>
        </w:rPr>
        <w:t>Martina Kalmeta</w:t>
      </w:r>
      <w:r w:rsidRPr="006178BB">
        <w:rPr>
          <w:sz w:val="22"/>
          <w:szCs w:val="22"/>
        </w:rPr>
        <w:tab/>
      </w:r>
      <w:r w:rsidRPr="006178BB">
        <w:rPr>
          <w:sz w:val="22"/>
          <w:szCs w:val="22"/>
        </w:rPr>
        <w:tab/>
      </w:r>
      <w:r w:rsidRPr="006178BB">
        <w:rPr>
          <w:sz w:val="22"/>
          <w:szCs w:val="22"/>
        </w:rPr>
        <w:tab/>
      </w:r>
      <w:r w:rsidRPr="006178BB">
        <w:rPr>
          <w:sz w:val="22"/>
          <w:szCs w:val="22"/>
        </w:rPr>
        <w:tab/>
      </w:r>
      <w:r w:rsidRPr="006178BB">
        <w:rPr>
          <w:sz w:val="22"/>
          <w:szCs w:val="22"/>
        </w:rPr>
        <w:tab/>
      </w:r>
      <w:r w:rsidRPr="006178BB">
        <w:rPr>
          <w:sz w:val="22"/>
          <w:szCs w:val="22"/>
        </w:rPr>
        <w:tab/>
      </w:r>
      <w:r w:rsidRPr="006178BB">
        <w:rPr>
          <w:sz w:val="22"/>
          <w:szCs w:val="22"/>
        </w:rPr>
        <w:tab/>
      </w:r>
      <w:r w:rsidRPr="006178BB">
        <w:rPr>
          <w:sz w:val="22"/>
          <w:szCs w:val="22"/>
        </w:rPr>
        <w:tab/>
        <w:t xml:space="preserve">     Ana Markač, v.r.</w:t>
      </w:r>
    </w:p>
    <w:p w:rsidRDefault="00661586" w:rsidP="00661586" w:rsidR="00661586" w:rsidRPr="007A057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DC35DF" w:rsidP="00661586" w:rsidR="00DC35DF" w:rsidRPr="007A057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61586" w:rsidR="008F3AD6" w:rsidRPr="007A057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ED1060" w:rsidR="00B52C5E" w:rsidRPr="007A057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7A0575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7A0575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7A0575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7A0575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1F770F" w:rsidP="00294852" w:rsidR="001F770F" w:rsidRPr="007A057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DC35DF" w:rsidP="00294852" w:rsidR="00DC35DF" w:rsidRPr="007A057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7A057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DC35DF" w:rsidP="00294852" w:rsidR="00F402D9" w:rsidRPr="007A057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>Privremenoj stečajnoj upraviteljici</w:t>
      </w:r>
      <w:r w:rsidR="008F3AD6" w:rsidRPr="007A0575">
        <w:rPr>
          <w:rFonts w:cstheme="majorBidi" w:hAnsiTheme="majorBidi" w:asciiTheme="majorBidi"/>
          <w:bCs/>
          <w:sz w:val="22"/>
          <w:szCs w:val="22"/>
        </w:rPr>
        <w:t xml:space="preserve"> uz izjavu i potvrdu o imenovanju</w:t>
      </w:r>
      <w:r w:rsidR="00B274F9" w:rsidRPr="007A0575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3024D4" w:rsidP="00294852" w:rsidR="00BB4F73" w:rsidRPr="007A057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7A0575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7A0575">
        <w:rPr>
          <w:rFonts w:cstheme="majorBidi" w:hAnsiTheme="majorBidi" w:asciiTheme="majorBidi"/>
          <w:bCs/>
          <w:sz w:val="22"/>
          <w:szCs w:val="22"/>
        </w:rPr>
        <w:t>glasna ploča</w:t>
      </w:r>
      <w:r w:rsidR="00BF2153" w:rsidRPr="007A0575">
        <w:rPr>
          <w:rFonts w:cstheme="majorBidi" w:hAnsiTheme="majorBidi" w:asciiTheme="majorBidi"/>
          <w:bCs/>
          <w:sz w:val="22"/>
          <w:szCs w:val="22"/>
        </w:rPr>
        <w:t xml:space="preserve"> sudova</w:t>
      </w:r>
      <w:r w:rsidR="006E7247" w:rsidRPr="007A0575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C30170" w:rsidP="00294852" w:rsidR="00C30170" w:rsidRPr="007A057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>sudskom registru</w:t>
      </w:r>
    </w:p>
    <w:p w:rsidRDefault="008F3AD6" w:rsidP="00294852" w:rsidR="00842CEB" w:rsidRPr="007A057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7A0575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A439FE" w:rsidR="00842CEB" w:rsidRPr="007A0575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576" w:rsidP="009C0FF2" w:rsidR="00ED7576">
      <w:r>
        <w:separator/>
      </w:r>
    </w:p>
  </w:endnote>
  <w:endnote w:id="0" w:type="continuationSeparator">
    <w:p w:rsidRDefault="00ED7576" w:rsidP="009C0FF2" w:rsidR="00ED7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576" w:rsidP="009C0FF2" w:rsidR="00ED7576">
      <w:r>
        <w:separator/>
      </w:r>
    </w:p>
  </w:footnote>
  <w:footnote w:id="0" w:type="continuationSeparator">
    <w:p w:rsidRDefault="00ED7576" w:rsidP="009C0FF2" w:rsidR="00ED75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D101AB" w:rsidR="009C0FF2" w:rsidRPr="00D73A80">
    <w:pPr>
      <w:pStyle w:val="Zaglavlje"/>
      <w:jc w:val="right"/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178BB">
          <w:rPr>
            <w:noProof/>
          </w:rPr>
          <w:t>2</w:t>
        </w:r>
        <w:r>
          <w:fldChar w:fldCharType="end"/>
        </w:r>
      </w:sdtContent>
    </w:sdt>
    <w:r>
      <w:tab/>
    </w:r>
    <w:r w:rsidRPr="00D101AB">
      <w:t>Poslovni broj: 2 St-</w:t>
    </w:r>
    <w:r w:rsidR="007A0575">
      <w:t>62</w:t>
    </w:r>
    <w:r w:rsidR="00DC35DF">
      <w:t>/2019-15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01AB">
    <w:pPr>
      <w:pStyle w:val="Zaglavlje"/>
      <w:jc w:val="right"/>
    </w:pPr>
    <w:r w:rsidRPr="00D101AB">
      <w:t>Poslovni broj: 2 St-</w:t>
    </w:r>
    <w:r w:rsidR="007A0575">
      <w:t>62</w:t>
    </w:r>
    <w:r w:rsidR="00DC35DF">
      <w:t>/2019-</w:t>
    </w:r>
    <w:r w:rsidR="007A0575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A5707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178BB"/>
    <w:rsid w:val="00625B46"/>
    <w:rsid w:val="00660C85"/>
    <w:rsid w:val="00661586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0987"/>
    <w:rsid w:val="00751935"/>
    <w:rsid w:val="00766A92"/>
    <w:rsid w:val="007A0575"/>
    <w:rsid w:val="007B6657"/>
    <w:rsid w:val="007C75BF"/>
    <w:rsid w:val="007F26FC"/>
    <w:rsid w:val="00806525"/>
    <w:rsid w:val="008312B4"/>
    <w:rsid w:val="00842822"/>
    <w:rsid w:val="00842CEB"/>
    <w:rsid w:val="008827A2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3801"/>
    <w:rsid w:val="009D7950"/>
    <w:rsid w:val="009F62F2"/>
    <w:rsid w:val="00A073D7"/>
    <w:rsid w:val="00A10144"/>
    <w:rsid w:val="00A439FE"/>
    <w:rsid w:val="00A5292A"/>
    <w:rsid w:val="00A706E6"/>
    <w:rsid w:val="00A86B56"/>
    <w:rsid w:val="00AC22BB"/>
    <w:rsid w:val="00AF5C2C"/>
    <w:rsid w:val="00AF76CA"/>
    <w:rsid w:val="00B274F9"/>
    <w:rsid w:val="00B310F0"/>
    <w:rsid w:val="00B52C5E"/>
    <w:rsid w:val="00B713AC"/>
    <w:rsid w:val="00BA796F"/>
    <w:rsid w:val="00BB2C5C"/>
    <w:rsid w:val="00BB4F73"/>
    <w:rsid w:val="00BB66F9"/>
    <w:rsid w:val="00BE6E59"/>
    <w:rsid w:val="00BF2153"/>
    <w:rsid w:val="00C30170"/>
    <w:rsid w:val="00C72C87"/>
    <w:rsid w:val="00C85781"/>
    <w:rsid w:val="00C9120F"/>
    <w:rsid w:val="00CA5EC6"/>
    <w:rsid w:val="00CF328C"/>
    <w:rsid w:val="00D101AB"/>
    <w:rsid w:val="00D61B7B"/>
    <w:rsid w:val="00D62139"/>
    <w:rsid w:val="00D724FC"/>
    <w:rsid w:val="00D73A80"/>
    <w:rsid w:val="00D91182"/>
    <w:rsid w:val="00D954DD"/>
    <w:rsid w:val="00DC35DF"/>
    <w:rsid w:val="00E022E9"/>
    <w:rsid w:val="00E4539A"/>
    <w:rsid w:val="00EB2FAA"/>
    <w:rsid w:val="00EB3FAB"/>
    <w:rsid w:val="00ED1060"/>
    <w:rsid w:val="00ED2000"/>
    <w:rsid w:val="00ED7576"/>
    <w:rsid w:val="00EE77BD"/>
    <w:rsid w:val="00EF7C9A"/>
    <w:rsid w:val="00F15064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D106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78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78BB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78BB"/>
    <w:rPr>
      <w:rFonts w:eastAsia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78BB"/>
    <w:rPr>
      <w:rFonts w:eastAsiaTheme="minorHAnsi" w:cs="Times New Roman" w:hAnsi="Times New Roman" w:ascii="Times New Roman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78BB"/>
    <w:rPr>
      <w:rFonts w:eastAsiaTheme="minorHAnsi" w:cs="Times New Roman" w:hAnsi="Times New Roman" w:ascii="Times New Roman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D106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78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78BB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78BB"/>
    <w:rPr>
      <w:rFonts w:eastAsia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78BB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78BB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565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St-62/2019</izvorni_sadrzaj>
    <derivirana_varijabla naziv="DomainObject.Predmet.OznakaBroj_1">St-62/2019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GREGO j.d.o.o. za ugostiteljstvo</izvorni_sadrzaj>
    <derivirana_varijabla naziv="DomainObject.Predmet.ProtustrankaFormated_1">  GREGO j.d.o.o. za ugostiteljstvo</derivirana_varijabla>
  </DomainObject.Predmet.ProtustrankaFormated>
  <DomainObject.Predmet.ProtustrankaFormatedOIB>
    <izvorni_sadrzaj>  GREGO j.d.o.o. za ugostiteljstvo, OIB 37378753321</izvorni_sadrzaj>
    <derivirana_varijabla naziv="DomainObject.Predmet.ProtustrankaFormatedOIB_1">  GREGO j.d.o.o. za ugostiteljstvo, OIB 37378753321</derivirana_varijabla>
  </DomainObject.Predmet.ProtustrankaFormatedOIB>
  <DomainObject.Predmet.ProtustrankaFormatedWithAdress>
    <izvorni_sadrzaj> GREGO j.d.o.o. za ugostiteljstvo, Ulica Julija Klovića 70, 23000 Zadar</izvorni_sadrzaj>
    <derivirana_varijabla naziv="DomainObject.Predmet.ProtustrankaFormatedWithAdress_1"> GREGO j.d.o.o. za ugostiteljstvo, Ulica Julija Klovića 70, 23000 Zadar</derivirana_varijabla>
  </DomainObject.Predmet.ProtustrankaFormatedWithAdress>
  <DomainObject.Predmet.ProtustrankaFormatedWithAdressOIB>
    <izvorni_sadrzaj> GREGO j.d.o.o. za ugostiteljstvo, OIB 37378753321, Ulica Julija Klovića 70, 23000 Zadar</izvorni_sadrzaj>
    <derivirana_varijabla naziv="DomainObject.Predmet.ProtustrankaFormatedWithAdressOIB_1"> GREGO j.d.o.o. za ugostiteljstvo, OIB 37378753321, Ulica Julija Klovića 70, 23000 Zadar</derivirana_varijabla>
  </DomainObject.Predmet.ProtustrankaFormatedWithAdressOIB>
  <DomainObject.Predmet.ProtustrankaWithAdress>
    <izvorni_sadrzaj>GREGO j.d.o.o. za ugostiteljstvo Ulica Julija Klovića 70, 23000 Zadar</izvorni_sadrzaj>
    <derivirana_varijabla naziv="DomainObject.Predmet.ProtustrankaWithAdress_1">GREGO j.d.o.o. za ugostiteljstvo Ulica Julija Klovića 70, 23000 Zadar</derivirana_varijabla>
  </DomainObject.Predmet.ProtustrankaWithAdress>
  <DomainObject.Predmet.ProtustrankaWithAdressOIB>
    <izvorni_sadrzaj>GREGO j.d.o.o. za ugostiteljstvo, OIB 37378753321, Ulica Julija Klovića 70, 23000 Zadar</izvorni_sadrzaj>
    <derivirana_varijabla naziv="DomainObject.Predmet.ProtustrankaWithAdressOIB_1">GREGO j.d.o.o. za ugostiteljstvo, OIB 37378753321, Ulica Julija Klovića 70, 23000 Zadar</derivirana_varijabla>
  </DomainObject.Predmet.ProtustrankaWithAdressOIB>
  <DomainObject.Predmet.ProtustrankaNazivFormated>
    <izvorni_sadrzaj>GREGO j.d.o.o. za ugostiteljstvo</izvorni_sadrzaj>
    <derivirana_varijabla naziv="DomainObject.Predmet.ProtustrankaNazivFormated_1">GREGO j.d.o.o. za ugostiteljstvo</derivirana_varijabla>
  </DomainObject.Predmet.ProtustrankaNazivFormated>
  <DomainObject.Predmet.ProtustrankaNazivFormatedOIB>
    <izvorni_sadrzaj>GREGO j.d.o.o. za ugostiteljstvo, OIB 37378753321</izvorni_sadrzaj>
    <derivirana_varijabla naziv="DomainObject.Predmet.ProtustrankaNazivFormatedOIB_1">GREGO j.d.o.o. za ugostiteljstvo, OIB 37378753321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GREGO j.d.o.o. za ugostiteljstvo</item>
    </izvorni_sadrzaj>
    <derivirana_varijabla naziv="DomainObject.Predmet.ProtuStrankaListFormated_1">
      <item>GREGO j.d.o.o. za ugostiteljstvo</item>
    </derivirana_varijabla>
  </DomainObject.Predmet.ProtuStrankaListFormated>
  <DomainObject.Predmet.ProtuStrankaListFormatedOIB>
    <izvorni_sadrzaj>
      <item>GREGO j.d.o.o. za ugostiteljstvo, OIB 37378753321</item>
    </izvorni_sadrzaj>
    <derivirana_varijabla naziv="DomainObject.Predmet.ProtuStrankaListFormatedOIB_1">
      <item>GREGO j.d.o.o. za ugostiteljstvo, OIB 37378753321</item>
    </derivirana_varijabla>
  </DomainObject.Predmet.ProtuStrankaListFormatedOIB>
  <DomainObject.Predmet.ProtuStrankaListFormatedWithAdress>
    <izvorni_sadrzaj>
      <item>GREGO j.d.o.o. za ugostiteljstvo, Ulica Julija Klovića 70, 23000 Zadar</item>
    </izvorni_sadrzaj>
    <derivirana_varijabla naziv="DomainObject.Predmet.ProtuStrankaListFormatedWithAdress_1">
      <item>GREGO j.d.o.o. za ugostiteljstvo, Ulica Julija Klovića 70, 23000 Zadar</item>
    </derivirana_varijabla>
  </DomainObject.Predmet.ProtuStrankaListFormatedWithAdress>
  <DomainObject.Predmet.ProtuStrankaListFormatedWithAdressOIB>
    <izvorni_sadrzaj>
      <item>GREGO j.d.o.o. za ugostiteljstvo, OIB 37378753321, Ulica Julija Klovića 70, 23000 Zadar</item>
    </izvorni_sadrzaj>
    <derivirana_varijabla naziv="DomainObject.Predmet.ProtuStrankaListFormatedWithAdressOIB_1">
      <item>GREGO j.d.o.o. za ugostiteljstvo, OIB 37378753321, Ulica Julija Klovića 70, 23000 Zadar</item>
    </derivirana_varijabla>
  </DomainObject.Predmet.ProtuStrankaListFormatedWithAdressOIB>
  <DomainObject.Predmet.ProtuStrankaListNazivFormated>
    <izvorni_sadrzaj>
      <item>GREGO j.d.o.o. za ugostiteljstvo</item>
    </izvorni_sadrzaj>
    <derivirana_varijabla naziv="DomainObject.Predmet.ProtuStrankaListNazivFormated_1">
      <item>GREGO j.d.o.o. za ugostiteljstvo</item>
    </derivirana_varijabla>
  </DomainObject.Predmet.ProtuStrankaListNazivFormated>
  <DomainObject.Predmet.ProtuStrankaListNazivFormatedOIB>
    <izvorni_sadrzaj>
      <item>GREGO j.d.o.o. za ugostiteljstvo, OIB 37378753321</item>
    </izvorni_sadrzaj>
    <derivirana_varijabla naziv="DomainObject.Predmet.ProtuStrankaListNazivFormatedOIB_1">
      <item>GREGO j.d.o.o. za ugostiteljstvo, OIB 37378753321</item>
    </derivirana_varijabla>
  </DomainObject.Predmet.ProtuStrankaListNazivFormatedOIB>
  <DomainObject.Predmet.OstaliListFormated>
    <izvorni_sadrzaj>
      <item>Vojana Sršen</item>
    </izvorni_sadrzaj>
    <derivirana_varijabla naziv="DomainObject.Predmet.OstaliListFormated_1">
      <item>Vojana Sršen</item>
    </derivirana_varijabla>
  </DomainObject.Predmet.OstaliListFormated>
  <DomainObject.Predmet.OstaliListFormatedOIB>
    <izvorni_sadrzaj>
      <item>Vojana Sršen, OIB 50316445839</item>
    </izvorni_sadrzaj>
    <derivirana_varijabla naziv="DomainObject.Predmet.OstaliListFormatedOIB_1">
      <item>Vojana Sršen, OIB 50316445839</item>
    </derivirana_varijabla>
  </DomainObject.Predmet.OstaliListFormatedOIB>
  <DomainObject.Predmet.OstaliListFormatedWithAdress>
    <izvorni_sadrzaj>
      <item>Vojana Sršen, Ulica Julija Klovića 70, 23000 Zadar</item>
    </izvorni_sadrzaj>
    <derivirana_varijabla naziv="DomainObject.Predmet.OstaliListFormatedWithAdress_1">
      <item>Vojana Sršen, Ulica Julija Klovića 70, 23000 Zadar</item>
    </derivirana_varijabla>
  </DomainObject.Predmet.OstaliListFormatedWithAdress>
  <DomainObject.Predmet.OstaliListFormatedWithAdressOIB>
    <izvorni_sadrzaj>
      <item>Vojana Sršen, OIB 50316445839, Ulica Julija Klovića 70, 23000 Zadar</item>
    </izvorni_sadrzaj>
    <derivirana_varijabla naziv="DomainObject.Predmet.OstaliListFormatedWithAdressOIB_1">
      <item>Vojana Sršen, OIB 50316445839, Ulica Julija Klovića 70, 23000 Zadar</item>
    </derivirana_varijabla>
  </DomainObject.Predmet.OstaliListFormatedWithAdressOIB>
  <DomainObject.Predmet.OstaliListNazivFormated>
    <izvorni_sadrzaj>
      <item>Vojana Sršen</item>
    </izvorni_sadrzaj>
    <derivirana_varijabla naziv="DomainObject.Predmet.OstaliListNazivFormated_1">
      <item>Vojana Sršen</item>
    </derivirana_varijabla>
  </DomainObject.Predmet.OstaliListNazivFormated>
  <DomainObject.Predmet.OstaliListNazivFormatedOIB>
    <izvorni_sadrzaj>
      <item>Vojana Sršen, OIB 50316445839</item>
    </izvorni_sadrzaj>
    <derivirana_varijabla naziv="DomainObject.Predmet.OstaliListNazivFormatedOIB_1">
      <item>Vojana Sršen, OIB 50316445839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GREGO j.d.o.o. za ugostiteljstvo</izvorni_sadrzaj>
    <derivirana_varijabla naziv="DomainObject.Predmet.ProtustrankaIDrugi_1">GREGO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GREGO j.d.o.o. za ugostiteljstvo, OIB 37378753321, Ulica Julija Klovića 70, 23000 Zadar</izvorni_sadrzaj>
    <derivirana_varijabla naziv="DomainObject.Predmet.ProtustrankaIDrugiAdressOIB_1">GREGO j.d.o.o. za ugostiteljstvo, OIB 37378753321, Ulica Julija Klovića 70,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GREGO j.d.o.o. za ugostiteljstvo</item>
      <item>Vojana Sršen</item>
    </izvorni_sadrzaj>
    <derivirana_varijabla naziv="DomainObject.Predmet.SudioniciListNaziv_1">
      <item>FINA</item>
      <item>GREGO j.d.o.o. za ugostiteljstvo</item>
      <item>Vojana Sršen</item>
    </derivirana_varijabla>
  </DomainObject.Predmet.SudioniciListNaziv>
  <DomainObject.Predmet.SudioniciListAdressOIB>
    <izvorni_sadrzaj>
      <item>FINA, OIB 85821130368, Ivana Danila 4,23000 Zadar</item>
      <item>GREGO j.d.o.o. za ugostiteljstvo, OIB 37378753321, Ulica Julija Klovića 70,23000 Zadar</item>
      <item>Vojana Sršen, OIB 50316445839, Ulica Julija Klovića 70,23000 Zadar</item>
    </izvorni_sadrzaj>
    <derivirana_varijabla naziv="DomainObject.Predmet.SudioniciListAdressOIB_1">
      <item>FINA, OIB 85821130368, Ivana Danila 4,23000 Zadar</item>
      <item>GREGO j.d.o.o. za ugostiteljstvo, OIB 37378753321, Ulica Julija Klovića 70,23000 Zadar</item>
      <item>Vojana Sršen, OIB 50316445839, Ulica Julija Klovića 70,23000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37378753321</item>
      <item>, OIB 50316445839</item>
    </izvorni_sadrzaj>
    <derivirana_varijabla naziv="DomainObject.Predmet.SudioniciListNazivOIB_1">
      <item>, OIB 85821130368</item>
      <item>, OIB 37378753321</item>
      <item>, OIB 50316445839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St-62/2019-4</izvorni_sadrzaj>
    <derivirana_varijabla naziv="DomainObject.PredzadnjaOdlukaIzPredmeta.Oznaka_1">St-62/2019-4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F23834-CF96-40EA-9502-C96F6DBBEF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2095</properties:Characters>
  <properties:Lines>59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2019-04-11T09:15:00Z</dcterms:created>
  <dc:creator>Ardena Bajlo</dc:creator>
  <cp:lastModifiedBy>Martina Kalmeta</cp:lastModifiedBy>
  <cp:lastPrinted>2019-04-11T09:19:00Z</cp:lastPrinted>
  <dcterms:modified xmlns:xsi="http://www.w3.org/2001/XMLSchema-instance" xsi:type="dcterms:W3CDTF">2019-04-11T11:49:00Z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(St-62-19- RJEŠENJE -  privremeni stečajni upravitelj  nitko nije došao - Sandra Gregorić Jelinek docx.docx)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