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ab57" w14:paraId="bbeab57" w:rsidRDefault="005430C8" w:rsidP="00910611" w:rsidR="005430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0C8" w:rsidP="00910611" w:rsidR="005430C8">
      <w:r>
        <w:rPr>
          <w:rFonts w:eastAsia="MS Mincho"/>
        </w:rPr>
        <w:t xml:space="preserve">   REPUBLIKA HRVATSKA</w:t>
      </w:r>
    </w:p>
    <w:p w:rsidRDefault="005430C8" w:rsidP="00910611" w:rsidR="005430C8">
      <w:r>
        <w:rPr>
          <w:rFonts w:eastAsia="MS Mincho"/>
        </w:rPr>
        <w:t>TRGOVAČKI SUD U RIJECI</w:t>
      </w:r>
    </w:p>
    <w:p w:rsidRDefault="005430C8" w:rsidR="005430C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5B0F" w:rsidP="001A3296" w:rsidR="00D45B0F" w:rsidRPr="00A037DC">
      <w:pPr>
        <w:rPr>
          <w:b/>
        </w:rPr>
      </w:pPr>
    </w:p>
    <w:p w:rsidRDefault="00D45B0F" w:rsidP="00CD256A" w:rsidR="00D45B0F">
      <w:pPr>
        <w:jc w:val="right"/>
      </w:pPr>
      <w:r>
        <w:t>Poslovni broj</w:t>
      </w:r>
      <w:r w:rsidRPr="00A037DC">
        <w:t xml:space="preserve"> 15 St-</w:t>
      </w:r>
      <w:r w:rsidR="005D1192">
        <w:t>18</w:t>
      </w:r>
      <w:r w:rsidR="00A241F5">
        <w:t>2</w:t>
      </w:r>
      <w:r w:rsidR="007F03E6">
        <w:t>/17-</w:t>
      </w:r>
      <w:r w:rsidR="005D1192">
        <w:t>18</w:t>
      </w:r>
    </w:p>
    <w:p w:rsidRDefault="00176771" w:rsidP="00176771" w:rsidR="001A3296" w:rsidRPr="00176771">
      <w:pPr>
        <w:jc w:val="center"/>
      </w:pPr>
      <w:r w:rsidRPr="00176771">
        <w:t xml:space="preserve">U I M E  R E P U B L I K E  H R V A T S K E </w:t>
      </w:r>
    </w:p>
    <w:p w:rsidRDefault="00176771" w:rsidP="00176771" w:rsidR="00176771" w:rsidRPr="00176771">
      <w:pPr>
        <w:jc w:val="center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5807CE" w:rsidRPr="00B141CB">
        <w:t xml:space="preserve">Trgovački sud u Rijeci, OIB 88785964957, po sucu pojedincu Danieli Korlević, </w:t>
      </w:r>
      <w:r w:rsidR="005807CE">
        <w:t xml:space="preserve">u prethodnom postupku radi utvrđivanja pretpostavki </w:t>
      </w:r>
      <w:r w:rsidR="005807CE" w:rsidRPr="00B141CB">
        <w:t xml:space="preserve">za otvaranje stečajnog postupka nad dužnikom trgovačkim društvom </w:t>
      </w:r>
      <w:r w:rsidR="005807CE" w:rsidRPr="00096F8A">
        <w:rPr>
          <w:b/>
        </w:rPr>
        <w:t>CENTAR KERAMIKE KOSTRENA društvo s ograničenom odgovornošću za trgovinu i usluge, Kostrena, Paveki bb, OIB 52809511688</w:t>
      </w:r>
      <w:r>
        <w:rPr>
          <w:b/>
        </w:rPr>
        <w:t xml:space="preserve">, </w:t>
      </w:r>
      <w:r w:rsidRPr="007F03E6">
        <w:t xml:space="preserve">odlučujući o zahtjevu privremenog stečajnog upravitelja </w:t>
      </w:r>
      <w:r>
        <w:t xml:space="preserve">dana </w:t>
      </w:r>
      <w:r w:rsidR="00A241F5">
        <w:t>19. ožujka</w:t>
      </w:r>
      <w:r>
        <w:t xml:space="preserve"> 2018. </w:t>
      </w:r>
    </w:p>
    <w:p w:rsidRDefault="001A3296" w:rsidP="001A3296" w:rsidR="001A3296" w:rsidRPr="00A037DC">
      <w:pPr>
        <w:jc w:val="both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i j e š i o</w:t>
      </w:r>
      <w:r w:rsidR="00E45726" w:rsidRPr="00176771">
        <w:rPr>
          <w:bCs/>
        </w:rPr>
        <w:t xml:space="preserve"> </w:t>
      </w:r>
      <w:r w:rsidR="000653D7" w:rsidRPr="00176771">
        <w:rPr>
          <w:bCs/>
        </w:rPr>
        <w:t xml:space="preserve"> </w:t>
      </w:r>
      <w:r w:rsidRPr="00176771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5807CE">
        <w:t>Gordana Padjen Štefanić iz Rijeke, Ciottina 20, OIB 18837874897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5807CE">
        <w:rPr>
          <w:b/>
        </w:rPr>
        <w:t>3.000,00</w:t>
      </w:r>
      <w:r w:rsidR="0049776A" w:rsidRPr="007F03E6">
        <w:rPr>
          <w:b/>
        </w:rPr>
        <w:t xml:space="preserve"> kn </w:t>
      </w:r>
      <w:r w:rsidR="005807CE">
        <w:rPr>
          <w:b/>
        </w:rPr>
        <w:t>bruto</w:t>
      </w:r>
      <w:r w:rsidR="007F03E6" w:rsidRPr="007F03E6">
        <w:rPr>
          <w:b/>
        </w:rPr>
        <w:t xml:space="preserve">. </w:t>
      </w:r>
    </w:p>
    <w:p w:rsidRDefault="007F03E6" w:rsidP="007F03E6" w:rsidR="007F03E6">
      <w:pPr>
        <w:ind w:left="1425"/>
        <w:jc w:val="both"/>
      </w:pPr>
    </w:p>
    <w:p w:rsidRDefault="007F03E6" w:rsidP="007F03E6" w:rsidR="007F03E6" w:rsidRPr="007F03E6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 xml:space="preserve">izreke </w:t>
      </w:r>
      <w:r>
        <w:t xml:space="preserve">preostali iznos isplati </w:t>
      </w:r>
      <w:r w:rsidRPr="008B6081">
        <w:t>na žiroračun privremenog stečajnog upravitelja</w:t>
      </w:r>
      <w:r>
        <w:t xml:space="preserve"> </w:t>
      </w:r>
      <w:r w:rsidR="005807CE">
        <w:t>Gordane Padjen Štefanić iz Rijeke, Ciottina 20, OIB 18837874897</w:t>
      </w:r>
      <w:r>
        <w:t xml:space="preserve"> </w:t>
      </w:r>
      <w:r w:rsidRPr="008B6081">
        <w:t xml:space="preserve">broj </w:t>
      </w:r>
      <w:r>
        <w:t>IBAN: HR</w:t>
      </w:r>
      <w:r w:rsidR="005807CE">
        <w:t xml:space="preserve">43 2360 0003 2451 7911 9 </w:t>
      </w:r>
      <w:r>
        <w:t xml:space="preserve">otvoren kod </w:t>
      </w:r>
      <w:r w:rsidR="005807CE">
        <w:t>Zagrebačke banke</w:t>
      </w:r>
      <w:r>
        <w:t xml:space="preserve"> d.d. Zagreb, a iz sredstava </w:t>
      </w:r>
      <w:r w:rsidR="00A241F5">
        <w:t>Fonda za namirenje troškova stečajnog postupka (čl. 94. st. 6. Stečajnog zakona)</w:t>
      </w:r>
      <w:r w:rsidR="005C3334">
        <w:t>.</w:t>
      </w:r>
    </w:p>
    <w:p w:rsidRDefault="007F03E6" w:rsidP="0046532C" w:rsidR="0046532C" w:rsidRPr="00A037DC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5807CE">
        <w:rPr>
          <w:bCs/>
        </w:rPr>
        <w:t>182</w:t>
      </w:r>
      <w:r w:rsidR="00A241F5">
        <w:rPr>
          <w:bCs/>
        </w:rPr>
        <w:t>/17-6</w:t>
      </w:r>
      <w:r w:rsidRPr="0046532C">
        <w:rPr>
          <w:bCs/>
        </w:rPr>
        <w:t xml:space="preserve"> od </w:t>
      </w:r>
      <w:r w:rsidR="005807CE">
        <w:rPr>
          <w:bCs/>
        </w:rPr>
        <w:t>9</w:t>
      </w:r>
      <w:r w:rsidR="00A241F5">
        <w:rPr>
          <w:bCs/>
        </w:rPr>
        <w:t>. studenog</w:t>
      </w:r>
      <w:r w:rsidR="007F03E6">
        <w:rPr>
          <w:bCs/>
        </w:rPr>
        <w:t xml:space="preserve"> 2017</w:t>
      </w:r>
      <w:r w:rsidRPr="0046532C">
        <w:rPr>
          <w:bCs/>
        </w:rPr>
        <w:t xml:space="preserve">.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u prethodnom postupku</w:t>
      </w:r>
      <w:r w:rsidR="000A68D3" w:rsidRPr="0046532C">
        <w:rPr>
          <w:bCs/>
        </w:rPr>
        <w:t xml:space="preserve"> </w:t>
      </w:r>
      <w:r w:rsidR="000A68D3">
        <w:rPr>
          <w:bCs/>
        </w:rPr>
        <w:t xml:space="preserve">radi utvrđivanja pretpostavki </w:t>
      </w:r>
      <w:r w:rsidR="00D45B0F">
        <w:rPr>
          <w:bCs/>
        </w:rPr>
        <w:t xml:space="preserve">za otvaranje stečajnog postupka nad dužnikom </w:t>
      </w:r>
      <w:r w:rsidR="000A68D3">
        <w:rPr>
          <w:bCs/>
        </w:rPr>
        <w:t>imenovan</w:t>
      </w:r>
      <w:r w:rsidR="005807CE">
        <w:rPr>
          <w:bCs/>
        </w:rPr>
        <w:t>a</w:t>
      </w:r>
      <w:r w:rsidR="000A68D3">
        <w:rPr>
          <w:bCs/>
        </w:rPr>
        <w:t xml:space="preserve"> je </w:t>
      </w:r>
      <w:r w:rsidR="005807CE">
        <w:t>Gordana Padjen Štefanić iz Rijeke, Ciottina 20, OIB 18837874897</w:t>
      </w:r>
      <w:r w:rsidR="007F03E6">
        <w:t xml:space="preserve">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</w:t>
      </w:r>
      <w:r w:rsidR="00D45B0F">
        <w:rPr>
          <w:bCs/>
        </w:rPr>
        <w:t xml:space="preserve">, u vezi s čl. 94. st. 2., 3. </w:t>
      </w:r>
      <w:r w:rsidR="007F03E6">
        <w:rPr>
          <w:bCs/>
        </w:rPr>
        <w:t xml:space="preserve">i 6. </w:t>
      </w:r>
      <w:r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Pr="0046532C">
        <w:rPr>
          <w:bCs/>
        </w:rPr>
        <w:t>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A241F5">
        <w:t>19. ožujka</w:t>
      </w:r>
      <w:r w:rsidR="00D45B0F">
        <w:t xml:space="preserve"> 2018.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45B0F">
        <w:rPr>
          <w:b/>
        </w:rPr>
        <w:t xml:space="preserve">   </w:t>
      </w:r>
      <w:r w:rsidRPr="00A037DC">
        <w:rPr>
          <w:b/>
        </w:rPr>
        <w:tab/>
      </w:r>
      <w:r w:rsidR="00D45B0F">
        <w:rPr>
          <w:b/>
        </w:rPr>
        <w:t xml:space="preserve">       </w:t>
      </w:r>
      <w:r w:rsidR="00910940">
        <w:t>S</w:t>
      </w:r>
      <w:r w:rsidRPr="00A037DC">
        <w:t>udac</w:t>
      </w:r>
    </w:p>
    <w:p w:rsidRDefault="00775D5B" w:rsidP="00692209" w:rsidR="00D45B0F" w:rsidRPr="00911F2E">
      <w:pPr>
        <w:ind w:firstLine="708" w:left="1416"/>
        <w:jc w:val="right"/>
      </w:pPr>
      <w:r>
        <w:tab/>
      </w:r>
      <w:r>
        <w:tab/>
      </w:r>
      <w:r>
        <w:tab/>
      </w:r>
      <w:r w:rsidR="001A3296" w:rsidRPr="00A037DC">
        <w:tab/>
      </w:r>
      <w:r w:rsidR="001A3296" w:rsidRPr="00A037DC">
        <w:tab/>
      </w:r>
      <w:r w:rsidR="001A3296" w:rsidRPr="00A037DC">
        <w:tab/>
      </w:r>
      <w:r w:rsidR="001A3296" w:rsidRPr="00A037DC">
        <w:tab/>
        <w:t>Daniela Korlević</w:t>
      </w:r>
      <w:r>
        <w:t xml:space="preserve"> </w:t>
      </w:r>
    </w:p>
    <w:p w:rsidRDefault="00692209" w:rsidP="001A3296" w:rsidR="00692209"/>
    <w:p w:rsidRDefault="00692209" w:rsidP="001A3296" w:rsidR="00692209"/>
    <w:p w:rsidRDefault="001A3296" w:rsidP="001A3296" w:rsidR="001A3296" w:rsidRPr="00176771">
      <w:r w:rsidRPr="00176771"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176771" w:rsidR="00A50178" w:rsidRPr="00A037DC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0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459737"/>
      <w:docPartObj>
        <w:docPartGallery w:val="Page Numbers (Bottom of Page)"/>
        <w:docPartUnique/>
      </w:docPartObj>
    </w:sdtPr>
    <w:sdtEndPr/>
    <w:sdtContent>
      <w:p w:rsidRDefault="00176771" w:rsidR="001767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0C8">
          <w:rPr>
            <w:noProof/>
          </w:rPr>
          <w:t>1</w:t>
        </w:r>
        <w:r>
          <w:fldChar w:fldCharType="end"/>
        </w:r>
      </w:p>
    </w:sdtContent>
  </w:sdt>
  <w:p w:rsidRDefault="00176771" w:rsidR="001767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771" w:rsidP="00176771" w:rsidR="00176771" w:rsidRPr="00A40CBE">
    <w:pPr>
      <w:jc w:val="right"/>
    </w:pPr>
    <w:r>
      <w:t>Poslovni broj</w:t>
    </w:r>
    <w:r w:rsidRPr="00A037DC">
      <w:t xml:space="preserve"> 15 St-</w:t>
    </w:r>
    <w:r w:rsidR="00637387">
      <w:t>182/17-18</w:t>
    </w:r>
  </w:p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6756D"/>
    <w:rsid w:val="00176771"/>
    <w:rsid w:val="001A3296"/>
    <w:rsid w:val="002164FD"/>
    <w:rsid w:val="0022430B"/>
    <w:rsid w:val="00375E36"/>
    <w:rsid w:val="0046532C"/>
    <w:rsid w:val="00480EBB"/>
    <w:rsid w:val="0049776A"/>
    <w:rsid w:val="004F056B"/>
    <w:rsid w:val="0051381D"/>
    <w:rsid w:val="005430C8"/>
    <w:rsid w:val="005807CE"/>
    <w:rsid w:val="005C3334"/>
    <w:rsid w:val="005D099F"/>
    <w:rsid w:val="005D1192"/>
    <w:rsid w:val="005E4E59"/>
    <w:rsid w:val="00637387"/>
    <w:rsid w:val="00692209"/>
    <w:rsid w:val="0069302C"/>
    <w:rsid w:val="006B3C64"/>
    <w:rsid w:val="006F4756"/>
    <w:rsid w:val="00735630"/>
    <w:rsid w:val="00774BD7"/>
    <w:rsid w:val="00775D5B"/>
    <w:rsid w:val="007F03E6"/>
    <w:rsid w:val="008E477C"/>
    <w:rsid w:val="00910940"/>
    <w:rsid w:val="00911F2E"/>
    <w:rsid w:val="00936E96"/>
    <w:rsid w:val="00954F37"/>
    <w:rsid w:val="00971CA9"/>
    <w:rsid w:val="00975BE2"/>
    <w:rsid w:val="00977450"/>
    <w:rsid w:val="009E6220"/>
    <w:rsid w:val="00A037DC"/>
    <w:rsid w:val="00A241F5"/>
    <w:rsid w:val="00A40CBE"/>
    <w:rsid w:val="00A50178"/>
    <w:rsid w:val="00A51488"/>
    <w:rsid w:val="00A5360F"/>
    <w:rsid w:val="00A64693"/>
    <w:rsid w:val="00AE178E"/>
    <w:rsid w:val="00B9288C"/>
    <w:rsid w:val="00B96E0B"/>
    <w:rsid w:val="00BF1B00"/>
    <w:rsid w:val="00C0265C"/>
    <w:rsid w:val="00C70A14"/>
    <w:rsid w:val="00CD256A"/>
    <w:rsid w:val="00D45B0F"/>
    <w:rsid w:val="00D7508A"/>
    <w:rsid w:val="00DA28CE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3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430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30C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3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430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30C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St-451/17</izvorni_sadrzaj>
    <derivirana_varijabla naziv="DomainObject.Predmet.PrimjedbaSuca_1">Veza St-451/17</derivirana_varijabla>
  </DomainObject.Predmet.PrimjedbaSuca>
  <DomainObject.Predmet.ProtustrankaFormated>
    <izvorni_sadrzaj>  CENTAR KERAMIKE KOSTRENA d.o.o.</izvorni_sadrzaj>
    <derivirana_varijabla naziv="DomainObject.Predmet.ProtustrankaFormated_1">  CENTAR KERAMIKE KOSTRENA d.o.o.</derivirana_varijabla>
  </DomainObject.Predmet.ProtustrankaFormated>
  <DomainObject.Predmet.ProtustrankaFormatedOIB>
    <izvorni_sadrzaj>  CENTAR KERAMIKE KOSTRENA d.o.o., OIB 52809511688</izvorni_sadrzaj>
    <derivirana_varijabla naziv="DomainObject.Predmet.ProtustrankaFormatedOIB_1">  CENTAR KERAMIKE KOSTRENA d.o.o., OIB 52809511688</derivirana_varijabla>
  </DomainObject.Predmet.ProtustrankaFormatedOIB>
  <DomainObject.Predmet.ProtustrankaFormatedWithAdress>
    <izvorni_sadrzaj> CENTAR KERAMIKE KOSTRENA d.o.o., Paveki bb, 51221 Kostrena</izvorni_sadrzaj>
    <derivirana_varijabla naziv="DomainObject.Predmet.ProtustrankaFormatedWithAdress_1"> CENTAR KERAMIKE KOSTRENA d.o.o., Paveki bb, 51221 Kostrena</derivirana_varijabla>
  </DomainObject.Predmet.ProtustrankaFormatedWithAdress>
  <DomainObject.Predmet.ProtustrankaFormatedWithAdressOIB>
    <izvorni_sadrzaj> CENTAR KERAMIKE KOSTRENA d.o.o., OIB 52809511688, Paveki bb, 51221 Kostrena</izvorni_sadrzaj>
    <derivirana_varijabla naziv="DomainObject.Predmet.ProtustrankaFormatedWithAdressOIB_1"> CENTAR KERAMIKE KOSTRENA d.o.o., OIB 52809511688, Paveki bb, 51221 Kostrena</derivirana_varijabla>
  </DomainObject.Predmet.ProtustrankaFormatedWithAdressOIB>
  <DomainObject.Predmet.ProtustrankaWithAdress>
    <izvorni_sadrzaj>CENTAR KERAMIKE KOSTRENA d.o.o. Paveki bb, 51221 Kostrena</izvorni_sadrzaj>
    <derivirana_varijabla naziv="DomainObject.Predmet.ProtustrankaWithAdress_1">CENTAR KERAMIKE KOSTRENA d.o.o. Paveki bb, 51221 Kostrena</derivirana_varijabla>
  </DomainObject.Predmet.ProtustrankaWithAdress>
  <DomainObject.Predmet.ProtustrankaWithAdressOIB>
    <izvorni_sadrzaj>CENTAR KERAMIKE KOSTRENA d.o.o., OIB 52809511688, Paveki bb, 51221 Kostrena</izvorni_sadrzaj>
    <derivirana_varijabla naziv="DomainObject.Predmet.ProtustrankaWithAdressOIB_1">CENTAR KERAMIKE KOSTRENA d.o.o., OIB 52809511688, Paveki bb, 51221 Kostrena</derivirana_varijabla>
  </DomainObject.Predmet.ProtustrankaWithAdressOIB>
  <DomainObject.Predmet.ProtustrankaNazivFormated>
    <izvorni_sadrzaj>CENTAR KERAMIKE KOSTRENA d.o.o.</izvorni_sadrzaj>
    <derivirana_varijabla naziv="DomainObject.Predmet.ProtustrankaNazivFormated_1">CENTAR KERAMIKE KOSTRENA d.o.o.</derivirana_varijabla>
  </DomainObject.Predmet.ProtustrankaNazivFormated>
  <DomainObject.Predmet.ProtustrankaNazivFormatedOIB>
    <izvorni_sadrzaj>CENTAR KERAMIKE KOSTRENA d.o.o., OIB 52809511688</izvorni_sadrzaj>
    <derivirana_varijabla naziv="DomainObject.Predmet.ProtustrankaNazivFormatedOIB_1">CENTAR KERAMIKE KOSTRENA d.o.o., OIB 52809511688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ĆALIĆ</izvorni_sadrzaj>
    <derivirana_varijabla naziv="DomainObject.Predmet.StrankaFormated_1">  ZORAN ĆALIĆ</derivirana_varijabla>
  </DomainObject.Predmet.StrankaFormated>
  <DomainObject.Predmet.StrankaFormatedOIB>
    <izvorni_sadrzaj>  ZORAN ĆALIĆ, OIB 50096565729</izvorni_sadrzaj>
    <derivirana_varijabla naziv="DomainObject.Predmet.StrankaFormatedOIB_1">  ZORAN ĆALIĆ, OIB 50096565729</derivirana_varijabla>
  </DomainObject.Predmet.StrankaFormatedOIB>
  <DomainObject.Predmet.StrankaFormatedWithAdress>
    <izvorni_sadrzaj> ZORAN ĆALIĆ, Šetalište kostrenskih pomoraca 51, 51221 Kostrena</izvorni_sadrzaj>
    <derivirana_varijabla naziv="DomainObject.Predmet.StrankaFormatedWithAdress_1"> ZORAN ĆALIĆ, Šetalište kostrenskih pomoraca 51, 51221 Kostrena</derivirana_varijabla>
  </DomainObject.Predmet.StrankaFormatedWithAdress>
  <DomainObject.Predmet.StrankaFormatedWithAdressOIB>
    <izvorni_sadrzaj> ZORAN ĆALIĆ, OIB 50096565729, Šetalište kostrenskih pomoraca 51, 51221 Kostrena</izvorni_sadrzaj>
    <derivirana_varijabla naziv="DomainObject.Predmet.StrankaFormatedWithAdressOIB_1"> ZORAN ĆALIĆ, OIB 50096565729, Šetalište kostrenskih pomoraca 51, 51221 Kostrena</derivirana_varijabla>
  </DomainObject.Predmet.StrankaFormatedWithAdressOIB>
  <DomainObject.Predmet.StrankaWithAdress>
    <izvorni_sadrzaj>ZORAN ĆALIĆ Šetalište kostrenskih pomoraca 51,51221 Kostrena</izvorni_sadrzaj>
    <derivirana_varijabla naziv="DomainObject.Predmet.StrankaWithAdress_1">ZORAN ĆALIĆ Šetalište kostrenskih pomoraca 51,51221 Kostrena</derivirana_varijabla>
  </DomainObject.Predmet.StrankaWithAdress>
  <DomainObject.Predmet.StrankaWithAdressOIB>
    <izvorni_sadrzaj>ZORAN ĆALIĆ, OIB 50096565729, Šetalište kostrenskih pomoraca 51,51221 Kostrena</izvorni_sadrzaj>
    <derivirana_varijabla naziv="DomainObject.Predmet.StrankaWithAdressOIB_1">ZORAN ĆALIĆ, OIB 50096565729, Šetalište kostrenskih pomoraca 51,51221 Kostrena</derivirana_varijabla>
  </DomainObject.Predmet.StrankaWithAdressOIB>
  <DomainObject.Predmet.StrankaNazivFormated>
    <izvorni_sadrzaj>ZORAN ĆALIĆ</izvorni_sadrzaj>
    <derivirana_varijabla naziv="DomainObject.Predmet.StrankaNazivFormated_1">ZORAN ĆALIĆ</derivirana_varijabla>
  </DomainObject.Predmet.StrankaNazivFormated>
  <DomainObject.Predmet.StrankaNazivFormatedOIB>
    <izvorni_sadrzaj>ZORAN ĆALIĆ, OIB 50096565729</izvorni_sadrzaj>
    <derivirana_varijabla naziv="DomainObject.Predmet.StrankaNazivFormatedOIB_1">ZORAN ĆALIĆ, OIB 50096565729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ZORAN ĆALIĆ</item>
    </izvorni_sadrzaj>
    <derivirana_varijabla naziv="DomainObject.Predmet.StrankaListFormated_1">
      <item>ZORAN ĆALIĆ</item>
    </derivirana_varijabla>
  </DomainObject.Predmet.StrankaListFormated>
  <DomainObject.Predmet.StrankaListFormatedOIB>
    <izvorni_sadrzaj>
      <item>ZORAN ĆALIĆ, OIB 50096565729</item>
    </izvorni_sadrzaj>
    <derivirana_varijabla naziv="DomainObject.Predmet.StrankaListFormatedOIB_1">
      <item>ZORAN ĆALIĆ, OIB 50096565729</item>
    </derivirana_varijabla>
  </DomainObject.Predmet.StrankaListFormatedOIB>
  <DomainObject.Predmet.StrankaListFormatedWithAdress>
    <izvorni_sadrzaj>
      <item>ZORAN ĆALIĆ, Šetalište kostrenskih pomoraca 51, 51221 Kostrena</item>
    </izvorni_sadrzaj>
    <derivirana_varijabla naziv="DomainObject.Predmet.StrankaListFormatedWithAdress_1">
      <item>ZORAN ĆALIĆ, Šetalište kostrenskih pomoraca 51, 51221 Kostrena</item>
    </derivirana_varijabla>
  </DomainObject.Predmet.StrankaListFormatedWithAdress>
  <DomainObject.Predmet.StrankaListFormatedWithAdressOIB>
    <izvorni_sadrzaj>
      <item>ZORAN ĆALIĆ, OIB 50096565729, Šetalište kostrenskih pomoraca 51, 51221 Kostrena</item>
    </izvorni_sadrzaj>
    <derivirana_varijabla naziv="DomainObject.Predmet.StrankaListFormatedWithAdressOIB_1">
      <item>ZORAN ĆALIĆ, OIB 50096565729, Šetalište kostrenskih pomoraca 51, 51221 Kostrena</item>
    </derivirana_varijabla>
  </DomainObject.Predmet.StrankaListFormatedWithAdressOIB>
  <DomainObject.Predmet.StrankaListNazivFormated>
    <izvorni_sadrzaj>
      <item>ZORAN ĆALIĆ</item>
    </izvorni_sadrzaj>
    <derivirana_varijabla naziv="DomainObject.Predmet.StrankaListNazivFormated_1">
      <item>ZORAN ĆALIĆ</item>
    </derivirana_varijabla>
  </DomainObject.Predmet.StrankaListNazivFormated>
  <DomainObject.Predmet.StrankaListNazivFormatedOIB>
    <izvorni_sadrzaj>
      <item>ZORAN ĆALIĆ, OIB 50096565729</item>
    </izvorni_sadrzaj>
    <derivirana_varijabla naziv="DomainObject.Predmet.StrankaListNazivFormatedOIB_1">
      <item>ZORAN ĆALIĆ, OIB 50096565729</item>
    </derivirana_varijabla>
  </DomainObject.Predmet.StrankaListNazivFormatedOIB>
  <DomainObject.Predmet.ProtuStrankaListFormated>
    <izvorni_sadrzaj>
      <item>CENTAR KERAMIKE KOSTRENA d.o.o.</item>
    </izvorni_sadrzaj>
    <derivirana_varijabla naziv="DomainObject.Predmet.ProtuStrankaListFormated_1">
      <item>CENTAR KERAMIKE KOSTRENA d.o.o.</item>
    </derivirana_varijabla>
  </DomainObject.Predmet.ProtuStrankaListFormated>
  <DomainObject.Predmet.ProtuStrankaListFormatedOIB>
    <izvorni_sadrzaj>
      <item>CENTAR KERAMIKE KOSTRENA d.o.o., OIB 52809511688</item>
    </izvorni_sadrzaj>
    <derivirana_varijabla naziv="DomainObject.Predmet.ProtuStrankaListFormatedOIB_1">
      <item>CENTAR KERAMIKE KOSTRENA d.o.o., OIB 52809511688</item>
    </derivirana_varijabla>
  </DomainObject.Predmet.ProtuStrankaListFormatedOIB>
  <DomainObject.Predmet.ProtuStrankaListFormatedWithAdress>
    <izvorni_sadrzaj>
      <item>CENTAR KERAMIKE KOSTRENA d.o.o., Paveki bb, 51221 Kostrena</item>
    </izvorni_sadrzaj>
    <derivirana_varijabla naziv="DomainObject.Predmet.ProtuStrankaListFormatedWithAdress_1">
      <item>CENTAR KERAMIKE KOSTRENA d.o.o., Paveki bb, 51221 Kostrena</item>
    </derivirana_varijabla>
  </DomainObject.Predmet.ProtuStrankaListFormatedWithAdress>
  <DomainObject.Predmet.ProtuStrankaListFormatedWithAdressOIB>
    <izvorni_sadrzaj>
      <item>CENTAR KERAMIKE KOSTRENA d.o.o., OIB 52809511688, Paveki bb, 51221 Kostrena</item>
    </izvorni_sadrzaj>
    <derivirana_varijabla naziv="DomainObject.Predmet.ProtuStrankaListFormatedWithAdressOIB_1">
      <item>CENTAR KERAMIKE KOSTRENA d.o.o., OIB 52809511688, Paveki bb, 51221 Kostrena</item>
    </derivirana_varijabla>
  </DomainObject.Predmet.ProtuStrankaListFormatedWithAdressOIB>
  <DomainObject.Predmet.ProtuStrankaListNazivFormated>
    <izvorni_sadrzaj>
      <item>CENTAR KERAMIKE KOSTRENA d.o.o.</item>
    </izvorni_sadrzaj>
    <derivirana_varijabla naziv="DomainObject.Predmet.ProtuStrankaListNazivFormated_1">
      <item>CENTAR KERAMIKE KOSTRENA d.o.o.</item>
    </derivirana_varijabla>
  </DomainObject.Predmet.ProtuStrankaListNazivFormated>
  <DomainObject.Predmet.ProtuStrankaListNazivFormatedOIB>
    <izvorni_sadrzaj>
      <item>CENTAR KERAMIKE KOSTRENA d.o.o., OIB 52809511688</item>
    </izvorni_sadrzaj>
    <derivirana_varijabla naziv="DomainObject.Predmet.ProtuStrankaListNazivFormatedOIB_1">
      <item>CENTAR KERAMIKE KOSTRENA d.o.o., OIB 52809511688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ĆALIĆ</izvorni_sadrzaj>
    <derivirana_varijabla naziv="DomainObject.Predmet.StrankaIDrugi_1">ZORAN ĆALIĆ</derivirana_varijabla>
  </DomainObject.Predmet.StrankaIDrugi>
  <DomainObject.Predmet.ProtustrankaIDrugi>
    <izvorni_sadrzaj>CENTAR KERAMIKE KOSTRENA d.o.o.</izvorni_sadrzaj>
    <derivirana_varijabla naziv="DomainObject.Predmet.ProtustrankaIDrugi_1">CENTAR KERAMIKE KOSTRENA d.o.o.</derivirana_varijabla>
  </DomainObject.Predmet.ProtustrankaIDrugi>
  <DomainObject.Predmet.StrankaIDrugiAdressOIB>
    <izvorni_sadrzaj>ZORAN ĆALIĆ, OIB 50096565729, Šetalište kostrenskih pomoraca 51, 51221 Kostrena</izvorni_sadrzaj>
    <derivirana_varijabla naziv="DomainObject.Predmet.StrankaIDrugiAdressOIB_1">ZORAN ĆALIĆ, OIB 50096565729, Šetalište kostrenskih pomoraca 51, 51221 Kostrena</derivirana_varijabla>
  </DomainObject.Predmet.StrankaIDrugiAdressOIB>
  <DomainObject.Predmet.ProtustrankaIDrugiAdressOIB>
    <izvorni_sadrzaj>CENTAR KERAMIKE KOSTRENA d.o.o., OIB 52809511688, Paveki bb, 51221 Kostrena</izvorni_sadrzaj>
    <derivirana_varijabla naziv="DomainObject.Predmet.ProtustrankaIDrugiAdressOIB_1">CENTAR KERAMIKE KOSTRENA d.o.o., OIB 52809511688, Paveki bb,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ĆALIĆ</item>
      <item>CENTAR KERAMIKE KOSTRENA d.o.o.</item>
    </izvorni_sadrzaj>
    <derivirana_varijabla naziv="DomainObject.Predmet.SudioniciListNaziv_1">
      <item>ZORAN ĆALIĆ</item>
      <item>CENTAR KERAMIKE KOSTRENA d.o.o.</item>
    </derivirana_varijabla>
  </DomainObject.Predmet.SudioniciListNaziv>
  <DomainObject.Predmet.SudioniciListAdressOIB>
    <izvorni_sadrzaj>
      <item>ZORAN ĆALIĆ, OIB 50096565729, Šetalište kostrenskih pomoraca 51,51221 Kostrena</item>
      <item>CENTAR KERAMIKE KOSTRENA d.o.o., OIB 52809511688, Paveki bb,51221 Kostrena</item>
    </izvorni_sadrzaj>
    <derivirana_varijabla naziv="DomainObject.Predmet.SudioniciListAdressOIB_1">
      <item>ZORAN ĆALIĆ, OIB 50096565729, Šetalište kostrenskih pomoraca 51,51221 Kostrena</item>
      <item>CENTAR KERAMIKE KOSTRENA d.o.o., OIB 52809511688, Paveki bb,51221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50096565729</item>
      <item>, OIB 52809511688</item>
    </izvorni_sadrzaj>
    <derivirana_varijabla naziv="DomainObject.Predmet.SudioniciListNazivOIB_1">
      <item>, OIB 50096565729</item>
      <item>, OIB 52809511688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2138</properties:Characters>
  <properties:Lines>54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2018-03-19T09:30:00Z</dcterms:created>
  <dc:creator>dcmelik</dc:creator>
  <cp:lastModifiedBy>Jasna Radulović</cp:lastModifiedBy>
  <cp:lastPrinted>2018-03-19T09:34:00Z</cp:lastPrinted>
  <dcterms:modified xmlns:xsi="http://www.w3.org/2001/XMLSchema-instance" xsi:type="dcterms:W3CDTF">2018-03-19T09:35:00Z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(182-17 nagrada Padjen.docx)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