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79a75" w14:paraId="4879a75" w:rsidRDefault="005B5068" w:rsidP="005B5068" w:rsidR="005B5068">
      <w:pPr>
        <w15:collapsed w:val="false"/>
      </w:pPr>
      <w:bookmarkStart w:name="_GoBack" w:id="0"/>
      <w:bookmarkEnd w:id="0"/>
      <w:r>
        <w:t xml:space="preserve">                 </w:t>
      </w:r>
      <w:r w:rsidRPr="00311C8D">
        <w:rPr>
          <w:noProof/>
        </w:rPr>
        <w:drawing>
          <wp:inline distR="0" distL="0" distB="0" distT="0">
            <wp:extent cy="695960" cx="574040"/>
            <wp:effectExtent b="889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7194" cx="5750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11C8D">
        <w:t xml:space="preserve">       </w:t>
      </w:r>
    </w:p>
    <w:p w:rsidRDefault="005B5068" w:rsidP="005B5068" w:rsidR="005B5068" w:rsidRPr="00311C8D">
      <w:r w:rsidRPr="00311C8D">
        <w:t xml:space="preserve">         </w:t>
      </w:r>
      <w:r>
        <w:t xml:space="preserve">   </w:t>
      </w:r>
      <w:r w:rsidRPr="00311C8D">
        <w:t xml:space="preserve">                                  </w:t>
      </w:r>
    </w:p>
    <w:p w:rsidRDefault="005B5068" w:rsidP="005B5068" w:rsidR="005B5068" w:rsidRPr="00311C8D">
      <w:r w:rsidRPr="00311C8D">
        <w:t xml:space="preserve">    REPUBLIKA HRVATSKA </w:t>
      </w:r>
      <w:r w:rsidRPr="00311C8D">
        <w:tab/>
      </w:r>
      <w:r w:rsidRPr="00311C8D">
        <w:tab/>
      </w:r>
      <w:r w:rsidRPr="00311C8D">
        <w:tab/>
      </w:r>
      <w:r w:rsidRPr="00311C8D">
        <w:tab/>
      </w:r>
      <w:r w:rsidRPr="00311C8D">
        <w:tab/>
      </w:r>
    </w:p>
    <w:p w:rsidRDefault="005B5068" w:rsidP="005B5068" w:rsidR="005B5068" w:rsidRPr="00311C8D">
      <w:r w:rsidRPr="00311C8D">
        <w:t xml:space="preserve"> TRGOVAČKI SUD U RIJECI </w:t>
      </w:r>
    </w:p>
    <w:p w:rsidRDefault="005B5068" w:rsidP="005B5068" w:rsidR="005B5068" w:rsidRPr="00311C8D">
      <w:r w:rsidRPr="00311C8D">
        <w:t xml:space="preserve">       Rijeka, Zadarska 1-3</w:t>
      </w:r>
    </w:p>
    <w:p w:rsidRDefault="005B5068" w:rsidP="005B5068" w:rsidR="005B5068">
      <w:pPr>
        <w:jc w:val="both"/>
      </w:pPr>
      <w:r w:rsidRPr="00311C8D">
        <w:t xml:space="preserve"> </w:t>
      </w:r>
    </w:p>
    <w:p w:rsidRDefault="00693361" w:rsidP="005B5068" w:rsidR="00693361">
      <w:pPr>
        <w:jc w:val="both"/>
      </w:pPr>
    </w:p>
    <w:p w:rsidRDefault="00693361" w:rsidP="00693361" w:rsidR="00693361">
      <w:pPr>
        <w:jc w:val="center"/>
      </w:pPr>
      <w:r>
        <w:t>R E P U B L I K A    H R V A T S K A</w:t>
      </w:r>
    </w:p>
    <w:p w:rsidRDefault="00693361" w:rsidP="00693361" w:rsidR="00693361">
      <w:pPr>
        <w:jc w:val="center"/>
      </w:pPr>
    </w:p>
    <w:p w:rsidRDefault="00693361" w:rsidP="00693361" w:rsidR="00693361">
      <w:pPr>
        <w:jc w:val="center"/>
      </w:pPr>
      <w:r>
        <w:t>R J E Š E NJ E   O  D O S U D I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 xml:space="preserve"> </w:t>
      </w:r>
      <w:r>
        <w:tab/>
        <w:t xml:space="preserve">Trgovački sud u Rijeci, po Liljani Ugrin stečajnom sucu u predmetu provođenja stečajnog postupka nad dužnikom </w:t>
      </w:r>
      <w:r w:rsidR="007C3790" w:rsidRPr="007C3790">
        <w:t>DIP PILANA GOMIRJE društvo s ograničenom odgovornošću za proizvodnju rezane građe i ostalih proizvoda od drveta u stečaju Gomirje, Jove Stojanovića-Brice 23 ( MBS 040098901 -  OIB 38930005734 )</w:t>
      </w:r>
      <w:r>
        <w:t xml:space="preserve"> </w:t>
      </w:r>
      <w:r w:rsidR="005B0C47">
        <w:t>n</w:t>
      </w:r>
      <w:r w:rsidR="005B0C47" w:rsidRPr="005B0C47">
        <w:t xml:space="preserve">akon završetka elektroničke javne dražbe </w:t>
      </w:r>
      <w:r w:rsidR="005B0C47">
        <w:t>pred Financijskom a</w:t>
      </w:r>
      <w:r w:rsidR="005B0C47" w:rsidRPr="005B0C47">
        <w:t>gencij</w:t>
      </w:r>
      <w:r w:rsidR="005B0C47">
        <w:t>om</w:t>
      </w:r>
      <w:r>
        <w:t xml:space="preserve"> dana </w:t>
      </w:r>
      <w:r w:rsidR="007C3790">
        <w:t>5</w:t>
      </w:r>
      <w:r w:rsidR="00BC2293">
        <w:t xml:space="preserve">. </w:t>
      </w:r>
      <w:r w:rsidR="007C3790">
        <w:t xml:space="preserve">rujna </w:t>
      </w:r>
      <w:r>
        <w:t>201</w:t>
      </w:r>
      <w:r w:rsidR="00553D56">
        <w:t>7</w:t>
      </w:r>
      <w:r w:rsidR="004B12BF">
        <w:t>.</w:t>
      </w:r>
    </w:p>
    <w:p w:rsidRDefault="004B12BF" w:rsidP="00693361" w:rsidR="004B12BF">
      <w:pPr>
        <w:jc w:val="center"/>
      </w:pPr>
    </w:p>
    <w:p w:rsidRDefault="00693361" w:rsidP="00693361" w:rsidR="00693361">
      <w:pPr>
        <w:jc w:val="center"/>
      </w:pPr>
      <w:r>
        <w:t>r i j e š i o   j e</w:t>
      </w:r>
    </w:p>
    <w:p w:rsidRDefault="00693361" w:rsidP="00693361" w:rsidR="00693361">
      <w:pPr>
        <w:jc w:val="both"/>
      </w:pPr>
    </w:p>
    <w:p w:rsidRDefault="00553D56" w:rsidP="00693361" w:rsidR="00553D56">
      <w:pPr>
        <w:jc w:val="both"/>
      </w:pPr>
    </w:p>
    <w:p w:rsidRDefault="00693361" w:rsidP="00693361" w:rsidR="00B10CFB" w:rsidRPr="007C3790">
      <w:pPr>
        <w:jc w:val="both"/>
      </w:pPr>
      <w:r w:rsidRPr="007C3790">
        <w:t>I</w:t>
      </w:r>
      <w:r w:rsidR="000D0B6D" w:rsidRPr="007C3790">
        <w:t xml:space="preserve"> </w:t>
      </w:r>
      <w:r w:rsidRPr="007C3790">
        <w:tab/>
      </w:r>
      <w:r w:rsidR="00B10CFB" w:rsidRPr="007C3790">
        <w:t>Utvrđuje se da je k</w:t>
      </w:r>
      <w:r w:rsidRPr="007C3790">
        <w:t>up</w:t>
      </w:r>
      <w:r w:rsidR="008E1570" w:rsidRPr="007C3790">
        <w:t>a</w:t>
      </w:r>
      <w:r w:rsidRPr="007C3790">
        <w:t xml:space="preserve">c </w:t>
      </w:r>
      <w:r w:rsidR="007C3790" w:rsidRPr="007C3790">
        <w:rPr>
          <w:bCs/>
        </w:rPr>
        <w:t>Experta grupa</w:t>
      </w:r>
      <w:r w:rsidR="007C3790" w:rsidRPr="007C3790">
        <w:t xml:space="preserve"> d.o.o. za trgovinu, usluge i turistička agencija  Požega, Industrijska 30  </w:t>
      </w:r>
      <w:r w:rsidR="00EB11D6" w:rsidRPr="007C3790">
        <w:t xml:space="preserve">( OIB </w:t>
      </w:r>
      <w:r w:rsidR="007C3790" w:rsidRPr="007C3790">
        <w:t>76603559319</w:t>
      </w:r>
      <w:r w:rsidR="00EB11D6" w:rsidRPr="007C3790">
        <w:t xml:space="preserve"> ) </w:t>
      </w:r>
      <w:r w:rsidR="008E1570" w:rsidRPr="007C3790">
        <w:t xml:space="preserve">na elektroničkoj javnoj dražbi </w:t>
      </w:r>
      <w:r w:rsidR="00DC7ED1" w:rsidRPr="007C3790">
        <w:t xml:space="preserve">( identifikator nadmetanja: </w:t>
      </w:r>
      <w:r w:rsidR="007C3790" w:rsidRPr="007C3790">
        <w:t>3918</w:t>
      </w:r>
      <w:r w:rsidR="00DC7ED1" w:rsidRPr="007C3790">
        <w:t xml:space="preserve"> ) </w:t>
      </w:r>
      <w:r w:rsidR="008E1570" w:rsidRPr="007C3790">
        <w:t xml:space="preserve">pred Financijskom agencijom </w:t>
      </w:r>
      <w:r w:rsidR="008D38D7" w:rsidRPr="007C3790">
        <w:t xml:space="preserve">dana </w:t>
      </w:r>
      <w:r w:rsidR="007C3790" w:rsidRPr="007C3790">
        <w:t>16</w:t>
      </w:r>
      <w:r w:rsidR="008D38D7" w:rsidRPr="007C3790">
        <w:t xml:space="preserve">. </w:t>
      </w:r>
      <w:r w:rsidR="00254319" w:rsidRPr="007C3790">
        <w:t xml:space="preserve">kolovoza </w:t>
      </w:r>
      <w:r w:rsidR="008D38D7" w:rsidRPr="007C3790">
        <w:t>201</w:t>
      </w:r>
      <w:r w:rsidR="00553D56" w:rsidRPr="007C3790">
        <w:t>7</w:t>
      </w:r>
      <w:r w:rsidR="008D38D7" w:rsidRPr="007C3790">
        <w:t xml:space="preserve">. </w:t>
      </w:r>
      <w:r w:rsidR="008E1570" w:rsidRPr="007C3790">
        <w:t>ponudio najveću cijenu</w:t>
      </w:r>
      <w:r w:rsidR="007E618F" w:rsidRPr="007C3790">
        <w:t xml:space="preserve"> </w:t>
      </w:r>
      <w:r w:rsidR="008E1570" w:rsidRPr="007C3790">
        <w:t>i ispu</w:t>
      </w:r>
      <w:r w:rsidR="00B563F3" w:rsidRPr="007C3790">
        <w:t>ni</w:t>
      </w:r>
      <w:r w:rsidR="008E1570" w:rsidRPr="007C3790">
        <w:t>o pretpostavke da mu se dosud</w:t>
      </w:r>
      <w:r w:rsidR="007C3790">
        <w:t>e</w:t>
      </w:r>
      <w:r w:rsidR="008E1570" w:rsidRPr="007C3790">
        <w:t xml:space="preserve"> </w:t>
      </w:r>
      <w:r w:rsidR="00D7259F">
        <w:t xml:space="preserve">predmetne </w:t>
      </w:r>
      <w:r w:rsidR="008E1570" w:rsidRPr="007C3790">
        <w:t>nekretni</w:t>
      </w:r>
      <w:r w:rsidR="007C3790">
        <w:t>ne</w:t>
      </w:r>
      <w:r w:rsidR="0081472C" w:rsidRPr="007C3790">
        <w:t>.</w:t>
      </w:r>
    </w:p>
    <w:p w:rsidRDefault="00B10CFB" w:rsidP="00693361" w:rsidR="00B10CFB">
      <w:pPr>
        <w:jc w:val="both"/>
      </w:pPr>
    </w:p>
    <w:p w:rsidRDefault="00132E4B" w:rsidP="00693361" w:rsidR="00B562B7">
      <w:pPr>
        <w:jc w:val="both"/>
      </w:pPr>
      <w:r>
        <w:t>II</w:t>
      </w:r>
      <w:r w:rsidR="000D0B6D">
        <w:tab/>
      </w:r>
      <w:r>
        <w:t xml:space="preserve">Kupcu </w:t>
      </w:r>
      <w:r w:rsidR="007C3790" w:rsidRPr="007C3790">
        <w:rPr>
          <w:bCs/>
        </w:rPr>
        <w:t>Experta grupa</w:t>
      </w:r>
      <w:r w:rsidR="007C3790" w:rsidRPr="007C3790">
        <w:t xml:space="preserve"> d.o.o. za trgovinu, usluge i turistička agencija Požega, Industrijska 30 ( OIB 76603559319 )</w:t>
      </w:r>
      <w:r w:rsidR="00553D56">
        <w:t xml:space="preserve"> </w:t>
      </w:r>
      <w:r>
        <w:t xml:space="preserve">d o s u đ u j </w:t>
      </w:r>
      <w:r w:rsidR="007C3790">
        <w:t>u</w:t>
      </w:r>
      <w:r>
        <w:t xml:space="preserve"> </w:t>
      </w:r>
      <w:r w:rsidR="00D7259F">
        <w:t xml:space="preserve"> </w:t>
      </w:r>
      <w:r>
        <w:t xml:space="preserve"> s e  nekretnin</w:t>
      </w:r>
      <w:r w:rsidR="007C3790">
        <w:t>e</w:t>
      </w:r>
      <w:r>
        <w:t xml:space="preserve"> </w:t>
      </w:r>
      <w:r w:rsidR="00693361">
        <w:t>upisan</w:t>
      </w:r>
      <w:r w:rsidR="007C3790">
        <w:t>e</w:t>
      </w:r>
      <w:r w:rsidR="00693361">
        <w:t xml:space="preserve"> </w:t>
      </w:r>
      <w:r w:rsidR="007C3790" w:rsidRPr="007C3790">
        <w:t xml:space="preserve">u zemljišnim </w:t>
      </w:r>
      <w:r w:rsidR="00AA4C09" w:rsidRPr="00AA4C09">
        <w:rPr>
          <w:b/>
        </w:rPr>
        <w:t>knjigama</w:t>
      </w:r>
      <w:r w:rsidR="00AA4C09">
        <w:t xml:space="preserve"> </w:t>
      </w:r>
      <w:r w:rsidR="007C3790" w:rsidRPr="007C3790">
        <w:t xml:space="preserve">Općinskog suda u </w:t>
      </w:r>
      <w:r w:rsidR="00665E92">
        <w:t xml:space="preserve">Karlovcu </w:t>
      </w:r>
      <w:r w:rsidR="007C3790" w:rsidRPr="007C3790">
        <w:t>Zemljišnoknjižni odjel Vrbovsko u z.k.ul. 623 k.o. Gomirje k.č. 1639/1 UPRAVNA ZGRADA, PILANA I PILANSKO DVORIŠTE površine 1 jutro 1203 čhv i u z.k.ul. 1034 k.o. Gomirje k.č. 1639/2 HALA ZA IZRADU ELEMENATA, SKLADIŠTE ELEMENATA I DVORIŠTE površine 685 čhv</w:t>
      </w:r>
      <w:r w:rsidR="00B72462" w:rsidRPr="00B72462">
        <w:t xml:space="preserve"> </w:t>
      </w:r>
      <w:r w:rsidR="00B562B7" w:rsidRPr="00B562B7">
        <w:t xml:space="preserve">po cijeni od </w:t>
      </w:r>
      <w:r w:rsidR="007C3790">
        <w:t>10.001</w:t>
      </w:r>
      <w:r w:rsidR="0093703C" w:rsidRPr="0093703C">
        <w:t>,00</w:t>
      </w:r>
      <w:r w:rsidR="00B562B7" w:rsidRPr="00B562B7">
        <w:t xml:space="preserve"> kn</w:t>
      </w:r>
      <w:r w:rsidR="00B562B7">
        <w:t>.</w:t>
      </w:r>
    </w:p>
    <w:p w:rsidRDefault="00132E4B" w:rsidP="00693361" w:rsidR="00132E4B">
      <w:pPr>
        <w:jc w:val="both"/>
      </w:pPr>
    </w:p>
    <w:p w:rsidRDefault="007C3790" w:rsidP="00746D65" w:rsidR="00254319">
      <w:pPr>
        <w:jc w:val="both"/>
      </w:pPr>
      <w:r w:rsidRPr="007C3790">
        <w:t>III</w:t>
      </w:r>
      <w:r w:rsidRPr="007C3790">
        <w:tab/>
        <w:t xml:space="preserve">Utvrđuje se da je kupac </w:t>
      </w:r>
      <w:r w:rsidRPr="007C3790">
        <w:rPr>
          <w:bCs/>
        </w:rPr>
        <w:t>Experta grupa</w:t>
      </w:r>
      <w:r w:rsidRPr="007C3790">
        <w:t xml:space="preserve"> d.o.o., na ime jamčevine za sudjelovanje na dražbi za </w:t>
      </w:r>
      <w:r>
        <w:t xml:space="preserve">kupnju </w:t>
      </w:r>
      <w:r w:rsidRPr="007C3790">
        <w:t>predmetn</w:t>
      </w:r>
      <w:r>
        <w:t xml:space="preserve">ih </w:t>
      </w:r>
      <w:r w:rsidRPr="007C3790">
        <w:t>nekretnin</w:t>
      </w:r>
      <w:r>
        <w:t>a</w:t>
      </w:r>
      <w:r w:rsidRPr="007C3790">
        <w:t xml:space="preserve"> uplatio jamčevinu u visini od </w:t>
      </w:r>
      <w:r>
        <w:t>350</w:t>
      </w:r>
      <w:r w:rsidRPr="007C3790">
        <w:t xml:space="preserve">.000,00 kn kojom će se namiriti kupoprodajna cijena za nekretnine iz točke II izreke ovog rješenja u iznosu od </w:t>
      </w:r>
      <w:r>
        <w:t>10.001</w:t>
      </w:r>
      <w:r w:rsidRPr="007C3790">
        <w:t xml:space="preserve">,00 kn, dok će se preostali iznos po pravomoćnosti ovog rješenja vratiti kupcu.   </w:t>
      </w:r>
      <w:r w:rsidRPr="007C3790">
        <w:tab/>
      </w:r>
    </w:p>
    <w:p w:rsidRDefault="007C3790" w:rsidP="007C3790" w:rsidR="007C3790"/>
    <w:p w:rsidRDefault="007C3790" w:rsidP="007C3790" w:rsidR="007C3790">
      <w:pPr>
        <w:jc w:val="both"/>
      </w:pPr>
      <w:r>
        <w:t>IV      Određuje se da će se po pravomoćnosti ovog rješenja, u zemljišnim knjigama upisati u njegovu korist pravo vlasništva na dosuđenim nekretninama i brisati upisana prava zaloga za korist Karlovačke banke d.d. Karlovac.</w:t>
      </w:r>
    </w:p>
    <w:p w:rsidRDefault="007C3790" w:rsidP="007C3790" w:rsidR="007C3790">
      <w:pPr>
        <w:jc w:val="center"/>
      </w:pPr>
    </w:p>
    <w:p w:rsidRDefault="007C3790" w:rsidP="007C3790" w:rsidR="0001682F">
      <w:pPr>
        <w:jc w:val="both"/>
      </w:pPr>
      <w:r>
        <w:t>V</w:t>
      </w:r>
      <w:r>
        <w:tab/>
        <w:t>Ovo rješenje će se objaviti na mrežnoj stranici e-Oglasne ploče sudova i mrežnim stranicama Financijske agencije.</w:t>
      </w:r>
    </w:p>
    <w:p w:rsidRDefault="007C3790" w:rsidP="00693361" w:rsidR="007C3790">
      <w:pPr>
        <w:jc w:val="center"/>
      </w:pPr>
    </w:p>
    <w:p w:rsidRDefault="00693361" w:rsidP="00693361" w:rsidR="00693361">
      <w:pPr>
        <w:jc w:val="center"/>
      </w:pPr>
      <w:r>
        <w:t>Obrazloženje</w:t>
      </w:r>
    </w:p>
    <w:p w:rsidRDefault="00E92A8D" w:rsidP="00693361" w:rsidR="00E92A8D">
      <w:pPr>
        <w:jc w:val="both"/>
      </w:pPr>
    </w:p>
    <w:p w:rsidRDefault="00D7259F" w:rsidP="00CC7DC7" w:rsidR="00D7259F">
      <w:pPr>
        <w:jc w:val="both"/>
      </w:pPr>
    </w:p>
    <w:p w:rsidRDefault="00693361" w:rsidP="00CC7DC7" w:rsidR="00693361">
      <w:pPr>
        <w:jc w:val="both"/>
      </w:pPr>
      <w:r>
        <w:t xml:space="preserve">            Ovosudnim zaključkom pod poslovnim brojem </w:t>
      </w:r>
      <w:r w:rsidR="0013598B" w:rsidRPr="0013598B">
        <w:t>7 St-7</w:t>
      </w:r>
      <w:r w:rsidR="00665E92">
        <w:t>2</w:t>
      </w:r>
      <w:r w:rsidR="0013598B" w:rsidRPr="0013598B">
        <w:t>/2015-</w:t>
      </w:r>
      <w:r w:rsidR="00665E92">
        <w:t>44</w:t>
      </w:r>
      <w:r w:rsidR="0013598B">
        <w:t xml:space="preserve"> </w:t>
      </w:r>
      <w:r>
        <w:t xml:space="preserve">od </w:t>
      </w:r>
      <w:r w:rsidR="0013598B" w:rsidRPr="0013598B">
        <w:rPr>
          <w:color w:val="000000"/>
        </w:rPr>
        <w:t xml:space="preserve">2. </w:t>
      </w:r>
      <w:r w:rsidR="00665E92">
        <w:rPr>
          <w:color w:val="000000"/>
        </w:rPr>
        <w:t xml:space="preserve">kolovoza </w:t>
      </w:r>
      <w:r w:rsidR="0013598B" w:rsidRPr="0013598B">
        <w:rPr>
          <w:color w:val="000000"/>
        </w:rPr>
        <w:t xml:space="preserve"> 201</w:t>
      </w:r>
      <w:r w:rsidR="00665E92">
        <w:rPr>
          <w:color w:val="000000"/>
        </w:rPr>
        <w:t>6</w:t>
      </w:r>
      <w:r>
        <w:t xml:space="preserve">., određena </w:t>
      </w:r>
      <w:r w:rsidR="00665E92">
        <w:t xml:space="preserve">je </w:t>
      </w:r>
      <w:r>
        <w:t>prodaja nekretnin</w:t>
      </w:r>
      <w:r w:rsidR="005B0C47">
        <w:t>e</w:t>
      </w:r>
      <w:r>
        <w:t xml:space="preserve"> stečajnog dužnika </w:t>
      </w:r>
      <w:r w:rsidR="00ED50E7">
        <w:t xml:space="preserve">pobliže opisane pod točkom II izreke ovog rješenja </w:t>
      </w:r>
      <w:r w:rsidR="0013598B">
        <w:t xml:space="preserve">na osnovu </w:t>
      </w:r>
      <w:r w:rsidR="0001682F" w:rsidRPr="0001682F">
        <w:t>odredb</w:t>
      </w:r>
      <w:r w:rsidR="0013598B">
        <w:t>e</w:t>
      </w:r>
      <w:r w:rsidR="0001682F" w:rsidRPr="0001682F">
        <w:t xml:space="preserve"> članka 247. stavak 1. Stečajnog zakona („Narodne novine“ broj 71/15; u daljnjem tekstu: SZ)</w:t>
      </w:r>
      <w:r>
        <w:t xml:space="preserve">.  </w:t>
      </w:r>
    </w:p>
    <w:p w:rsidRDefault="005B0C47" w:rsidP="00693361" w:rsidR="008E1570">
      <w:pPr>
        <w:ind w:firstLine="708"/>
        <w:jc w:val="both"/>
      </w:pPr>
      <w:r>
        <w:t xml:space="preserve">Tijekom postupka </w:t>
      </w:r>
      <w:r w:rsidR="00ED50E7">
        <w:t xml:space="preserve">dana </w:t>
      </w:r>
      <w:r w:rsidR="00665E92">
        <w:t>22</w:t>
      </w:r>
      <w:r w:rsidR="00ED50E7">
        <w:t xml:space="preserve">. </w:t>
      </w:r>
      <w:r w:rsidR="0013598B">
        <w:t xml:space="preserve">kolovoza </w:t>
      </w:r>
      <w:r w:rsidR="00ED50E7">
        <w:t xml:space="preserve">2017. </w:t>
      </w:r>
      <w:r w:rsidR="008E1570">
        <w:t xml:space="preserve">Financijska </w:t>
      </w:r>
      <w:r w:rsidR="00ED50E7">
        <w:t>a</w:t>
      </w:r>
      <w:r w:rsidR="008E1570">
        <w:t xml:space="preserve">gencija Regionalni centar Rijeka </w:t>
      </w:r>
      <w:r w:rsidR="00ED50E7">
        <w:t xml:space="preserve">je dostavila sudu Izvješće o provedenoj elektroničkoj javnoj dražbi ( identifikator nadmetanja: </w:t>
      </w:r>
      <w:r w:rsidR="00665E92">
        <w:t>3918</w:t>
      </w:r>
      <w:r w:rsidR="00ED50E7">
        <w:t xml:space="preserve"> )</w:t>
      </w:r>
      <w:r w:rsidR="0013598B">
        <w:t xml:space="preserve"> Klasa: O/110-10/16-01/</w:t>
      </w:r>
      <w:r w:rsidR="00665E92">
        <w:t>69</w:t>
      </w:r>
      <w:r w:rsidR="0013598B">
        <w:t xml:space="preserve"> Ur.br.: 04-09-17-</w:t>
      </w:r>
      <w:r w:rsidR="00665E92">
        <w:t>36</w:t>
      </w:r>
      <w:r w:rsidR="0013598B">
        <w:t xml:space="preserve"> od </w:t>
      </w:r>
      <w:r w:rsidR="00665E92">
        <w:t>17</w:t>
      </w:r>
      <w:r w:rsidR="0013598B">
        <w:t>. kolovoza 2017</w:t>
      </w:r>
      <w:r w:rsidR="00ED50E7">
        <w:t xml:space="preserve">. </w:t>
      </w:r>
    </w:p>
    <w:p w:rsidRDefault="0001682F" w:rsidP="00693361" w:rsidR="00132E4B">
      <w:pPr>
        <w:ind w:firstLine="708"/>
        <w:jc w:val="both"/>
      </w:pPr>
      <w:r>
        <w:t xml:space="preserve">Uvidom u podnijeto </w:t>
      </w:r>
      <w:r w:rsidR="008E1570">
        <w:t>I</w:t>
      </w:r>
      <w:r>
        <w:t xml:space="preserve">zvješće </w:t>
      </w:r>
      <w:r w:rsidR="000D0B6D">
        <w:t xml:space="preserve">Financijske </w:t>
      </w:r>
      <w:r w:rsidR="00B72462">
        <w:t>a</w:t>
      </w:r>
      <w:r w:rsidR="000D0B6D">
        <w:t xml:space="preserve">gencije </w:t>
      </w:r>
      <w:r>
        <w:t xml:space="preserve">( list </w:t>
      </w:r>
      <w:r w:rsidR="00665E92">
        <w:t>315</w:t>
      </w:r>
      <w:r>
        <w:t xml:space="preserve"> do </w:t>
      </w:r>
      <w:r w:rsidR="00665E92">
        <w:t>326</w:t>
      </w:r>
      <w:r>
        <w:t xml:space="preserve"> spisa ) utvrđeno je da </w:t>
      </w:r>
      <w:r w:rsidR="00665E92">
        <w:t xml:space="preserve">su </w:t>
      </w:r>
      <w:r w:rsidR="007A4BD3">
        <w:t xml:space="preserve">za sudjelovanje na četvrtoj </w:t>
      </w:r>
      <w:r>
        <w:t>elektronič</w:t>
      </w:r>
      <w:r w:rsidR="008E1570">
        <w:t xml:space="preserve">koj </w:t>
      </w:r>
      <w:r>
        <w:t>jav</w:t>
      </w:r>
      <w:r w:rsidR="008E1570">
        <w:t>noj dražbi sudjelova</w:t>
      </w:r>
      <w:r w:rsidR="00665E92">
        <w:t>la</w:t>
      </w:r>
      <w:r w:rsidR="0013598B">
        <w:t xml:space="preserve"> </w:t>
      </w:r>
      <w:r w:rsidR="00665E92">
        <w:t xml:space="preserve">dva ponuditelja. </w:t>
      </w:r>
    </w:p>
    <w:p w:rsidRDefault="00B563F3" w:rsidP="000D0B6D" w:rsidR="007A4BD3">
      <w:pPr>
        <w:jc w:val="both"/>
      </w:pPr>
      <w:r>
        <w:tab/>
        <w:t>Nadalje je</w:t>
      </w:r>
      <w:r w:rsidR="007A4BD3">
        <w:t xml:space="preserve"> iz dostavljenog Dnevnika nadmetanja ( list 325 spisa ) </w:t>
      </w:r>
      <w:r w:rsidR="008E1570">
        <w:t>utvrđeno da</w:t>
      </w:r>
      <w:r w:rsidR="007A4BD3">
        <w:t xml:space="preserve"> su na toj dražbi predane dvije valja</w:t>
      </w:r>
      <w:r w:rsidR="0029791E">
        <w:t xml:space="preserve">ne ponude, i to </w:t>
      </w:r>
      <w:r w:rsidR="00693361">
        <w:t>ponuditelj</w:t>
      </w:r>
      <w:r w:rsidR="007A4BD3">
        <w:t>a</w:t>
      </w:r>
      <w:r w:rsidR="00693361">
        <w:t xml:space="preserve"> </w:t>
      </w:r>
      <w:r w:rsidR="007A4BD3">
        <w:t xml:space="preserve">Karlovačke banke d.d.  dana 16. kolovoza 2017. u 15:58:45 sati u iznosu od 1,00 kn, te ponuditelja </w:t>
      </w:r>
      <w:r w:rsidR="007A4BD3" w:rsidRPr="007C3790">
        <w:rPr>
          <w:bCs/>
        </w:rPr>
        <w:t>Experta grupa</w:t>
      </w:r>
      <w:r w:rsidR="007A4BD3" w:rsidRPr="007C3790">
        <w:t xml:space="preserve"> d.o.o.</w:t>
      </w:r>
      <w:r w:rsidR="007A4BD3">
        <w:t xml:space="preserve"> u 23:59:53 sati u iznosu od 10.001,00 kn, dok je odbijena</w:t>
      </w:r>
      <w:r w:rsidR="00682DE2">
        <w:t xml:space="preserve"> </w:t>
      </w:r>
      <w:r w:rsidR="007A4BD3">
        <w:t>ponuda ponuditelja Karlovačke banke d.d. predan</w:t>
      </w:r>
      <w:r w:rsidR="00D7259F">
        <w:t>a</w:t>
      </w:r>
      <w:r w:rsidR="007A4BD3">
        <w:t xml:space="preserve"> dana 17. kolovoza 2017 u 00:00:25 sati na iznos od 20.001,00 kn</w:t>
      </w:r>
      <w:r w:rsidR="00682DE2">
        <w:t xml:space="preserve"> budući je istekao rok za predaju ponuda</w:t>
      </w:r>
      <w:r w:rsidR="007A4BD3">
        <w:t>.</w:t>
      </w:r>
    </w:p>
    <w:p w:rsidRDefault="007A4BD3" w:rsidP="007A4BD3" w:rsidR="00693361">
      <w:pPr>
        <w:ind w:firstLine="708"/>
        <w:jc w:val="both"/>
      </w:pPr>
      <w:r>
        <w:t xml:space="preserve">Iz naprijed </w:t>
      </w:r>
      <w:r w:rsidR="00682DE2">
        <w:t>navedenog</w:t>
      </w:r>
      <w:r w:rsidR="00D7259F">
        <w:t xml:space="preserve"> kako je ponuditelj </w:t>
      </w:r>
      <w:r w:rsidR="00D7259F" w:rsidRPr="007C3790">
        <w:rPr>
          <w:bCs/>
        </w:rPr>
        <w:t>Experta grupa</w:t>
      </w:r>
      <w:r w:rsidR="00D7259F" w:rsidRPr="007C3790">
        <w:t xml:space="preserve"> d.o.o.</w:t>
      </w:r>
      <w:r w:rsidR="00D7259F">
        <w:t xml:space="preserve"> </w:t>
      </w:r>
      <w:r w:rsidR="00693361">
        <w:t xml:space="preserve">ponudio </w:t>
      </w:r>
      <w:r w:rsidR="008E1570">
        <w:t>najvišu cijenu</w:t>
      </w:r>
      <w:r w:rsidR="00ED50E7">
        <w:t xml:space="preserve"> i</w:t>
      </w:r>
      <w:r w:rsidR="008E1570">
        <w:t xml:space="preserve"> </w:t>
      </w:r>
      <w:r w:rsidR="00693361">
        <w:t>ispunio uvjete da mu se dosud</w:t>
      </w:r>
      <w:r w:rsidR="008E1570">
        <w:t>i</w:t>
      </w:r>
      <w:r w:rsidR="00693361">
        <w:t xml:space="preserve"> predmetn</w:t>
      </w:r>
      <w:r w:rsidR="008E1570">
        <w:t>a</w:t>
      </w:r>
      <w:r w:rsidR="00693361">
        <w:t xml:space="preserve"> nekretnin</w:t>
      </w:r>
      <w:r w:rsidR="008E1570">
        <w:t>a</w:t>
      </w:r>
      <w:r w:rsidR="00693361">
        <w:t xml:space="preserve">, </w:t>
      </w:r>
      <w:r w:rsidR="008E1570">
        <w:t xml:space="preserve">pa je </w:t>
      </w:r>
      <w:r w:rsidR="00807AA6">
        <w:t xml:space="preserve">stoga </w:t>
      </w:r>
      <w:r w:rsidR="00693361">
        <w:t xml:space="preserve">sukladno odredbi članka </w:t>
      </w:r>
      <w:r w:rsidR="00132E4B">
        <w:t>103</w:t>
      </w:r>
      <w:r w:rsidR="00693361">
        <w:t xml:space="preserve">. stavak </w:t>
      </w:r>
      <w:r w:rsidR="000D0B6D">
        <w:t xml:space="preserve">3. i </w:t>
      </w:r>
      <w:r w:rsidR="00693361">
        <w:t xml:space="preserve">4. Ovršnog zakona ( </w:t>
      </w:r>
      <w:r w:rsidR="007E5CF6">
        <w:t>"</w:t>
      </w:r>
      <w:r w:rsidR="00693361">
        <w:t>Narodne novine</w:t>
      </w:r>
      <w:r w:rsidR="007E5CF6">
        <w:t>"</w:t>
      </w:r>
      <w:r w:rsidR="00693361">
        <w:t xml:space="preserve"> br. </w:t>
      </w:r>
      <w:hyperlink r:id="rId10" w:history="true">
        <w:r w:rsidR="000D0B6D" w:rsidRPr="00874D1E">
          <w:t>112/12</w:t>
        </w:r>
      </w:hyperlink>
      <w:r w:rsidR="000D0B6D" w:rsidRPr="00874D1E">
        <w:t xml:space="preserve">, </w:t>
      </w:r>
      <w:hyperlink r:id="rId11" w:history="true">
        <w:r w:rsidR="000D0B6D" w:rsidRPr="00874D1E">
          <w:t>25/13</w:t>
        </w:r>
      </w:hyperlink>
      <w:r w:rsidR="000D0B6D" w:rsidRPr="00874D1E">
        <w:t xml:space="preserve">, </w:t>
      </w:r>
      <w:hyperlink r:id="rId12" w:history="true">
        <w:r w:rsidR="000D0B6D" w:rsidRPr="00874D1E">
          <w:t>93/14</w:t>
        </w:r>
      </w:hyperlink>
      <w:r w:rsidR="009466FC">
        <w:t xml:space="preserve">, u daljnjem tekstu: OZ </w:t>
      </w:r>
      <w:r w:rsidR="00693361">
        <w:t>) u vezi člank</w:t>
      </w:r>
      <w:r w:rsidR="000D0B6D">
        <w:t>om</w:t>
      </w:r>
      <w:r w:rsidR="00693361">
        <w:t xml:space="preserve"> </w:t>
      </w:r>
      <w:r w:rsidR="000D0B6D">
        <w:t>247</w:t>
      </w:r>
      <w:r w:rsidR="00693361">
        <w:t xml:space="preserve">. </w:t>
      </w:r>
      <w:r w:rsidR="007E5CF6">
        <w:t xml:space="preserve">stavak 1. </w:t>
      </w:r>
      <w:r w:rsidR="00693361">
        <w:t xml:space="preserve">SZ  valjalo odlučiti kao pod točkom I </w:t>
      </w:r>
      <w:r w:rsidR="000D0B6D">
        <w:t xml:space="preserve">i II </w:t>
      </w:r>
      <w:r w:rsidR="00693361">
        <w:t>izreke ovog rješenja.</w:t>
      </w:r>
    </w:p>
    <w:p w:rsidRDefault="00693361" w:rsidP="00D7259F" w:rsidR="00665E92">
      <w:pPr>
        <w:jc w:val="both"/>
      </w:pPr>
      <w:r>
        <w:tab/>
      </w:r>
      <w:r w:rsidR="00665E92">
        <w:t xml:space="preserve">Kako je utvrđeno da </w:t>
      </w:r>
      <w:r w:rsidR="00AA4C09">
        <w:t xml:space="preserve">je </w:t>
      </w:r>
      <w:r w:rsidR="00665E92">
        <w:t xml:space="preserve">kupac na ime jamčevine za sudjelovanje na dražbi za kupnju predmetnih nekretnina uplatio jamčevinu u visini od </w:t>
      </w:r>
      <w:r w:rsidR="00D7259F">
        <w:t>350</w:t>
      </w:r>
      <w:r w:rsidR="00AA4C09">
        <w:t>.000,00 kn, jamčevinom će se</w:t>
      </w:r>
      <w:r w:rsidR="00665E92">
        <w:t xml:space="preserve"> namiriti kupoprodajna cijena za nekretnine iz točke II izreke ovog rješenja u iznosu od </w:t>
      </w:r>
      <w:r w:rsidR="00D7259F">
        <w:t>10.001,0</w:t>
      </w:r>
      <w:r w:rsidR="00665E92">
        <w:t>0 kn, te stoga kupac nij</w:t>
      </w:r>
      <w:r w:rsidR="00D7259F">
        <w:t>e obvezan na plaćanje kupovnine, time da se po</w:t>
      </w:r>
      <w:r w:rsidR="00665E92">
        <w:t xml:space="preserve"> pravomoćnosti ovog rješenja razlika uplaćene jamčevine i kupovnine ima vratiti kupcu, kao i uplaćene jamčevine ponuditeljima koji to već nisu pisano zatražili. </w:t>
      </w:r>
    </w:p>
    <w:p w:rsidRDefault="00665E92" w:rsidP="00D7259F" w:rsidR="00665E92">
      <w:pPr>
        <w:ind w:firstLine="708"/>
        <w:jc w:val="both"/>
      </w:pPr>
      <w:r>
        <w:t>Također je odlučeno da će se po pravomoćnosti ovog rješenja, u zemljišnim knjigama upisati u njegovu korist pravo vlasništva na nekretninama opisanim pod točkom II izreke ovog rješenja, te da će se brisati upisana prava zaloga i tereti na temeljem odredbe članka 108. stavak 1. OZ u vezi s člankom 247. stavak 1. SZ kao pod točkom IV izreke ovog rješenja.</w:t>
      </w:r>
    </w:p>
    <w:p w:rsidRDefault="00665E92" w:rsidP="00D7259F" w:rsidR="00693361">
      <w:pPr>
        <w:ind w:firstLine="708"/>
        <w:jc w:val="both"/>
      </w:pPr>
      <w:r>
        <w:t>Na osnovu odredbe članka 103. stavak 4. OZ u vezi s člankom 247. stavak 1. SZ odlučeno je kao pod točkom V izreke ovog rješenja.</w:t>
      </w:r>
    </w:p>
    <w:p w:rsidRDefault="00665E92" w:rsidP="00665E92" w:rsidR="00665E92">
      <w:pPr>
        <w:jc w:val="both"/>
      </w:pPr>
    </w:p>
    <w:p w:rsidRDefault="00693361" w:rsidP="00693361" w:rsidR="00693361">
      <w:pPr>
        <w:jc w:val="center"/>
      </w:pPr>
      <w:r>
        <w:t xml:space="preserve">U Rijeci, </w:t>
      </w:r>
      <w:r w:rsidR="007C3790">
        <w:t>5. rujna 2017</w:t>
      </w:r>
      <w:r>
        <w:t>.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right"/>
      </w:pPr>
      <w:r>
        <w:t>Stečajni sudac</w:t>
      </w:r>
    </w:p>
    <w:p w:rsidRDefault="00693361" w:rsidP="00693361" w:rsidR="00693361">
      <w:pPr>
        <w:jc w:val="right"/>
      </w:pPr>
      <w:r>
        <w:t>Liljana Ugrin</w:t>
      </w: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</w:p>
    <w:p w:rsidRDefault="00693361" w:rsidP="00693361" w:rsidR="00693361">
      <w:pPr>
        <w:jc w:val="both"/>
      </w:pPr>
      <w:r>
        <w:t>PRAVNA POUKA</w:t>
      </w:r>
    </w:p>
    <w:p w:rsidRDefault="00693361" w:rsidP="008D38D7" w:rsidR="008D38D7" w:rsidRPr="00874D1E">
      <w:pPr>
        <w:ind w:firstLine="708"/>
        <w:jc w:val="both"/>
      </w:pPr>
      <w:r>
        <w:t>Rješenje o dosudi će se objaviti na mrežnoj stranici e-</w:t>
      </w:r>
      <w:r w:rsidR="008D38D7">
        <w:t>O</w:t>
      </w:r>
      <w:r>
        <w:t>glasn</w:t>
      </w:r>
      <w:r w:rsidR="00873A07">
        <w:t>a</w:t>
      </w:r>
      <w:r>
        <w:t xml:space="preserve"> ploč</w:t>
      </w:r>
      <w:r w:rsidR="00873A07">
        <w:t>a</w:t>
      </w:r>
      <w:r>
        <w:t xml:space="preserve"> sud</w:t>
      </w:r>
      <w:r w:rsidR="008D38D7">
        <w:t xml:space="preserve">ova i </w:t>
      </w:r>
      <w:r w:rsidR="008D38D7" w:rsidRPr="008D38D7">
        <w:t xml:space="preserve">na mrežnim stranicama </w:t>
      </w:r>
      <w:r w:rsidR="008D38D7">
        <w:t>Financijske a</w:t>
      </w:r>
      <w:r w:rsidR="008D38D7" w:rsidRPr="008D38D7">
        <w:t>gencije</w:t>
      </w:r>
      <w:r w:rsidR="008D38D7">
        <w:t xml:space="preserve">. </w:t>
      </w:r>
      <w:r w:rsidR="008D38D7" w:rsidRPr="00874D1E">
        <w:t xml:space="preserve">Smatrat će se da je </w:t>
      </w:r>
      <w:r w:rsidR="008D38D7">
        <w:t xml:space="preserve">ovo </w:t>
      </w:r>
      <w:r w:rsidR="008D38D7" w:rsidRPr="00874D1E">
        <w:t xml:space="preserve">rješenje </w:t>
      </w:r>
      <w:r w:rsidR="008D38D7">
        <w:t xml:space="preserve">o dosudi </w:t>
      </w:r>
      <w:r w:rsidR="008D38D7" w:rsidRPr="00874D1E">
        <w:t>dostavljeno svim osobama kojima se dostavlja zaključak o prodaji</w:t>
      </w:r>
      <w:r w:rsidR="008D38D7">
        <w:t>,</w:t>
      </w:r>
      <w:r w:rsidR="008D38D7" w:rsidRPr="00874D1E">
        <w:t xml:space="preserve"> te svim sudionicima u dražbi istekom trećega dana od dana njegova isticanja </w:t>
      </w:r>
      <w:r w:rsidR="00873A07">
        <w:t>na mrežnoj stranici e-Oglasna ploča sudova</w:t>
      </w:r>
      <w:r w:rsidR="008D38D7" w:rsidRPr="00874D1E">
        <w:t>. Te osobe imaju pravo tražiti da im se u sudskoj pisarnici neposredno preda otpravak rješenja</w:t>
      </w:r>
      <w:r w:rsidR="008D38D7">
        <w:t xml:space="preserve">  ( članak 103. stavak 5. OZ u vezi s člankom 247. SZ )</w:t>
      </w:r>
      <w:r w:rsidR="008D38D7" w:rsidRPr="00874D1E">
        <w:t>.</w:t>
      </w:r>
    </w:p>
    <w:p w:rsidRDefault="00693361" w:rsidP="00693361" w:rsidR="00693361">
      <w:pPr>
        <w:jc w:val="both"/>
      </w:pPr>
      <w:r>
        <w:tab/>
        <w:t>Protiv ovog rješenja</w:t>
      </w:r>
      <w:r w:rsidR="00160A9B">
        <w:t xml:space="preserve"> o dosudi nekretnine </w:t>
      </w:r>
      <w:r w:rsidR="00160A9B" w:rsidRPr="00160A9B">
        <w:t>koj</w:t>
      </w:r>
      <w:r w:rsidR="00160A9B">
        <w:t>a</w:t>
      </w:r>
      <w:r w:rsidR="00160A9B" w:rsidRPr="00160A9B">
        <w:t xml:space="preserve"> </w:t>
      </w:r>
      <w:r w:rsidR="00160A9B">
        <w:t xml:space="preserve">je </w:t>
      </w:r>
      <w:r w:rsidR="00160A9B" w:rsidRPr="00160A9B">
        <w:t>prodan</w:t>
      </w:r>
      <w:r w:rsidR="00160A9B">
        <w:t>a</w:t>
      </w:r>
      <w:r w:rsidR="00160A9B" w:rsidRPr="00160A9B">
        <w:t xml:space="preserve"> na dražbi</w:t>
      </w:r>
      <w:r w:rsidR="00160A9B">
        <w:t xml:space="preserve"> pravo žalbe imaju stranke</w:t>
      </w:r>
      <w:r w:rsidR="008D38D7">
        <w:t xml:space="preserve"> </w:t>
      </w:r>
      <w:r w:rsidR="00160A9B" w:rsidRPr="00160A9B">
        <w:t>i osobe koje su sudjelovale na dražbi kao ponuditelji</w:t>
      </w:r>
      <w:r w:rsidR="008D38D7">
        <w:t xml:space="preserve"> ( članak 105. OZ u vezi s člankom 247. SZ ). </w:t>
      </w:r>
      <w:r w:rsidR="00160A9B">
        <w:t xml:space="preserve"> </w:t>
      </w:r>
      <w:r>
        <w:t xml:space="preserve">Žalba se podnosi ovom sudu u </w:t>
      </w:r>
      <w:r w:rsidR="00160A9B">
        <w:t xml:space="preserve">roku od 8 dana od dana dostave ovog rješenja u </w:t>
      </w:r>
      <w:r>
        <w:t>tri istovjetna primjerka,</w:t>
      </w:r>
      <w:r w:rsidR="00D7259F">
        <w:t xml:space="preserve"> </w:t>
      </w:r>
      <w:r>
        <w:t xml:space="preserve">a o žalbi odlučuje Visoki trgovački sud Republike Hrvatske. </w:t>
      </w:r>
    </w:p>
    <w:p w:rsidRDefault="00693361" w:rsidP="005B5068" w:rsidR="00693361">
      <w:pPr>
        <w:jc w:val="both"/>
      </w:pPr>
    </w:p>
    <w:p w:rsidRDefault="003C1ECE" w:rsidP="006314A2" w:rsidR="003C1ECE">
      <w:pPr>
        <w:jc w:val="both"/>
      </w:pPr>
    </w:p>
    <w:p w:rsidRDefault="00557556" w:rsidP="006314A2" w:rsidR="00557556">
      <w:pPr>
        <w:jc w:val="both"/>
      </w:pPr>
    </w:p>
    <w:p w:rsidRDefault="00BA421D" w:rsidP="006314A2" w:rsidR="00BA421D" w:rsidRPr="00BE5058">
      <w:pPr>
        <w:jc w:val="both"/>
        <w:rPr>
          <w:rFonts w:eastAsia="MS Mincho"/>
        </w:rPr>
      </w:pPr>
    </w:p>
    <w:p w:rsidRDefault="003C1ECE" w:rsidP="006314A2" w:rsidR="003C1ECE" w:rsidRPr="00BE5058">
      <w:pPr>
        <w:jc w:val="both"/>
        <w:rPr>
          <w:rFonts w:eastAsia="MS Mincho"/>
        </w:rPr>
      </w:pPr>
      <w:r w:rsidRPr="00BE5058">
        <w:rPr>
          <w:rFonts w:eastAsia="MS Mincho"/>
        </w:rPr>
        <w:t>DNA</w:t>
      </w:r>
    </w:p>
    <w:p w:rsidRDefault="00215C3D" w:rsidP="00440644" w:rsidR="00215C3D">
      <w:pPr>
        <w:jc w:val="both"/>
        <w:rPr>
          <w:rFonts w:eastAsia="MS Mincho"/>
        </w:rPr>
      </w:pPr>
      <w:r w:rsidRPr="00BE5058">
        <w:rPr>
          <w:rFonts w:eastAsia="MS Mincho"/>
        </w:rPr>
        <w:t>I</w:t>
      </w:r>
      <w:r w:rsidRPr="00BE5058">
        <w:rPr>
          <w:rFonts w:eastAsia="MS Mincho"/>
        </w:rPr>
        <w:tab/>
        <w:t xml:space="preserve">Rješenje </w:t>
      </w:r>
      <w:r w:rsidR="001D37B4" w:rsidRPr="00BE5058">
        <w:rPr>
          <w:rFonts w:eastAsia="MS Mincho"/>
        </w:rPr>
        <w:t xml:space="preserve">o dosudi </w:t>
      </w:r>
      <w:r w:rsidRPr="00BE5058">
        <w:rPr>
          <w:rFonts w:eastAsia="MS Mincho"/>
        </w:rPr>
        <w:t xml:space="preserve">objaviti na </w:t>
      </w:r>
      <w:r w:rsidR="00D338C0">
        <w:rPr>
          <w:rFonts w:eastAsia="MS Mincho"/>
        </w:rPr>
        <w:t xml:space="preserve">mrežnoj stranici e-Oglasne ploče suda </w:t>
      </w:r>
      <w:r w:rsidRPr="00BE5058">
        <w:rPr>
          <w:rFonts w:eastAsia="MS Mincho"/>
        </w:rPr>
        <w:t xml:space="preserve"> </w:t>
      </w:r>
    </w:p>
    <w:p w:rsidRDefault="00873A07" w:rsidP="00440644" w:rsidR="00873A07" w:rsidRPr="00BE5058">
      <w:pPr>
        <w:jc w:val="both"/>
        <w:rPr>
          <w:rFonts w:eastAsia="MS Mincho"/>
        </w:rPr>
      </w:pPr>
      <w:r>
        <w:rPr>
          <w:rFonts w:eastAsia="MS Mincho"/>
        </w:rPr>
        <w:t>II</w:t>
      </w:r>
      <w:r>
        <w:rPr>
          <w:rFonts w:eastAsia="MS Mincho"/>
        </w:rPr>
        <w:tab/>
        <w:t xml:space="preserve">Rješenje dostaviti  </w:t>
      </w:r>
      <w:r>
        <w:t>Financijskoj agenciji</w:t>
      </w:r>
    </w:p>
    <w:p w:rsidRDefault="00FE066B" w:rsidP="00143BD5" w:rsidR="0079051A">
      <w:pPr>
        <w:jc w:val="both"/>
        <w:rPr>
          <w:rFonts w:eastAsia="MS Mincho"/>
        </w:rPr>
      </w:pPr>
      <w:r w:rsidRPr="00BE5058">
        <w:rPr>
          <w:rFonts w:eastAsia="MS Mincho"/>
        </w:rPr>
        <w:t xml:space="preserve">U Rijeci, </w:t>
      </w:r>
      <w:r w:rsidR="007C3790">
        <w:t>5. rujna 2017</w:t>
      </w:r>
      <w:r w:rsidRPr="00BE5058">
        <w:rPr>
          <w:rFonts w:eastAsia="MS Mincho"/>
        </w:rPr>
        <w:t xml:space="preserve">.  </w:t>
      </w:r>
      <w:r w:rsidR="0079051A">
        <w:rPr>
          <w:rFonts w:eastAsia="MS Mincho"/>
        </w:rPr>
        <w:t xml:space="preserve"> </w:t>
      </w:r>
    </w:p>
    <w:p w:rsidRDefault="0079051A" w:rsidP="003B3157" w:rsidR="00D954AA" w:rsidRPr="00BE5058">
      <w:pPr>
        <w:jc w:val="both"/>
        <w:rPr>
          <w:rFonts w:eastAsia="MS Mincho"/>
        </w:rPr>
      </w:pPr>
      <w:r>
        <w:rPr>
          <w:rFonts w:eastAsia="MS Mincho"/>
        </w:rPr>
        <w:t xml:space="preserve">                                                 Sudac </w:t>
      </w:r>
    </w:p>
    <w:sectPr w:rsidR="00D954AA" w:rsidRPr="00BE5058">
      <w:headerReference w:type="default" r:id="rId13"/>
      <w:footerReference w:type="even" r:id="rId14"/>
      <w:footerReference w:type="default" r:id="rId15"/>
      <w:pgSz w:h="15840" w:w="12240"/>
      <w:pgMar w:gutter="0" w:footer="709" w:header="709" w:left="1797" w:bottom="1440" w:right="1797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0A28" w:rsidR="00F10A28">
      <w:r>
        <w:separator/>
      </w:r>
    </w:p>
  </w:endnote>
  <w:endnote w:id="0" w:type="continuationSeparator">
    <w:p w:rsidRDefault="00F10A28" w:rsidR="00F10A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R="006029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029A7" w:rsidR="006029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560F4A" w:rsidR="006029A7">
    <w:pPr>
      <w:pStyle w:val="Podnoje"/>
      <w:framePr w:y="1" w:xAlign="right" w:vAnchor="text" w:hAnchor="margin" w:wrap="around"/>
      <w:rPr>
        <w:rStyle w:val="Brojstranice"/>
      </w:rPr>
    </w:pPr>
  </w:p>
  <w:p w:rsidRDefault="006029A7" w:rsidP="00560F4A" w:rsidR="006029A7" w:rsidRPr="00211F47">
    <w:pPr>
      <w:pStyle w:val="Podnoje"/>
      <w:ind w:right="360"/>
      <w:jc w:val="center"/>
    </w:pPr>
    <w:r w:rsidRPr="00211F47">
      <w:rPr>
        <w:rStyle w:val="Brojstranice"/>
      </w:rPr>
      <w:fldChar w:fldCharType="begin"/>
    </w:r>
    <w:r w:rsidRPr="00211F47">
      <w:rPr>
        <w:rStyle w:val="Brojstranice"/>
      </w:rPr>
      <w:instrText xml:space="preserve"> PAGE </w:instrText>
    </w:r>
    <w:r w:rsidRPr="00211F47">
      <w:rPr>
        <w:rStyle w:val="Brojstranice"/>
      </w:rPr>
      <w:fldChar w:fldCharType="separate"/>
    </w:r>
    <w:r w:rsidR="007032C4">
      <w:rPr>
        <w:rStyle w:val="Brojstranice"/>
        <w:noProof/>
      </w:rPr>
      <w:t>1</w:t>
    </w:r>
    <w:r w:rsidRPr="00211F47"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0A28" w:rsidR="00F10A28">
      <w:r>
        <w:separator/>
      </w:r>
    </w:p>
  </w:footnote>
  <w:footnote w:id="0" w:type="continuationSeparator">
    <w:p w:rsidRDefault="00F10A28" w:rsidR="00F10A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9A7" w:rsidP="00C97F03" w:rsidR="00C97F03" w:rsidRPr="00C97F03">
    <w:pPr>
      <w:pStyle w:val="Obinitekst"/>
      <w:jc w:val="right"/>
      <w:outlineLvl w:val="0"/>
      <w:rPr>
        <w:rFonts w:cs="Times New Roman" w:eastAsia="MS Mincho" w:hAnsi="Times New Roman" w:ascii="Times New Roman"/>
      </w:rPr>
    </w:pPr>
    <w:r w:rsidRPr="00C97F03">
      <w:rPr>
        <w:rFonts w:cs="Times New Roman" w:eastAsia="MS Mincho" w:hAnsi="Times New Roman" w:ascii="Times New Roman"/>
      </w:rPr>
      <w:t>Posl</w:t>
    </w:r>
    <w:r w:rsidR="00FD1C9B">
      <w:rPr>
        <w:rFonts w:cs="Times New Roman" w:eastAsia="MS Mincho" w:hAnsi="Times New Roman" w:ascii="Times New Roman"/>
      </w:rPr>
      <w:t xml:space="preserve">ovni </w:t>
    </w:r>
    <w:r w:rsidRPr="00C97F03">
      <w:rPr>
        <w:rFonts w:cs="Times New Roman" w:eastAsia="MS Mincho" w:hAnsi="Times New Roman" w:ascii="Times New Roman"/>
      </w:rPr>
      <w:t>br</w:t>
    </w:r>
    <w:r w:rsidR="00FD1C9B">
      <w:rPr>
        <w:rFonts w:cs="Times New Roman" w:eastAsia="MS Mincho" w:hAnsi="Times New Roman" w:ascii="Times New Roman"/>
      </w:rPr>
      <w:t xml:space="preserve">oj </w:t>
    </w:r>
    <w:r w:rsidRPr="00C97F03">
      <w:rPr>
        <w:rFonts w:cs="Times New Roman" w:eastAsia="MS Mincho" w:hAnsi="Times New Roman" w:ascii="Times New Roman"/>
      </w:rPr>
      <w:t>7 St-</w:t>
    </w:r>
    <w:r w:rsidR="00553D56">
      <w:rPr>
        <w:rFonts w:cs="Times New Roman" w:eastAsia="MS Mincho" w:hAnsi="Times New Roman" w:ascii="Times New Roman"/>
      </w:rPr>
      <w:t>7</w:t>
    </w:r>
    <w:r w:rsidR="007C3790">
      <w:rPr>
        <w:rFonts w:cs="Times New Roman" w:eastAsia="MS Mincho" w:hAnsi="Times New Roman" w:ascii="Times New Roman"/>
      </w:rPr>
      <w:t>2</w:t>
    </w:r>
    <w:r w:rsidRPr="00C97F03">
      <w:rPr>
        <w:rFonts w:cs="Times New Roman" w:eastAsia="MS Mincho" w:hAnsi="Times New Roman" w:ascii="Times New Roman"/>
      </w:rPr>
      <w:t>/</w:t>
    </w:r>
    <w:r w:rsidR="00BC2293">
      <w:rPr>
        <w:rFonts w:cs="Times New Roman" w:eastAsia="MS Mincho" w:hAnsi="Times New Roman" w:ascii="Times New Roman"/>
      </w:rPr>
      <w:t>20</w:t>
    </w:r>
    <w:r w:rsidRPr="00C97F03">
      <w:rPr>
        <w:rFonts w:cs="Times New Roman" w:eastAsia="MS Mincho" w:hAnsi="Times New Roman" w:ascii="Times New Roman"/>
      </w:rPr>
      <w:t>1</w:t>
    </w:r>
    <w:r w:rsidR="00553D56">
      <w:rPr>
        <w:rFonts w:cs="Times New Roman" w:eastAsia="MS Mincho" w:hAnsi="Times New Roman" w:ascii="Times New Roman"/>
      </w:rPr>
      <w:t>5</w:t>
    </w:r>
    <w:r w:rsidRPr="00C97F03">
      <w:rPr>
        <w:rFonts w:cs="Times New Roman" w:eastAsia="MS Mincho" w:hAnsi="Times New Roman" w:ascii="Times New Roman"/>
      </w:rPr>
      <w:t>-</w:t>
    </w:r>
    <w:r w:rsidR="007C3790">
      <w:rPr>
        <w:rFonts w:cs="Times New Roman" w:eastAsia="MS Mincho" w:hAnsi="Times New Roman" w:ascii="Times New Roman"/>
      </w:rPr>
      <w:t>58</w:t>
    </w:r>
  </w:p>
  <w:p w:rsidRDefault="006029A7" w:rsidP="003B3157" w:rsidR="006029A7" w:rsidRPr="00AD01ED">
    <w:pPr>
      <w:jc w:val="right"/>
      <w:rPr>
        <w:rFonts w:eastAsia="MS Mincho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1616BB"/>
    <w:multiLevelType w:val="multilevel"/>
    <w:tmpl w:val="6D6061CC"/>
    <w:lvl w:ilvl="0">
      <w:start w:val="1"/>
      <w:numFmt w:val="decimal"/>
      <w:lvlText w:val="%1."/>
      <w:lvlJc w:val="left"/>
      <w:pPr>
        <w:tabs>
          <w:tab w:pos="405" w:val="num"/>
        </w:tabs>
        <w:ind w:hanging="405" w:left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800" w:val="num"/>
        </w:tabs>
        <w:ind w:hanging="1800" w:left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2160" w:val="num"/>
        </w:tabs>
        <w:ind w:hanging="2160" w:left="2160"/>
      </w:pPr>
      <w:rPr>
        <w:rFonts w:hint="default"/>
      </w:rPr>
    </w:lvl>
  </w:abstractNum>
  <w:abstractNum w:abstractNumId="2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09024ACD"/>
    <w:multiLevelType w:val="multilevel"/>
    <w:tmpl w:val="CBE21AE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6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1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5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9">
    <w:nsid w:val="420C1754"/>
    <w:multiLevelType w:val="hybridMultilevel"/>
    <w:tmpl w:val="0DC47602"/>
    <w:lvl w:tplc="6C78D71C" w:ilvl="0">
      <w:start w:val="1"/>
      <w:numFmt w:val="decimal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491B6485"/>
    <w:multiLevelType w:val="multilevel"/>
    <w:tmpl w:val="42F2A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3240" w:val="num"/>
        </w:tabs>
        <w:ind w:hanging="1080" w:left="32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3960" w:val="num"/>
        </w:tabs>
        <w:ind w:hanging="1080" w:left="396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5040" w:val="num"/>
        </w:tabs>
        <w:ind w:hanging="1440" w:left="50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5760" w:val="num"/>
        </w:tabs>
        <w:ind w:hanging="1440" w:left="57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6840" w:val="num"/>
        </w:tabs>
        <w:ind w:hanging="1800" w:left="68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7920" w:val="num"/>
        </w:tabs>
        <w:ind w:hanging="2160" w:left="7920"/>
      </w:pPr>
      <w:rPr>
        <w:rFonts w:hint="default"/>
      </w:rPr>
    </w:lvl>
  </w:abstractNum>
  <w:abstractNum w:abstractNumId="22">
    <w:nsid w:val="49371767"/>
    <w:multiLevelType w:val="hybridMultilevel"/>
    <w:tmpl w:val="04685CCC"/>
    <w:lvl w:tplc="C29C4B24" w:ilvl="0">
      <w:start w:val="3"/>
      <w:numFmt w:val="bullet"/>
      <w:lvlText w:val="-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3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5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FB63C48"/>
    <w:multiLevelType w:val="hybridMultilevel"/>
    <w:tmpl w:val="886042CE"/>
    <w:lvl w:tplc="77347F3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1CA4149"/>
    <w:multiLevelType w:val="hybridMultilevel"/>
    <w:tmpl w:val="BAD0419E"/>
    <w:lvl w:tplc="5996637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9"/>
  </w:num>
  <w:num w:numId="2">
    <w:abstractNumId w:val="39"/>
  </w:num>
  <w:num w:numId="3">
    <w:abstractNumId w:val="4"/>
  </w:num>
  <w:num w:numId="4">
    <w:abstractNumId w:val="13"/>
  </w:num>
  <w:num w:numId="5">
    <w:abstractNumId w:val="10"/>
  </w:num>
  <w:num w:numId="6">
    <w:abstractNumId w:val="31"/>
  </w:num>
  <w:num w:numId="7">
    <w:abstractNumId w:val="40"/>
  </w:num>
  <w:num w:numId="8">
    <w:abstractNumId w:val="14"/>
  </w:num>
  <w:num w:numId="9">
    <w:abstractNumId w:val="32"/>
  </w:num>
  <w:num w:numId="10">
    <w:abstractNumId w:val="3"/>
  </w:num>
  <w:num w:numId="11">
    <w:abstractNumId w:val="15"/>
  </w:num>
  <w:num w:numId="12">
    <w:abstractNumId w:val="38"/>
  </w:num>
  <w:num w:numId="13">
    <w:abstractNumId w:val="29"/>
  </w:num>
  <w:num w:numId="14">
    <w:abstractNumId w:val="16"/>
  </w:num>
  <w:num w:numId="15">
    <w:abstractNumId w:val="2"/>
  </w:num>
  <w:num w:numId="16">
    <w:abstractNumId w:val="23"/>
  </w:num>
  <w:num w:numId="17">
    <w:abstractNumId w:val="27"/>
  </w:num>
  <w:num w:numId="18">
    <w:abstractNumId w:val="6"/>
  </w:num>
  <w:num w:numId="19">
    <w:abstractNumId w:val="17"/>
  </w:num>
  <w:num w:numId="20">
    <w:abstractNumId w:val="28"/>
  </w:num>
  <w:num w:numId="21">
    <w:abstractNumId w:val="8"/>
  </w:num>
  <w:num w:numId="22">
    <w:abstractNumId w:val="11"/>
  </w:num>
  <w:num w:numId="23">
    <w:abstractNumId w:val="37"/>
  </w:num>
  <w:num w:numId="24">
    <w:abstractNumId w:val="24"/>
  </w:num>
  <w:num w:numId="25">
    <w:abstractNumId w:val="33"/>
  </w:num>
  <w:num w:numId="26">
    <w:abstractNumId w:val="18"/>
  </w:num>
  <w:num w:numId="27">
    <w:abstractNumId w:val="7"/>
  </w:num>
  <w:num w:numId="28">
    <w:abstractNumId w:val="12"/>
  </w:num>
  <w:num w:numId="29">
    <w:abstractNumId w:val="25"/>
  </w:num>
  <w:num w:numId="30">
    <w:abstractNumId w:val="20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26"/>
  </w:num>
  <w:num w:numId="36">
    <w:abstractNumId w:val="19"/>
  </w:num>
  <w:num w:numId="37">
    <w:abstractNumId w:val="35"/>
  </w:num>
  <w:num w:numId="38">
    <w:abstractNumId w:val="1"/>
  </w:num>
  <w:num w:numId="39">
    <w:abstractNumId w:val="21"/>
  </w:num>
  <w:num w:numId="40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374D"/>
    <w:rsid w:val="00006A38"/>
    <w:rsid w:val="0001682F"/>
    <w:rsid w:val="0002088D"/>
    <w:rsid w:val="00024036"/>
    <w:rsid w:val="00026F6C"/>
    <w:rsid w:val="00036CCD"/>
    <w:rsid w:val="00041BFB"/>
    <w:rsid w:val="00044B25"/>
    <w:rsid w:val="0004713B"/>
    <w:rsid w:val="0005264F"/>
    <w:rsid w:val="00052841"/>
    <w:rsid w:val="00060A07"/>
    <w:rsid w:val="00090FCD"/>
    <w:rsid w:val="00096CC9"/>
    <w:rsid w:val="000B10BF"/>
    <w:rsid w:val="000B5B7B"/>
    <w:rsid w:val="000D0B6D"/>
    <w:rsid w:val="000E26CB"/>
    <w:rsid w:val="000E4216"/>
    <w:rsid w:val="000E6256"/>
    <w:rsid w:val="000F5B47"/>
    <w:rsid w:val="00101E6C"/>
    <w:rsid w:val="00101F77"/>
    <w:rsid w:val="001046D7"/>
    <w:rsid w:val="00120AD4"/>
    <w:rsid w:val="00130020"/>
    <w:rsid w:val="00132E4B"/>
    <w:rsid w:val="0013598B"/>
    <w:rsid w:val="00141A68"/>
    <w:rsid w:val="00143BD5"/>
    <w:rsid w:val="00155CFE"/>
    <w:rsid w:val="00157FB9"/>
    <w:rsid w:val="001603AB"/>
    <w:rsid w:val="00160A9B"/>
    <w:rsid w:val="00161E0A"/>
    <w:rsid w:val="00162216"/>
    <w:rsid w:val="00173D9F"/>
    <w:rsid w:val="00176D6D"/>
    <w:rsid w:val="00182D59"/>
    <w:rsid w:val="001851D5"/>
    <w:rsid w:val="0018627F"/>
    <w:rsid w:val="00191468"/>
    <w:rsid w:val="001B1382"/>
    <w:rsid w:val="001B3B66"/>
    <w:rsid w:val="001D0CC4"/>
    <w:rsid w:val="001D17AF"/>
    <w:rsid w:val="001D37B4"/>
    <w:rsid w:val="001D39CC"/>
    <w:rsid w:val="001E748F"/>
    <w:rsid w:val="001F09FB"/>
    <w:rsid w:val="001F1B51"/>
    <w:rsid w:val="00211F47"/>
    <w:rsid w:val="00215C3D"/>
    <w:rsid w:val="0021641C"/>
    <w:rsid w:val="00216A28"/>
    <w:rsid w:val="00233A2E"/>
    <w:rsid w:val="00240134"/>
    <w:rsid w:val="00247EBE"/>
    <w:rsid w:val="00254319"/>
    <w:rsid w:val="00255AB6"/>
    <w:rsid w:val="00277C97"/>
    <w:rsid w:val="002811C6"/>
    <w:rsid w:val="0028439F"/>
    <w:rsid w:val="0028452A"/>
    <w:rsid w:val="002960AE"/>
    <w:rsid w:val="0029791E"/>
    <w:rsid w:val="002A0CF7"/>
    <w:rsid w:val="002A2C9D"/>
    <w:rsid w:val="002A3573"/>
    <w:rsid w:val="002B1EE6"/>
    <w:rsid w:val="002B31D3"/>
    <w:rsid w:val="002B6D2C"/>
    <w:rsid w:val="002B7F05"/>
    <w:rsid w:val="002C5497"/>
    <w:rsid w:val="002E50CC"/>
    <w:rsid w:val="002F03F7"/>
    <w:rsid w:val="00306CC2"/>
    <w:rsid w:val="00306FA7"/>
    <w:rsid w:val="00312303"/>
    <w:rsid w:val="00320A17"/>
    <w:rsid w:val="00340779"/>
    <w:rsid w:val="0034338B"/>
    <w:rsid w:val="003531A6"/>
    <w:rsid w:val="00355E0A"/>
    <w:rsid w:val="0035752D"/>
    <w:rsid w:val="00362F32"/>
    <w:rsid w:val="00366F33"/>
    <w:rsid w:val="00371E30"/>
    <w:rsid w:val="00373EA4"/>
    <w:rsid w:val="00395B44"/>
    <w:rsid w:val="00397FA2"/>
    <w:rsid w:val="003A069B"/>
    <w:rsid w:val="003A27F1"/>
    <w:rsid w:val="003A37C6"/>
    <w:rsid w:val="003A3AAF"/>
    <w:rsid w:val="003A5606"/>
    <w:rsid w:val="003B0371"/>
    <w:rsid w:val="003B0687"/>
    <w:rsid w:val="003B2111"/>
    <w:rsid w:val="003B3157"/>
    <w:rsid w:val="003B50CD"/>
    <w:rsid w:val="003B7BD2"/>
    <w:rsid w:val="003C1ECE"/>
    <w:rsid w:val="003C7F0D"/>
    <w:rsid w:val="003D3DC3"/>
    <w:rsid w:val="003E1330"/>
    <w:rsid w:val="003F1B81"/>
    <w:rsid w:val="003F24EE"/>
    <w:rsid w:val="003F25A4"/>
    <w:rsid w:val="003F32E1"/>
    <w:rsid w:val="004058A2"/>
    <w:rsid w:val="00414B7B"/>
    <w:rsid w:val="00417BFF"/>
    <w:rsid w:val="004214CE"/>
    <w:rsid w:val="00434D4E"/>
    <w:rsid w:val="00440644"/>
    <w:rsid w:val="00441E76"/>
    <w:rsid w:val="00446AA5"/>
    <w:rsid w:val="00461D2F"/>
    <w:rsid w:val="0046245E"/>
    <w:rsid w:val="00465154"/>
    <w:rsid w:val="004714B0"/>
    <w:rsid w:val="004772A5"/>
    <w:rsid w:val="0048429E"/>
    <w:rsid w:val="004969E7"/>
    <w:rsid w:val="004A1983"/>
    <w:rsid w:val="004A1BE4"/>
    <w:rsid w:val="004A4AC4"/>
    <w:rsid w:val="004B12BF"/>
    <w:rsid w:val="004B1373"/>
    <w:rsid w:val="004B5A70"/>
    <w:rsid w:val="004C040D"/>
    <w:rsid w:val="004C1C46"/>
    <w:rsid w:val="004C1E4E"/>
    <w:rsid w:val="004D5E1F"/>
    <w:rsid w:val="004E1F0F"/>
    <w:rsid w:val="004E4FE4"/>
    <w:rsid w:val="004E7C1B"/>
    <w:rsid w:val="004F07B7"/>
    <w:rsid w:val="004F5A45"/>
    <w:rsid w:val="004F663F"/>
    <w:rsid w:val="00505436"/>
    <w:rsid w:val="00506E61"/>
    <w:rsid w:val="00511EF8"/>
    <w:rsid w:val="005215C3"/>
    <w:rsid w:val="00530A15"/>
    <w:rsid w:val="00535ABA"/>
    <w:rsid w:val="00540D87"/>
    <w:rsid w:val="005427D9"/>
    <w:rsid w:val="00547E8E"/>
    <w:rsid w:val="00553D56"/>
    <w:rsid w:val="00557556"/>
    <w:rsid w:val="00560F4A"/>
    <w:rsid w:val="00570454"/>
    <w:rsid w:val="00575813"/>
    <w:rsid w:val="00577842"/>
    <w:rsid w:val="00577D53"/>
    <w:rsid w:val="00581ACA"/>
    <w:rsid w:val="00590C88"/>
    <w:rsid w:val="005924B7"/>
    <w:rsid w:val="005A3FC4"/>
    <w:rsid w:val="005B0722"/>
    <w:rsid w:val="005B0C47"/>
    <w:rsid w:val="005B5068"/>
    <w:rsid w:val="005B5957"/>
    <w:rsid w:val="005B74C7"/>
    <w:rsid w:val="005C3461"/>
    <w:rsid w:val="005C5C5D"/>
    <w:rsid w:val="005C62EE"/>
    <w:rsid w:val="005D2021"/>
    <w:rsid w:val="005D5020"/>
    <w:rsid w:val="005D53E1"/>
    <w:rsid w:val="005E373A"/>
    <w:rsid w:val="005E5279"/>
    <w:rsid w:val="005F0319"/>
    <w:rsid w:val="00600B00"/>
    <w:rsid w:val="00601D81"/>
    <w:rsid w:val="006029A7"/>
    <w:rsid w:val="006055E7"/>
    <w:rsid w:val="006076BA"/>
    <w:rsid w:val="00615190"/>
    <w:rsid w:val="006314A2"/>
    <w:rsid w:val="00632CA0"/>
    <w:rsid w:val="0064328A"/>
    <w:rsid w:val="00647532"/>
    <w:rsid w:val="00650BE6"/>
    <w:rsid w:val="006551C7"/>
    <w:rsid w:val="006579E0"/>
    <w:rsid w:val="00665E92"/>
    <w:rsid w:val="00677141"/>
    <w:rsid w:val="006779AA"/>
    <w:rsid w:val="00682DE2"/>
    <w:rsid w:val="00686A16"/>
    <w:rsid w:val="00693361"/>
    <w:rsid w:val="0069664D"/>
    <w:rsid w:val="006A2170"/>
    <w:rsid w:val="006B1E76"/>
    <w:rsid w:val="006B4174"/>
    <w:rsid w:val="006B775C"/>
    <w:rsid w:val="006C59C7"/>
    <w:rsid w:val="006C77D4"/>
    <w:rsid w:val="006D3BA6"/>
    <w:rsid w:val="006D5BED"/>
    <w:rsid w:val="006D6216"/>
    <w:rsid w:val="006E049A"/>
    <w:rsid w:val="006E28F4"/>
    <w:rsid w:val="006E2F0B"/>
    <w:rsid w:val="006E4852"/>
    <w:rsid w:val="006E700C"/>
    <w:rsid w:val="007032C4"/>
    <w:rsid w:val="00706F64"/>
    <w:rsid w:val="00711493"/>
    <w:rsid w:val="007159CB"/>
    <w:rsid w:val="00722541"/>
    <w:rsid w:val="0072424D"/>
    <w:rsid w:val="0072656B"/>
    <w:rsid w:val="00742B34"/>
    <w:rsid w:val="00746B83"/>
    <w:rsid w:val="00746D65"/>
    <w:rsid w:val="00750791"/>
    <w:rsid w:val="007534BF"/>
    <w:rsid w:val="0076347E"/>
    <w:rsid w:val="00765816"/>
    <w:rsid w:val="00773B48"/>
    <w:rsid w:val="00775364"/>
    <w:rsid w:val="00776F2B"/>
    <w:rsid w:val="007841AE"/>
    <w:rsid w:val="0079051A"/>
    <w:rsid w:val="0079377B"/>
    <w:rsid w:val="007A4BD3"/>
    <w:rsid w:val="007A5639"/>
    <w:rsid w:val="007A5A94"/>
    <w:rsid w:val="007B1256"/>
    <w:rsid w:val="007B3926"/>
    <w:rsid w:val="007C3790"/>
    <w:rsid w:val="007C3990"/>
    <w:rsid w:val="007C47A0"/>
    <w:rsid w:val="007C4B86"/>
    <w:rsid w:val="007E5CF6"/>
    <w:rsid w:val="007E618F"/>
    <w:rsid w:val="007F0FFD"/>
    <w:rsid w:val="007F5BBE"/>
    <w:rsid w:val="007F5F43"/>
    <w:rsid w:val="00800CB2"/>
    <w:rsid w:val="00807AA6"/>
    <w:rsid w:val="00810E1E"/>
    <w:rsid w:val="0081472C"/>
    <w:rsid w:val="00820DA4"/>
    <w:rsid w:val="00826666"/>
    <w:rsid w:val="00831D24"/>
    <w:rsid w:val="00836225"/>
    <w:rsid w:val="008406E8"/>
    <w:rsid w:val="00841C94"/>
    <w:rsid w:val="00844825"/>
    <w:rsid w:val="00844928"/>
    <w:rsid w:val="00845940"/>
    <w:rsid w:val="00845C1C"/>
    <w:rsid w:val="00854116"/>
    <w:rsid w:val="008556E1"/>
    <w:rsid w:val="00866780"/>
    <w:rsid w:val="00866A33"/>
    <w:rsid w:val="00873A07"/>
    <w:rsid w:val="0088250A"/>
    <w:rsid w:val="00892BE0"/>
    <w:rsid w:val="008A3581"/>
    <w:rsid w:val="008A4478"/>
    <w:rsid w:val="008B07C7"/>
    <w:rsid w:val="008B0997"/>
    <w:rsid w:val="008B4CEB"/>
    <w:rsid w:val="008B7C14"/>
    <w:rsid w:val="008D38D7"/>
    <w:rsid w:val="008E1570"/>
    <w:rsid w:val="008E2F3E"/>
    <w:rsid w:val="008F5D52"/>
    <w:rsid w:val="008F5F99"/>
    <w:rsid w:val="008F7746"/>
    <w:rsid w:val="00910B82"/>
    <w:rsid w:val="00915DCE"/>
    <w:rsid w:val="00931CA2"/>
    <w:rsid w:val="00932992"/>
    <w:rsid w:val="0093703C"/>
    <w:rsid w:val="0093765B"/>
    <w:rsid w:val="00942644"/>
    <w:rsid w:val="009466FC"/>
    <w:rsid w:val="009551C6"/>
    <w:rsid w:val="0095698C"/>
    <w:rsid w:val="00986203"/>
    <w:rsid w:val="00992A59"/>
    <w:rsid w:val="00996C60"/>
    <w:rsid w:val="009A11DB"/>
    <w:rsid w:val="009B2C69"/>
    <w:rsid w:val="009B76E1"/>
    <w:rsid w:val="009C3DA9"/>
    <w:rsid w:val="009D0D2B"/>
    <w:rsid w:val="009D0EFE"/>
    <w:rsid w:val="009D5E9D"/>
    <w:rsid w:val="009F00E3"/>
    <w:rsid w:val="009F5BF1"/>
    <w:rsid w:val="00A257F8"/>
    <w:rsid w:val="00A43949"/>
    <w:rsid w:val="00A52A86"/>
    <w:rsid w:val="00A54846"/>
    <w:rsid w:val="00A72383"/>
    <w:rsid w:val="00A767BC"/>
    <w:rsid w:val="00A8193A"/>
    <w:rsid w:val="00A81F61"/>
    <w:rsid w:val="00A928E2"/>
    <w:rsid w:val="00A947DA"/>
    <w:rsid w:val="00AA44F6"/>
    <w:rsid w:val="00AA4C09"/>
    <w:rsid w:val="00AC7404"/>
    <w:rsid w:val="00AD01ED"/>
    <w:rsid w:val="00AE281A"/>
    <w:rsid w:val="00AE4B73"/>
    <w:rsid w:val="00B10CFB"/>
    <w:rsid w:val="00B22D14"/>
    <w:rsid w:val="00B23E83"/>
    <w:rsid w:val="00B266F6"/>
    <w:rsid w:val="00B316AA"/>
    <w:rsid w:val="00B4112C"/>
    <w:rsid w:val="00B47A15"/>
    <w:rsid w:val="00B50A69"/>
    <w:rsid w:val="00B50ABF"/>
    <w:rsid w:val="00B530AB"/>
    <w:rsid w:val="00B562B7"/>
    <w:rsid w:val="00B563F3"/>
    <w:rsid w:val="00B72462"/>
    <w:rsid w:val="00B83015"/>
    <w:rsid w:val="00BA1A6A"/>
    <w:rsid w:val="00BA421D"/>
    <w:rsid w:val="00BA69BA"/>
    <w:rsid w:val="00BA7660"/>
    <w:rsid w:val="00BC2293"/>
    <w:rsid w:val="00BC2533"/>
    <w:rsid w:val="00BE42F8"/>
    <w:rsid w:val="00BE5058"/>
    <w:rsid w:val="00BE79A7"/>
    <w:rsid w:val="00BE7EC5"/>
    <w:rsid w:val="00BF096C"/>
    <w:rsid w:val="00BF2DC5"/>
    <w:rsid w:val="00C10876"/>
    <w:rsid w:val="00C1214D"/>
    <w:rsid w:val="00C3422C"/>
    <w:rsid w:val="00C45189"/>
    <w:rsid w:val="00C476DF"/>
    <w:rsid w:val="00C50EC9"/>
    <w:rsid w:val="00C54E12"/>
    <w:rsid w:val="00C60639"/>
    <w:rsid w:val="00C641BB"/>
    <w:rsid w:val="00C64266"/>
    <w:rsid w:val="00C667C9"/>
    <w:rsid w:val="00C6798A"/>
    <w:rsid w:val="00C777CA"/>
    <w:rsid w:val="00C875F7"/>
    <w:rsid w:val="00C9374D"/>
    <w:rsid w:val="00C9453F"/>
    <w:rsid w:val="00C97F03"/>
    <w:rsid w:val="00CC153B"/>
    <w:rsid w:val="00CC1908"/>
    <w:rsid w:val="00CC39A9"/>
    <w:rsid w:val="00CC7DC7"/>
    <w:rsid w:val="00CD1A75"/>
    <w:rsid w:val="00CD2A10"/>
    <w:rsid w:val="00CE2F14"/>
    <w:rsid w:val="00CE70F7"/>
    <w:rsid w:val="00CF0C42"/>
    <w:rsid w:val="00CF61F7"/>
    <w:rsid w:val="00CF655A"/>
    <w:rsid w:val="00D067C3"/>
    <w:rsid w:val="00D17168"/>
    <w:rsid w:val="00D338C0"/>
    <w:rsid w:val="00D34550"/>
    <w:rsid w:val="00D37194"/>
    <w:rsid w:val="00D43763"/>
    <w:rsid w:val="00D45923"/>
    <w:rsid w:val="00D51CBD"/>
    <w:rsid w:val="00D549A5"/>
    <w:rsid w:val="00D559DF"/>
    <w:rsid w:val="00D6561C"/>
    <w:rsid w:val="00D7259F"/>
    <w:rsid w:val="00D7451F"/>
    <w:rsid w:val="00D751C3"/>
    <w:rsid w:val="00D954AA"/>
    <w:rsid w:val="00D97C39"/>
    <w:rsid w:val="00DA040B"/>
    <w:rsid w:val="00DA0DD3"/>
    <w:rsid w:val="00DB6D6D"/>
    <w:rsid w:val="00DB72B5"/>
    <w:rsid w:val="00DB739D"/>
    <w:rsid w:val="00DB7615"/>
    <w:rsid w:val="00DC3B94"/>
    <w:rsid w:val="00DC7ED1"/>
    <w:rsid w:val="00DD3865"/>
    <w:rsid w:val="00DD4606"/>
    <w:rsid w:val="00DD717E"/>
    <w:rsid w:val="00DE1D3F"/>
    <w:rsid w:val="00DE7AA5"/>
    <w:rsid w:val="00DE7CDC"/>
    <w:rsid w:val="00DF71DA"/>
    <w:rsid w:val="00E00DED"/>
    <w:rsid w:val="00E20120"/>
    <w:rsid w:val="00E23AA6"/>
    <w:rsid w:val="00E24EDC"/>
    <w:rsid w:val="00E2796D"/>
    <w:rsid w:val="00E354F9"/>
    <w:rsid w:val="00E37C24"/>
    <w:rsid w:val="00E44EE0"/>
    <w:rsid w:val="00E66B18"/>
    <w:rsid w:val="00E70277"/>
    <w:rsid w:val="00E737C3"/>
    <w:rsid w:val="00E73980"/>
    <w:rsid w:val="00E74441"/>
    <w:rsid w:val="00E82997"/>
    <w:rsid w:val="00E83483"/>
    <w:rsid w:val="00E835A0"/>
    <w:rsid w:val="00E86AF5"/>
    <w:rsid w:val="00E92A8D"/>
    <w:rsid w:val="00E94256"/>
    <w:rsid w:val="00EA5E95"/>
    <w:rsid w:val="00EA6A12"/>
    <w:rsid w:val="00EB0D65"/>
    <w:rsid w:val="00EB0F90"/>
    <w:rsid w:val="00EB11D6"/>
    <w:rsid w:val="00EB22D6"/>
    <w:rsid w:val="00EB2691"/>
    <w:rsid w:val="00EC09AA"/>
    <w:rsid w:val="00EC09BA"/>
    <w:rsid w:val="00EC4949"/>
    <w:rsid w:val="00ED50E7"/>
    <w:rsid w:val="00EE4BE3"/>
    <w:rsid w:val="00EF0CDF"/>
    <w:rsid w:val="00EF474A"/>
    <w:rsid w:val="00EF5562"/>
    <w:rsid w:val="00F10A28"/>
    <w:rsid w:val="00F21C77"/>
    <w:rsid w:val="00F23C4C"/>
    <w:rsid w:val="00F33D33"/>
    <w:rsid w:val="00F43CFA"/>
    <w:rsid w:val="00F54E30"/>
    <w:rsid w:val="00F5529E"/>
    <w:rsid w:val="00F63D24"/>
    <w:rsid w:val="00F6539F"/>
    <w:rsid w:val="00F74747"/>
    <w:rsid w:val="00F7735B"/>
    <w:rsid w:val="00F80886"/>
    <w:rsid w:val="00F83400"/>
    <w:rsid w:val="00F95714"/>
    <w:rsid w:val="00F97728"/>
    <w:rsid w:val="00F97A8E"/>
    <w:rsid w:val="00FA252A"/>
    <w:rsid w:val="00FB494E"/>
    <w:rsid w:val="00FC4CA3"/>
    <w:rsid w:val="00FC7360"/>
    <w:rsid w:val="00FD1C9B"/>
    <w:rsid w:val="00FE066B"/>
    <w:rsid w:val="00FE4A5A"/>
    <w:rsid w:val="00FF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hAnsi="Arial" w:ascii="Arial"/>
      <w:lang w:eastAsia="en-US"/>
    </w:rPr>
  </w:style>
  <w:style w:styleId="Brojstranice" w:type="character">
    <w:name w:val="page number"/>
    <w:basedOn w:val="Zadanifontodlomka"/>
  </w:style>
  <w:style w:customStyle="true" w:styleId="xl59" w:type="paragraph">
    <w:name w:val="xl59"/>
    <w:basedOn w:val="Normal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cs="Courier New" w:hAnsi="Courier New" w:asci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Autospacing="true" w:after="100" w:beforeAutospacing="true" w:before="100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true" w:styleId="ObinitekstChar" w:type="character">
    <w:name w:val="Obični tekst Char"/>
    <w:link w:val="Obinitekst"/>
    <w:rsid w:val="00C97F03"/>
    <w:rPr>
      <w:rFonts w:cs="Courier New" w:hAnsi="Courier New" w:asci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B50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2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32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32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32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32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qFormat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styleId="Podnoje" w:type="paragraph">
    <w:name w:val="footer"/>
    <w:basedOn w:val="Normal"/>
    <w:pPr>
      <w:tabs>
        <w:tab w:pos="4153" w:val="center"/>
        <w:tab w:pos="8306" w:val="right"/>
      </w:tabs>
    </w:pPr>
    <w:rPr>
      <w:lang w:eastAsia="en-US" w:val="en-US"/>
    </w:rPr>
  </w:style>
  <w:style w:styleId="Tijeloteksta" w:type="paragraph">
    <w:name w:val="Body Text"/>
    <w:aliases w:val=" uvlaka 3"/>
    <w:basedOn w:val="Normal"/>
    <w:pPr>
      <w:tabs>
        <w:tab w:pos="975" w:val="left"/>
      </w:tabs>
      <w:jc w:val="both"/>
    </w:pPr>
    <w:rPr>
      <w:rFonts w:ascii="Arial" w:hAnsi="Arial"/>
      <w:lang w:eastAsia="en-US"/>
    </w:rPr>
  </w:style>
  <w:style w:styleId="Brojstranice" w:type="character">
    <w:name w:val="page number"/>
    <w:basedOn w:val="Zadanifontodlomka"/>
  </w:style>
  <w:style w:customStyle="1" w:styleId="xl59" w:type="paragraph">
    <w:name w:val="xl59"/>
    <w:basedOn w:val="Normal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Tekstfusnote" w:type="paragraph">
    <w:name w:val="footnote text"/>
    <w:basedOn w:val="Normal"/>
    <w:semiHidden/>
    <w:rPr>
      <w:sz w:val="20"/>
      <w:szCs w:val="20"/>
      <w:lang w:eastAsia="en-US" w:val="en-GB"/>
    </w:rPr>
  </w:style>
  <w:style w:styleId="Obinitekst" w:type="paragraph">
    <w:name w:val="Plain Text"/>
    <w:basedOn w:val="Normal"/>
    <w:link w:val="ObinitekstChar"/>
    <w:rsid w:val="00306FA7"/>
    <w:rPr>
      <w:rFonts w:ascii="Courier New" w:cs="Courier New" w:hAnsi="Courier New"/>
      <w:szCs w:val="20"/>
    </w:rPr>
  </w:style>
  <w:style w:styleId="Zaglavlje" w:type="paragraph">
    <w:name w:val="header"/>
    <w:basedOn w:val="Normal"/>
    <w:rsid w:val="00560F4A"/>
    <w:pPr>
      <w:tabs>
        <w:tab w:pos="4536" w:val="center"/>
        <w:tab w:pos="9072" w:val="right"/>
      </w:tabs>
    </w:pPr>
  </w:style>
  <w:style w:styleId="StandardWeb" w:type="paragraph">
    <w:name w:val="Normal (Web)"/>
    <w:basedOn w:val="Normal"/>
    <w:rsid w:val="005C5C5D"/>
    <w:pPr>
      <w:spacing w:after="100" w:afterAutospacing="1" w:before="100" w:beforeAutospacing="1"/>
    </w:pPr>
    <w:rPr>
      <w:lang w:eastAsia="en-US" w:val="en-US"/>
    </w:rPr>
  </w:style>
  <w:style w:styleId="Uvuenotijeloteksta" w:type="paragraph">
    <w:name w:val="Body Text Indent"/>
    <w:basedOn w:val="Normal"/>
    <w:rsid w:val="0048429E"/>
    <w:pPr>
      <w:spacing w:after="120"/>
      <w:ind w:left="283"/>
    </w:pPr>
    <w:rPr>
      <w:szCs w:val="20"/>
      <w:lang w:val="en-GB"/>
    </w:rPr>
  </w:style>
  <w:style w:styleId="Tijeloteksta-uvlaka3" w:type="paragraph">
    <w:name w:val="Body Text Indent 3"/>
    <w:basedOn w:val="Normal"/>
    <w:rsid w:val="0048429E"/>
    <w:pPr>
      <w:spacing w:after="120"/>
      <w:ind w:left="283"/>
    </w:pPr>
    <w:rPr>
      <w:sz w:val="16"/>
      <w:szCs w:val="16"/>
      <w:lang w:val="en-GB"/>
    </w:rPr>
  </w:style>
  <w:style w:styleId="Naglaeno" w:type="character">
    <w:name w:val="Strong"/>
    <w:uiPriority w:val="22"/>
    <w:qFormat/>
    <w:rsid w:val="008B4CEB"/>
    <w:rPr>
      <w:b/>
      <w:bCs/>
    </w:rPr>
  </w:style>
  <w:style w:customStyle="1" w:styleId="ObinitekstChar" w:type="character">
    <w:name w:val="Obični tekst Char"/>
    <w:link w:val="Obinitekst"/>
    <w:rsid w:val="00C97F03"/>
    <w:rPr>
      <w:rFonts w:ascii="Courier New" w:cs="Courier New" w:hAnsi="Courier New"/>
      <w:sz w:val="24"/>
    </w:rPr>
  </w:style>
  <w:style w:styleId="Tekstbalonia" w:type="paragraph">
    <w:name w:val="Balloon Text"/>
    <w:basedOn w:val="Normal"/>
    <w:link w:val="TekstbaloniaChar"/>
    <w:rsid w:val="005B50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B50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032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32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32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32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32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106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4112125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6785002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47004900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0066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01838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4555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44729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2308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6708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3031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3122818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4388607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496309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274025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617471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530328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141582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176189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1914258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</w:div>
          </w:divsChild>
        </w:div>
      </w:divsChild>
    </w:div>
    <w:div w:id="12160871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3137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53434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908613491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27579130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339983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44503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81929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18515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1776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968215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021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6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00931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12696680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48308457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2404354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399330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64631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40080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25162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80279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on.hr/cms.htm?id=1017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on.hr/cms.htm?id=1016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zakon.hr/cms.htm?id=1015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2017.</izvorni_sadrzaj>
    <derivirana_varijabla naziv="DomainObject.DatumDonosenjaOdluke_1">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St-72/2015</izvorni_sadrzaj>
    <derivirana_varijabla naziv="DomainObject.Predmet.OznakaBroj_1">St-72/2015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DIP PILANA GOMIRJE d.o.o.  Gomirje</izvorni_sadrzaj>
    <derivirana_varijabla naziv="DomainObject.Predmet.ProtustrankaFormated_1">  DIP PILANA GOMIRJE d.o.o.  Gomirje</derivirana_varijabla>
  </DomainObject.Predmet.ProtustrankaFormated>
  <DomainObject.Predmet.ProtustrankaFormatedOIB>
    <izvorni_sadrzaj>  DIP PILANA GOMIRJE d.o.o.  Gomirje, OIB 38930005734</izvorni_sadrzaj>
    <derivirana_varijabla naziv="DomainObject.Predmet.ProtustrankaFormatedOIB_1">  DIP PILANA GOMIRJE d.o.o.  Gomirje, OIB 38930005734</derivirana_varijabla>
  </DomainObject.Predmet.ProtustrankaFormatedOIB>
  <DomainObject.Predmet.ProtustrankaFormatedWithAdress>
    <izvorni_sadrzaj> DIP PILANA GOMIRJE d.o.o.  Gomirje, Jove Stojanovića Brice 23, 51327 Gomirje</izvorni_sadrzaj>
    <derivirana_varijabla naziv="DomainObject.Predmet.ProtustrankaFormatedWithAdress_1"> DIP PILANA GOMIRJE d.o.o.  Gomirje, Jove Stojanovića Brice 23, 51327 Gomirje</derivirana_varijabla>
  </DomainObject.Predmet.ProtustrankaFormatedWithAdress>
  <DomainObject.Predmet.ProtustrankaFormatedWithAdressOIB>
    <izvorni_sadrzaj> DIP PILANA GOMIRJE d.o.o.  Gomirje, OIB 38930005734, Jove Stojanovića Brice 23, 51327 Gomirje</izvorni_sadrzaj>
    <derivirana_varijabla naziv="DomainObject.Predmet.ProtustrankaFormatedWithAdressOIB_1"> DIP PILANA GOMIRJE d.o.o.  Gomirje, OIB 38930005734, Jove Stojanovića Brice 23, 51327 Gomirje</derivirana_varijabla>
  </DomainObject.Predmet.ProtustrankaFormatedWithAdressOIB>
  <DomainObject.Predmet.ProtustrankaWithAdress>
    <izvorni_sadrzaj>DIP PILANA GOMIRJE d.o.o.  Gomirje Jove Stojanovića Brice 23, 51327 Gomirje</izvorni_sadrzaj>
    <derivirana_varijabla naziv="DomainObject.Predmet.ProtustrankaWithAdress_1">DIP PILANA GOMIRJE d.o.o.  Gomirje Jove Stojanovića Brice 23, 51327 Gomirje</derivirana_varijabla>
  </DomainObject.Predmet.ProtustrankaWithAdress>
  <DomainObject.Predmet.ProtustrankaWithAdressOIB>
    <izvorni_sadrzaj>DIP PILANA GOMIRJE d.o.o.  Gomirje, OIB 38930005734, Jove Stojanovića Brice 23, 51327 Gomirje</izvorni_sadrzaj>
    <derivirana_varijabla naziv="DomainObject.Predmet.ProtustrankaWithAdressOIB_1">DIP PILANA GOMIRJE d.o.o.  Gomirje, OIB 38930005734, Jove Stojanovića Brice 23, 51327 Gomirje</derivirana_varijabla>
  </DomainObject.Predmet.ProtustrankaWithAdressOIB>
  <DomainObject.Predmet.ProtustrankaNazivFormated>
    <izvorni_sadrzaj>DIP PILANA GOMIRJE d.o.o.  Gomirje</izvorni_sadrzaj>
    <derivirana_varijabla naziv="DomainObject.Predmet.ProtustrankaNazivFormated_1">DIP PILANA GOMIRJE d.o.o.  Gomirje</derivirana_varijabla>
  </DomainObject.Predmet.ProtustrankaNazivFormated>
  <DomainObject.Predmet.ProtustrankaNazivFormatedOIB>
    <izvorni_sadrzaj>DIP PILANA GOMIRJE d.o.o.  Gomirje, OIB 38930005734</izvorni_sadrzaj>
    <derivirana_varijabla naziv="DomainObject.Predmet.ProtustrankaNazivFormatedOIB_1">DIP PILANA GOMIRJE d.o.o.  Gomirje, OIB 38930005734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DEJAN MUSULIN  Ogulin</izvorni_sadrzaj>
    <derivirana_varijabla naziv="DomainObject.Predmet.StrankaFormated_1">  DEJAN MUSULIN  Ogulin</derivirana_varijabla>
  </DomainObject.Predmet.StrankaFormated>
  <DomainObject.Predmet.StrankaFormatedOIB>
    <izvorni_sadrzaj>  DEJAN MUSULIN  Ogulin, OIB 63490177249</izvorni_sadrzaj>
    <derivirana_varijabla naziv="DomainObject.Predmet.StrankaFormatedOIB_1">  DEJAN MUSULIN  Ogulin, OIB 63490177249</derivirana_varijabla>
  </DomainObject.Predmet.StrankaFormatedOIB>
  <DomainObject.Predmet.StrankaFormatedWithAdress>
    <izvorni_sadrzaj> DEJAN MUSULIN  Ogulin, Josipa Bana Jelačića 2, 47300 Ogulin</izvorni_sadrzaj>
    <derivirana_varijabla naziv="DomainObject.Predmet.StrankaFormatedWithAdress_1"> DEJAN MUSULIN  Ogulin, Josipa Bana Jelačića 2, 47300 Ogulin</derivirana_varijabla>
  </DomainObject.Predmet.StrankaFormatedWithAdress>
  <DomainObject.Predmet.StrankaFormatedWithAdressOIB>
    <izvorni_sadrzaj> DEJAN MUSULIN  Ogulin, OIB 63490177249, Josipa Bana Jelačića 2, 47300 Ogulin</izvorni_sadrzaj>
    <derivirana_varijabla naziv="DomainObject.Predmet.StrankaFormatedWithAdressOIB_1"> DEJAN MUSULIN  Ogulin, OIB 63490177249, Josipa Bana Jelačića 2, 47300 Ogulin</derivirana_varijabla>
  </DomainObject.Predmet.StrankaFormatedWithAdressOIB>
  <DomainObject.Predmet.StrankaWithAdress>
    <izvorni_sadrzaj>DEJAN MUSULIN  Ogulin Josipa Bana Jelačića 2,47300 Ogulin</izvorni_sadrzaj>
    <derivirana_varijabla naziv="DomainObject.Predmet.StrankaWithAdress_1">DEJAN MUSULIN  Ogulin Josipa Bana Jelačića 2,47300 Ogulin</derivirana_varijabla>
  </DomainObject.Predmet.StrankaWithAdress>
  <DomainObject.Predmet.StrankaWithAdressOIB>
    <izvorni_sadrzaj>DEJAN MUSULIN  Ogulin, OIB 63490177249, Josipa Bana Jelačića 2,47300 Ogulin</izvorni_sadrzaj>
    <derivirana_varijabla naziv="DomainObject.Predmet.StrankaWithAdressOIB_1">DEJAN MUSULIN  Ogulin, OIB 63490177249, Josipa Bana Jelačića 2,47300 Ogulin</derivirana_varijabla>
  </DomainObject.Predmet.StrankaWithAdressOIB>
  <DomainObject.Predmet.StrankaNazivFormated>
    <izvorni_sadrzaj>DEJAN MUSULIN  Ogulin</izvorni_sadrzaj>
    <derivirana_varijabla naziv="DomainObject.Predmet.StrankaNazivFormated_1">DEJAN MUSULIN  Ogulin</derivirana_varijabla>
  </DomainObject.Predmet.StrankaNazivFormated>
  <DomainObject.Predmet.StrankaNazivFormatedOIB>
    <izvorni_sadrzaj>DEJAN MUSULIN  Ogulin, OIB 63490177249</izvorni_sadrzaj>
    <derivirana_varijabla naziv="DomainObject.Predmet.StrankaNazivFormatedOIB_1">DEJAN MUSULIN  Ogulin, OIB 63490177249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DEJAN MUSULIN  Ogulin</item>
    </izvorni_sadrzaj>
    <derivirana_varijabla naziv="DomainObject.Predmet.StrankaListFormated_1">
      <item>DEJAN MUSULIN  Ogulin</item>
    </derivirana_varijabla>
  </DomainObject.Predmet.StrankaListFormated>
  <DomainObject.Predmet.StrankaListFormatedOIB>
    <izvorni_sadrzaj>
      <item>DEJAN MUSULIN  Ogulin, OIB 63490177249</item>
    </izvorni_sadrzaj>
    <derivirana_varijabla naziv="DomainObject.Predmet.StrankaListFormatedOIB_1">
      <item>DEJAN MUSULIN  Ogulin, OIB 63490177249</item>
    </derivirana_varijabla>
  </DomainObject.Predmet.StrankaListFormatedOIB>
  <DomainObject.Predmet.StrankaListFormatedWithAdress>
    <izvorni_sadrzaj>
      <item>DEJAN MUSULIN  Ogulin, Josipa Bana Jelačića 2, 47300 Ogulin</item>
    </izvorni_sadrzaj>
    <derivirana_varijabla naziv="DomainObject.Predmet.StrankaListFormatedWithAdress_1">
      <item>DEJAN MUSULIN  Ogulin, Josipa Bana Jelačića 2, 47300 Ogulin</item>
    </derivirana_varijabla>
  </DomainObject.Predmet.StrankaListFormatedWithAdress>
  <DomainObject.Predmet.StrankaListFormatedWithAdressOIB>
    <izvorni_sadrzaj>
      <item>DEJAN MUSULIN  Ogulin, OIB 63490177249, Josipa Bana Jelačića 2, 47300 Ogulin</item>
    </izvorni_sadrzaj>
    <derivirana_varijabla naziv="DomainObject.Predmet.StrankaListFormatedWithAdressOIB_1">
      <item>DEJAN MUSULIN  Ogulin, OIB 63490177249, Josipa Bana Jelačića 2, 47300 Ogulin</item>
    </derivirana_varijabla>
  </DomainObject.Predmet.StrankaListFormatedWithAdressOIB>
  <DomainObject.Predmet.StrankaListNazivFormated>
    <izvorni_sadrzaj>
      <item>DEJAN MUSULIN  Ogulin</item>
    </izvorni_sadrzaj>
    <derivirana_varijabla naziv="DomainObject.Predmet.StrankaListNazivFormated_1">
      <item>DEJAN MUSULIN  Ogulin</item>
    </derivirana_varijabla>
  </DomainObject.Predmet.StrankaListNazivFormated>
  <DomainObject.Predmet.StrankaListNazivFormatedOIB>
    <izvorni_sadrzaj>
      <item>DEJAN MUSULIN  Ogulin, OIB 63490177249</item>
    </izvorni_sadrzaj>
    <derivirana_varijabla naziv="DomainObject.Predmet.StrankaListNazivFormatedOIB_1">
      <item>DEJAN MUSULIN  Ogulin, OIB 63490177249</item>
    </derivirana_varijabla>
  </DomainObject.Predmet.StrankaListNazivFormatedOIB>
  <DomainObject.Predmet.ProtuStrankaListFormated>
    <izvorni_sadrzaj>
      <item>DIP PILANA GOMIRJE d.o.o.  Gomirje</item>
    </izvorni_sadrzaj>
    <derivirana_varijabla naziv="DomainObject.Predmet.ProtuStrankaListFormated_1">
      <item>DIP PILANA GOMIRJE d.o.o.  Gomirje</item>
    </derivirana_varijabla>
  </DomainObject.Predmet.ProtuStrankaListFormated>
  <DomainObject.Predmet.ProtuStrankaListFormatedOIB>
    <izvorni_sadrzaj>
      <item>DIP PILANA GOMIRJE d.o.o.  Gomirje, OIB 38930005734</item>
    </izvorni_sadrzaj>
    <derivirana_varijabla naziv="DomainObject.Predmet.ProtuStrankaListFormatedOIB_1">
      <item>DIP PILANA GOMIRJE d.o.o.  Gomirje, OIB 38930005734</item>
    </derivirana_varijabla>
  </DomainObject.Predmet.ProtuStrankaListFormatedOIB>
  <DomainObject.Predmet.ProtuStrankaListFormatedWithAdress>
    <izvorni_sadrzaj>
      <item>DIP PILANA GOMIRJE d.o.o.  Gomirje, Jove Stojanovića Brice 23, 51327 Gomirje</item>
    </izvorni_sadrzaj>
    <derivirana_varijabla naziv="DomainObject.Predmet.ProtuStrankaListFormatedWithAdress_1">
      <item>DIP PILANA GOMIRJE d.o.o.  Gomirje, Jove Stojanovića Brice 23, 51327 Gomirje</item>
    </derivirana_varijabla>
  </DomainObject.Predmet.ProtuStrankaListFormatedWithAdress>
  <DomainObject.Predmet.ProtuStrankaListFormatedWithAdressOIB>
    <izvorni_sadrzaj>
      <item>DIP PILANA GOMIRJE d.o.o.  Gomirje, OIB 38930005734, Jove Stojanovića Brice 23, 51327 Gomirje</item>
    </izvorni_sadrzaj>
    <derivirana_varijabla naziv="DomainObject.Predmet.ProtuStrankaListFormatedWithAdressOIB_1">
      <item>DIP PILANA GOMIRJE d.o.o.  Gomirje, OIB 38930005734, Jove Stojanovića Brice 23, 51327 Gomirje</item>
    </derivirana_varijabla>
  </DomainObject.Predmet.ProtuStrankaListFormatedWithAdressOIB>
  <DomainObject.Predmet.ProtuStrankaListNazivFormated>
    <izvorni_sadrzaj>
      <item>DIP PILANA GOMIRJE d.o.o.  Gomirje</item>
    </izvorni_sadrzaj>
    <derivirana_varijabla naziv="DomainObject.Predmet.ProtuStrankaListNazivFormated_1">
      <item>DIP PILANA GOMIRJE d.o.o.  Gomirje</item>
    </derivirana_varijabla>
  </DomainObject.Predmet.ProtuStrankaListNazivFormated>
  <DomainObject.Predmet.ProtuStrankaListNazivFormatedOIB>
    <izvorni_sadrzaj>
      <item>DIP PILANA GOMIRJE d.o.o.  Gomirje, OIB 38930005734</item>
    </izvorni_sadrzaj>
    <derivirana_varijabla naziv="DomainObject.Predmet.ProtuStrankaListNazivFormatedOIB_1">
      <item>DIP PILANA GOMIRJE d.o.o.  Gomirje, OIB 38930005734</item>
    </derivirana_varijabla>
  </DomainObject.Predmet.ProtuStrankaListNazivFormatedOIB>
  <DomainObject.Predmet.OstaliListFormated>
    <izvorni_sadrzaj>
      <item>Dragan Stipanović</item>
      <item>Vinko Brčić</item>
      <item>KARLOVAČKA BANKA dioničko društvo</item>
    </izvorni_sadrzaj>
    <derivirana_varijabla naziv="DomainObject.Predmet.OstaliListFormated_1">
      <item>Dragan Stipanović</item>
      <item>Vinko Brčić</item>
      <item>KARLOVAČKA BANKA dioničko društvo</item>
    </derivirana_varijabla>
  </DomainObject.Predmet.OstaliListFormated>
  <DomainObject.Predmet.OstaliList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FormatedOIB_1">
      <item>Dragan Stipanović, OIB 62289588076</item>
      <item>Vinko Brčić, OIB 57579745165</item>
      <item>KARLOVAČKA BANKA dioničko društvo, OIB 08106331075</item>
    </derivirana_varijabla>
  </DomainObject.Predmet.OstaliListFormatedOIB>
  <DomainObject.Predmet.OstaliListFormatedWithAdress>
    <izvorni_sadrzaj>
      <item>Dragan Stipanović, Ljubošina 9, 51327 Gomirje</item>
      <item>Vinko Brčić, Ogulinski Hreljin 4, 47300 Hreljin Ogulinski</item>
      <item>KARLOVAČKA BANKA dioničko društvo, Ivana Gorana Kovačića 1, 47000 Karlovac</item>
    </izvorni_sadrzaj>
    <derivirana_varijabla naziv="DomainObject.Predmet.OstaliListFormatedWithAdress_1">
      <item>Dragan Stipanović, Ljubošina 9, 51327 Gomirje</item>
      <item>Vinko Brčić, Ogulinski Hreljin 4, 47300 Hreljin Ogulinski</item>
      <item>KARLOVAČKA BANKA dioničko društvo, Ivana Gorana Kovačića 1, 47000 Karlovac</item>
    </derivirana_varijabla>
  </DomainObject.Predmet.OstaliListFormatedWithAdress>
  <DomainObject.Predmet.OstaliListFormatedWithAdressOIB>
    <izvorni_sadrzaj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izvorni_sadrzaj>
    <derivirana_varijabla naziv="DomainObject.Predmet.OstaliListFormatedWithAdressOIB_1">
      <item>Dragan Stipanović, OIB 62289588076, Ljubošina 9, 51327 Gomirje</item>
      <item>Vinko Brčić, OIB 57579745165, Ogulinski Hreljin 4, 47300 Hreljin Ogulinski</item>
      <item>KARLOVAČKA BANKA dioničko društvo, OIB 08106331075, Ivana Gorana Kovačića 1, 47000 Karlovac</item>
    </derivirana_varijabla>
  </DomainObject.Predmet.OstaliListFormatedWithAdressOIB>
  <DomainObject.Predmet.OstaliListNazivFormated>
    <izvorni_sadrzaj>
      <item>Dragan Stipanović</item>
      <item>Vinko Brčić</item>
      <item>KARLOVAČKA BANKA dioničko društvo</item>
    </izvorni_sadrzaj>
    <derivirana_varijabla naziv="DomainObject.Predmet.OstaliListNazivFormated_1">
      <item>Dragan Stipanović</item>
      <item>Vinko Brčić</item>
      <item>KARLOVAČKA BANKA dioničko društvo</item>
    </derivirana_varijabla>
  </DomainObject.Predmet.OstaliListNazivFormated>
  <DomainObject.Predmet.OstaliListNazivFormatedOIB>
    <izvorni_sadrzaj>
      <item>Dragan Stipanović, OIB 62289588076</item>
      <item>Vinko Brčić, OIB 57579745165</item>
      <item>KARLOVAČKA BANKA dioničko društvo, OIB 08106331075</item>
    </izvorni_sadrzaj>
    <derivirana_varijabla naziv="DomainObject.Predmet.OstaliListNazivFormatedOIB_1">
      <item>Dragan Stipanović, OIB 62289588076</item>
      <item>Vinko Brčić, OIB 57579745165</item>
      <item>KARLOVAČKA BANKA dioničko društvo, OIB 08106331075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2017.</izvorni_sadrzaj>
    <derivirana_varijabla naziv="DomainObject.Datum_1">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DEJAN MUSULIN  Ogulin</izvorni_sadrzaj>
    <derivirana_varijabla naziv="DomainObject.Predmet.StrankaIDrugi_1">DEJAN MUSULIN  Ogulin</derivirana_varijabla>
  </DomainObject.Predmet.StrankaIDrugi>
  <DomainObject.Predmet.ProtustrankaIDrugi>
    <izvorni_sadrzaj>DIP PILANA GOMIRJE d.o.o.  Gomirje</izvorni_sadrzaj>
    <derivirana_varijabla naziv="DomainObject.Predmet.ProtustrankaIDrugi_1">DIP PILANA GOMIRJE d.o.o.  Gomirje</derivirana_varijabla>
  </DomainObject.Predmet.ProtustrankaIDrugi>
  <DomainObject.Predmet.StrankaIDrugiAdressOIB>
    <izvorni_sadrzaj>DEJAN MUSULIN  Ogulin, OIB 63490177249, Josipa Bana Jelačića 2, 47300 Ogulin</izvorni_sadrzaj>
    <derivirana_varijabla naziv="DomainObject.Predmet.StrankaIDrugiAdressOIB_1">DEJAN MUSULIN  Ogulin, OIB 63490177249, Josipa Bana Jelačića 2, 47300 Ogulin</derivirana_varijabla>
  </DomainObject.Predmet.StrankaIDrugiAdressOIB>
  <DomainObject.Predmet.ProtustrankaIDrugiAdressOIB>
    <izvorni_sadrzaj>DIP PILANA GOMIRJE d.o.o.  Gomirje, OIB 38930005734, Jove Stojanovića Brice 23, 51327 Gomirje</izvorni_sadrzaj>
    <derivirana_varijabla naziv="DomainObject.Predmet.ProtustrankaIDrugiAdressOIB_1">DIP PILANA GOMIRJE d.o.o.  Gomirje, OIB 38930005734, Jove Stojanovića Brice 23, 51327 Gomirje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DIP PILANA GOMIRJE d.o.o.  Gomirje</item>
      <item>DEJAN MUSULIN  Ogulin</item>
      <item>Dragan Stipanović</item>
      <item>Vinko Brčić</item>
      <item>KARLOVAČKA BANKA dioničko društvo</item>
    </izvorni_sadrzaj>
    <derivirana_varijabla naziv="DomainObject.Predmet.SudioniciListNaziv_1">
      <item>DIP PILANA GOMIRJE d.o.o.  Gomirje</item>
      <item>DEJAN MUSULIN  Ogulin</item>
      <item>Dragan Stipanović</item>
      <item>Vinko Brčić</item>
      <item>KARLOVAČKA BANKA dioničko društvo</item>
    </derivirana_varijabla>
  </DomainObject.Predmet.SudioniciListNaziv>
  <DomainObject.Predmet.SudioniciListAdressOIB>
    <izvorni_sadrzaj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izvorni_sadrzaj>
    <derivirana_varijabla naziv="DomainObject.Predmet.SudioniciListAdressOIB_1">
      <item>DIP PILANA GOMIRJE d.o.o.  Gomirje, OIB 38930005734, Jove Stojanovića Brice 23,51327 Gomirje</item>
      <item>DEJAN MUSULIN  Ogulin, OIB 63490177249, Josipa Bana Jelačića 2,47300 Ogulin</item>
      <item>Dragan Stipanović, OIB 62289588076, Ljubošina 9,51327 Gomirje</item>
      <item>Vinko Brčić, OIB 57579745165, Ogulinski Hreljin 4,47300 Hreljin Ogulinski</item>
      <item>KARLOVAČKA BANKA dioničko društvo, OIB 08106331075, Ivana Gorana Kovačića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38930005734</item>
      <item>, OIB 63490177249</item>
      <item>, OIB 62289588076</item>
      <item>, OIB 57579745165</item>
      <item>, OIB 08106331075</item>
    </izvorni_sadrzaj>
    <derivirana_varijabla naziv="DomainObject.Predmet.SudioniciListNazivOIB_1">
      <item>, OIB 38930005734</item>
      <item>, OIB 63490177249</item>
      <item>, OIB 62289588076</item>
      <item>, OIB 57579745165</item>
      <item>, OIB 08106331075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934</properties:Words>
  <properties:Characters>4746</properties:Characters>
  <properties:Lines>113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Temeljem članka 55 stavak 2 Stečajnog zakona stečajni sudac donosi</vt:lpstr>
      <vt:lpstr>Temeljem članka 55 stavak 2 Stečajnog zakona stečajni sudac donosi </vt:lpstr>
    </vt:vector>
  </properties:TitlesOfParts>
  <properties:LinksUpToDate>false</properties:LinksUpToDate>
  <properties:CharactersWithSpaces>5846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2017-09-05T12:33:00Z</dcterms:created>
  <dc:creator>ministarstvo pravosuđa rh</dc:creator>
  <cp:lastModifiedBy>Elizabet Jovanović</cp:lastModifiedBy>
  <cp:lastPrinted>2016-09-30T11:07:00Z</cp:lastPrinted>
  <dcterms:modified xmlns:xsi="http://www.w3.org/2001/XMLSchema-instance" xsi:type="dcterms:W3CDTF">2017-09-05T12:37:00Z</dcterms:modified>
  <cp:revision>3</cp:revision>
  <dc:title>Temeljem članka 55 stavak 2 Stečajnog zakona stečajni sudac donosi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