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0c58" w14:paraId="5900c58" w:rsidRDefault="00C47EDA" w:rsidP="00C47EDA" w:rsidR="00C47EDA" w:rsidRPr="00C47EDA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 w:rsidRPr="00C47EDA">
        <w:rPr>
          <w:rFonts w:hAnsi="Times New Roman" w:ascii="Times New Roman"/>
          <w:b/>
          <w:bCs/>
        </w:rPr>
        <w:t xml:space="preserve">   </w:t>
      </w:r>
    </w:p>
    <w:p w:rsidRDefault="00C47EDA" w:rsidP="00C47EDA" w:rsidR="00C47EDA" w:rsidRPr="00C47EDA">
      <w:pPr>
        <w:rPr>
          <w:rFonts w:hAnsi="Times New Roman" w:ascii="Times New Roman"/>
          <w:b/>
          <w:bCs/>
        </w:rPr>
      </w:pPr>
    </w:p>
    <w:p w:rsidRDefault="00C47EDA" w:rsidP="00C47EDA" w:rsidR="00C47EDA" w:rsidRPr="00C47EDA">
      <w:pPr>
        <w:rPr>
          <w:rFonts w:hAnsi="Times New Roman" w:ascii="Times New Roman"/>
          <w:b/>
          <w:bCs/>
        </w:rPr>
      </w:pPr>
      <w:r w:rsidRPr="00C47EDA">
        <w:rPr>
          <w:rFonts w:hAnsi="Times New Roman" w:ascii="Times New Roman"/>
          <w:noProof/>
        </w:rPr>
        <w:t xml:space="preserve">                  </w:t>
      </w:r>
      <w:r w:rsidRPr="00C47EDA">
        <w:rPr>
          <w:rFonts w:hAnsi="Times New Roman" w:ascii="Times New Roman"/>
          <w:noProof/>
        </w:rPr>
        <w:drawing>
          <wp:inline distR="0" distL="0" distB="0" distT="0">
            <wp:extent cy="723265" cx="564515"/>
            <wp:effectExtent b="635" r="698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EDA" w:rsidP="00C47EDA" w:rsidR="00C47EDA" w:rsidRPr="00C47EDA">
      <w:pPr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 xml:space="preserve">           Republika Hrvatska</w:t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</w:p>
    <w:p w:rsidRDefault="00C47EDA" w:rsidP="00C47EDA" w:rsidR="00C47EDA" w:rsidRPr="00C47EDA">
      <w:pPr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>TRGOVAČKI SUD U ZAGREBU</w:t>
      </w:r>
    </w:p>
    <w:p w:rsidRDefault="00C47EDA" w:rsidP="00C47EDA" w:rsidR="00C47EDA" w:rsidRPr="00C47EDA">
      <w:pPr>
        <w:rPr>
          <w:rFonts w:hAnsi="Times New Roman" w:ascii="Times New Roman"/>
          <w:b/>
          <w:bCs/>
        </w:rPr>
      </w:pPr>
      <w:r w:rsidRPr="00C47EDA">
        <w:rPr>
          <w:rFonts w:hAnsi="Times New Roman" w:ascii="Times New Roman"/>
          <w:bCs/>
        </w:rPr>
        <w:t xml:space="preserve">        Zagreb, Amruševa 2/II</w:t>
      </w:r>
    </w:p>
    <w:p w:rsidRDefault="00C47EDA" w:rsidP="00C47EDA" w:rsidR="00C47EDA" w:rsidRPr="00C47EDA">
      <w:pPr>
        <w:jc w:val="right"/>
        <w:rPr>
          <w:rFonts w:hAnsi="Times New Roman" w:ascii="Times New Roman"/>
        </w:rPr>
      </w:pPr>
      <w:r w:rsidRPr="00C47EDA">
        <w:rPr>
          <w:rFonts w:hAnsi="Times New Roman" w:ascii="Times New Roman"/>
          <w:bCs/>
        </w:rPr>
        <w:t>20</w:t>
      </w:r>
      <w:r w:rsidR="006368C0">
        <w:rPr>
          <w:rFonts w:hAnsi="Times New Roman" w:ascii="Times New Roman"/>
          <w:bCs/>
        </w:rPr>
        <w:t>.</w:t>
      </w:r>
      <w:r w:rsidRPr="00C47EDA">
        <w:rPr>
          <w:rFonts w:hAnsi="Times New Roman" w:ascii="Times New Roman"/>
          <w:bCs/>
        </w:rPr>
        <w:t xml:space="preserve"> St-6689/15</w:t>
      </w:r>
      <w:r w:rsidR="006368C0">
        <w:rPr>
          <w:rFonts w:hAnsi="Times New Roman" w:ascii="Times New Roman"/>
          <w:bCs/>
        </w:rPr>
        <w:t>-46</w:t>
      </w:r>
    </w:p>
    <w:p w:rsidRDefault="00C47EDA" w:rsidP="00C47EDA" w:rsidR="00C47EDA" w:rsidRPr="00C47EDA">
      <w:pPr>
        <w:jc w:val="center"/>
        <w:rPr>
          <w:rFonts w:hAnsi="Times New Roman" w:ascii="Times New Roman"/>
        </w:rPr>
      </w:pPr>
      <w:r w:rsidRPr="00C47EDA">
        <w:rPr>
          <w:rFonts w:hAnsi="Times New Roman" w:ascii="Times New Roman"/>
        </w:rPr>
        <w:t>R E P U B L I K A   H R V A T S K A</w:t>
      </w:r>
    </w:p>
    <w:p w:rsidRDefault="00C47EDA" w:rsidP="00C47EDA" w:rsidR="00C47EDA" w:rsidRPr="00C47EDA">
      <w:pPr>
        <w:rPr>
          <w:rFonts w:hAnsi="Times New Roman" w:ascii="Times New Roman"/>
          <w:bCs/>
        </w:rPr>
      </w:pPr>
    </w:p>
    <w:p w:rsidRDefault="00C47EDA" w:rsidP="00C47EDA" w:rsidR="00C47EDA" w:rsidRPr="00C47EDA">
      <w:pPr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  <w:t>Z A K L J U Č A K</w:t>
      </w:r>
    </w:p>
    <w:p w:rsidRDefault="00C47EDA" w:rsidP="00C47EDA" w:rsidR="00C47EDA" w:rsidRPr="00C47EDA">
      <w:pPr>
        <w:rPr>
          <w:rFonts w:hAnsi="Times New Roman" w:ascii="Times New Roman"/>
          <w:bCs/>
        </w:rPr>
      </w:pPr>
    </w:p>
    <w:p w:rsidRDefault="00C47EDA" w:rsidP="00C47EDA" w:rsidR="00C47EDA" w:rsidRPr="00C47EDA">
      <w:pPr>
        <w:jc w:val="both"/>
        <w:rPr>
          <w:rFonts w:hAnsi="Times New Roman" w:ascii="Times New Roman"/>
          <w:color w:val="000000"/>
        </w:rPr>
      </w:pP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Pr="00C47EDA">
        <w:rPr>
          <w:rFonts w:hAnsi="Times New Roman" w:ascii="Times New Roman"/>
          <w:color w:val="000000"/>
        </w:rPr>
        <w:t>BORNA TRGOVINA d.o.o., Zagreb, Maksimir</w:t>
      </w:r>
      <w:r w:rsidR="00040CCB">
        <w:rPr>
          <w:rFonts w:hAnsi="Times New Roman" w:ascii="Times New Roman"/>
          <w:color w:val="000000"/>
        </w:rPr>
        <w:t>ska 108, OIB 73151166193, dana 11</w:t>
      </w:r>
      <w:r w:rsidRPr="00C47EDA">
        <w:rPr>
          <w:rFonts w:hAnsi="Times New Roman" w:ascii="Times New Roman"/>
          <w:color w:val="000000"/>
        </w:rPr>
        <w:t>. prosinca 2017.</w:t>
      </w: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  <w:t>z a k l j u č i o      j e</w:t>
      </w:r>
    </w:p>
    <w:p w:rsidRDefault="00C47EDA" w:rsidP="00C47EDA" w:rsidR="00C47EDA" w:rsidRPr="00C47EDA">
      <w:pPr>
        <w:rPr>
          <w:rFonts w:hAnsi="Times New Roman" w:ascii="Times New Roman"/>
          <w:bCs/>
        </w:rPr>
      </w:pPr>
    </w:p>
    <w:p w:rsidRDefault="00C47EDA" w:rsidP="00C47EDA" w:rsidR="00C47EDA">
      <w:pPr>
        <w:jc w:val="both"/>
        <w:rPr>
          <w:rFonts w:hAnsi="Times New Roman" w:ascii="Times New Roman"/>
          <w:color w:val="000000"/>
        </w:rPr>
      </w:pPr>
      <w:r w:rsidRPr="00C47EDA">
        <w:rPr>
          <w:rFonts w:hAnsi="Times New Roman" w:ascii="Times New Roman"/>
          <w:bCs/>
        </w:rPr>
        <w:tab/>
      </w:r>
      <w:r w:rsidR="006368C0">
        <w:rPr>
          <w:rFonts w:hAnsi="Times New Roman" w:ascii="Times New Roman"/>
          <w:bCs/>
        </w:rPr>
        <w:t xml:space="preserve">I / </w:t>
      </w:r>
      <w:r w:rsidRPr="00C47EDA">
        <w:rPr>
          <w:rFonts w:hAnsi="Times New Roman" w:ascii="Times New Roman"/>
          <w:bCs/>
        </w:rPr>
        <w:t xml:space="preserve">Određuje se prodaja nekretnina u vlasništvu stečajnog dužnika </w:t>
      </w:r>
      <w:r w:rsidRPr="00C47EDA">
        <w:rPr>
          <w:rFonts w:hAnsi="Times New Roman" w:ascii="Times New Roman"/>
          <w:color w:val="000000"/>
        </w:rPr>
        <w:t>BORNA TRGOVINA d.o.o., Zagreb, Maksimirska 108, OIB 73151166193, kako slijedi:</w:t>
      </w:r>
    </w:p>
    <w:p w:rsidRDefault="00C47EDA" w:rsidP="00C47EDA" w:rsidR="00C47EDA" w:rsidRPr="00C47EDA">
      <w:pPr>
        <w:jc w:val="both"/>
        <w:rPr>
          <w:rFonts w:hAnsi="Times New Roman" w:ascii="Times New Roman"/>
          <w:color w:val="000000"/>
        </w:rPr>
      </w:pPr>
    </w:p>
    <w:p w:rsidRDefault="00C47EDA" w:rsidP="00C47EDA" w:rsidR="00C47EDA" w:rsidRPr="00C47EDA">
      <w:pPr>
        <w:numPr>
          <w:ilvl w:val="0"/>
          <w:numId w:val="2"/>
        </w:numPr>
        <w:suppressAutoHyphens/>
        <w:overflowPunct/>
        <w:autoSpaceDE/>
        <w:adjustRightInd/>
        <w:spacing w:after="160"/>
        <w:jc w:val="both"/>
        <w:textAlignment w:val="baseline"/>
        <w:rPr>
          <w:rFonts w:hAnsi="Times New Roman" w:ascii="Times New Roman"/>
        </w:rPr>
      </w:pPr>
      <w:r w:rsidRPr="00C47EDA">
        <w:rPr>
          <w:rFonts w:hAnsi="Times New Roman" w:ascii="Times New Roman"/>
        </w:rPr>
        <w:t>nekretnina upisana u zk.ul. 25088,k.o. Grad Zagreb,</w:t>
      </w:r>
      <w:r>
        <w:rPr>
          <w:rFonts w:hAnsi="Times New Roman" w:ascii="Times New Roman"/>
        </w:rPr>
        <w:t xml:space="preserve"> </w:t>
      </w:r>
      <w:r w:rsidRPr="00C47EDA">
        <w:rPr>
          <w:rFonts w:hAnsi="Times New Roman" w:ascii="Times New Roman"/>
        </w:rPr>
        <w:t>kat.čest.br. 4769/5-3 stambene zgrade br. 1-13, zgrada i dvorište u Počiteljskoj ulici, ukupne površine čhv 609,2 m2 2191, i to pod rbr. 44. suvlasnički dio: 0,633/100 ETAŽNO VLASNIŠTVO (E-44) 1. Lokal "L5„ u prizemlju površine 27,86 čm na kuću broj 7 (Općinski građanski sud u Zagrebu).</w:t>
      </w:r>
    </w:p>
    <w:p w:rsidRDefault="00C47EDA" w:rsidP="00C47EDA" w:rsidR="00C47EDA" w:rsidRPr="00C47EDA">
      <w:pPr>
        <w:ind w:left="720"/>
        <w:jc w:val="both"/>
        <w:rPr>
          <w:rFonts w:hAnsi="Times New Roman" w:ascii="Times New Roman"/>
        </w:rPr>
      </w:pPr>
      <w:r w:rsidRPr="00C47EDA">
        <w:rPr>
          <w:rFonts w:hAnsi="Times New Roman" w:ascii="Times New Roman"/>
        </w:rPr>
        <w:t xml:space="preserve">Na navedenoj nekretnini upisano je razlučno pravo u korist razlučnog vjerovnika </w:t>
      </w:r>
      <w:r w:rsidRPr="00C47EDA">
        <w:rPr>
          <w:rFonts w:hAnsi="Times New Roman" w:ascii="Times New Roman"/>
          <w:bCs/>
        </w:rPr>
        <w:t>HELTRADING d.o.o., Zagreb, Andrije Žaje 10, OIB:65506513186.</w:t>
      </w:r>
    </w:p>
    <w:p w:rsidRDefault="00C47EDA" w:rsidP="00C47EDA" w:rsidR="00C47EDA">
      <w:pPr>
        <w:ind w:left="720"/>
        <w:jc w:val="both"/>
        <w:rPr>
          <w:rFonts w:hAnsi="Times New Roman" w:ascii="Times New Roman"/>
        </w:rPr>
      </w:pPr>
    </w:p>
    <w:p w:rsidRDefault="00C47EDA" w:rsidP="00C47EDA" w:rsidR="00C47EDA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PROCJENJENA VRIJEDNOST NEKRETNINE PO SUDSKOM VJEŠTAKU IZNOSI 214.649,00 KN.</w:t>
      </w:r>
    </w:p>
    <w:p w:rsidRDefault="00C47EDA" w:rsidP="00C47EDA" w:rsidR="00C47EDA" w:rsidRPr="00C47EDA">
      <w:pPr>
        <w:ind w:left="720"/>
        <w:jc w:val="both"/>
        <w:rPr>
          <w:rFonts w:hAnsi="Times New Roman" w:ascii="Times New Roman"/>
        </w:rPr>
      </w:pPr>
    </w:p>
    <w:p w:rsidRDefault="00C47EDA" w:rsidP="00C47EDA" w:rsidR="00C47EDA" w:rsidRPr="00C47EDA">
      <w:pPr>
        <w:numPr>
          <w:ilvl w:val="0"/>
          <w:numId w:val="2"/>
        </w:numPr>
        <w:suppressAutoHyphens/>
        <w:overflowPunct/>
        <w:autoSpaceDE/>
        <w:adjustRightInd/>
        <w:spacing w:after="160"/>
        <w:jc w:val="both"/>
        <w:textAlignment w:val="baseline"/>
        <w:rPr>
          <w:rFonts w:hAnsi="Times New Roman" w:ascii="Times New Roman"/>
        </w:rPr>
      </w:pPr>
      <w:r w:rsidRPr="00C47EDA">
        <w:rPr>
          <w:rFonts w:hAnsi="Times New Roman" w:ascii="Times New Roman"/>
        </w:rPr>
        <w:t>nekretnina upisana u zk.ul. 7045 k.o. Gornji Stenjevac, kat.</w:t>
      </w:r>
      <w:r>
        <w:rPr>
          <w:rFonts w:hAnsi="Times New Roman" w:ascii="Times New Roman"/>
        </w:rPr>
        <w:t xml:space="preserve"> </w:t>
      </w:r>
      <w:r w:rsidRPr="00C47EDA">
        <w:rPr>
          <w:rFonts w:hAnsi="Times New Roman" w:ascii="Times New Roman"/>
        </w:rPr>
        <w:t>čest.</w:t>
      </w:r>
      <w:r>
        <w:rPr>
          <w:rFonts w:hAnsi="Times New Roman" w:ascii="Times New Roman"/>
        </w:rPr>
        <w:t xml:space="preserve"> </w:t>
      </w:r>
      <w:r w:rsidRPr="00C47EDA">
        <w:rPr>
          <w:rFonts w:hAnsi="Times New Roman" w:ascii="Times New Roman"/>
        </w:rPr>
        <w:t>br. 881/6-VOĆNJAK PERJAVICA U PERJAVICI, površine čhv 296 (Općinski građanski sud u Zagrebu).</w:t>
      </w:r>
    </w:p>
    <w:p w:rsidRDefault="00C47EDA" w:rsidP="00C47EDA" w:rsidR="00C47EDA">
      <w:pPr>
        <w:ind w:left="720"/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</w:rPr>
        <w:t xml:space="preserve">Na navedenoj nekretnini upisano je razlučno pravo u korist razlučnog vjerovnika </w:t>
      </w:r>
      <w:r w:rsidRPr="00C47EDA">
        <w:rPr>
          <w:rFonts w:hAnsi="Times New Roman" w:ascii="Times New Roman"/>
          <w:bCs/>
        </w:rPr>
        <w:t>HELTRADING d.o.o., Zagreb, Andrije Žaje 10, OIB:65506513186.</w:t>
      </w:r>
    </w:p>
    <w:p w:rsidRDefault="00C47EDA" w:rsidP="00C47EDA" w:rsidR="00C47EDA">
      <w:pPr>
        <w:ind w:left="720"/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PROCJENJENA VRIJEDNOST NEKRETNINE PO SUDSKOM VJEŠTAKU IZNOSI 456.838,00 KN. </w:t>
      </w:r>
    </w:p>
    <w:p w:rsidRDefault="00C47EDA" w:rsidP="00C47EDA" w:rsidR="00C47EDA" w:rsidRPr="00C47EDA">
      <w:pPr>
        <w:ind w:left="720"/>
        <w:jc w:val="both"/>
        <w:rPr>
          <w:rFonts w:hAnsi="Times New Roman" w:ascii="Times New Roman"/>
        </w:rPr>
      </w:pPr>
    </w:p>
    <w:p w:rsidRDefault="00C47EDA" w:rsidP="00C47EDA" w:rsidR="00C47EDA" w:rsidRPr="00C47EDA">
      <w:pPr>
        <w:numPr>
          <w:ilvl w:val="0"/>
          <w:numId w:val="2"/>
        </w:numPr>
        <w:suppressAutoHyphens/>
        <w:overflowPunct/>
        <w:autoSpaceDE/>
        <w:adjustRightInd/>
        <w:spacing w:after="160"/>
        <w:jc w:val="both"/>
        <w:textAlignment w:val="baseline"/>
        <w:rPr>
          <w:rFonts w:hAnsi="Times New Roman" w:ascii="Times New Roman"/>
        </w:rPr>
      </w:pPr>
      <w:r w:rsidRPr="00C47EDA">
        <w:rPr>
          <w:rFonts w:hAnsi="Times New Roman" w:ascii="Times New Roman"/>
        </w:rPr>
        <w:t>nekretnina upisana u zk.ul.1603 k.o. Blažići, kat.</w:t>
      </w:r>
      <w:r>
        <w:rPr>
          <w:rFonts w:hAnsi="Times New Roman" w:ascii="Times New Roman"/>
        </w:rPr>
        <w:t xml:space="preserve"> </w:t>
      </w:r>
      <w:r w:rsidRPr="00C47EDA">
        <w:rPr>
          <w:rFonts w:hAnsi="Times New Roman" w:ascii="Times New Roman"/>
        </w:rPr>
        <w:t>čest.</w:t>
      </w:r>
      <w:r>
        <w:rPr>
          <w:rFonts w:hAnsi="Times New Roman" w:ascii="Times New Roman"/>
        </w:rPr>
        <w:t xml:space="preserve"> </w:t>
      </w:r>
      <w:r w:rsidRPr="00C47EDA">
        <w:rPr>
          <w:rFonts w:hAnsi="Times New Roman" w:ascii="Times New Roman"/>
        </w:rPr>
        <w:t>br. 790/35-INDUSTRIJSKA ZGRADA, površine 264m2 i kat. čest. 790/37-INDUSTRIJSKO DVORIŠTE, površine 123m2, odnosno ukupna površina 387m2 (Općinski sud u Rijeci).</w:t>
      </w:r>
    </w:p>
    <w:p w:rsidRDefault="00C47EDA" w:rsidP="00C47EDA" w:rsidR="00C47EDA">
      <w:pPr>
        <w:ind w:left="720"/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</w:rPr>
        <w:t>Na navedenoj nekretnini upisano je razlučno pravo u korist razlučnog vjerovnika</w:t>
      </w:r>
      <w:r w:rsidRPr="00C47EDA">
        <w:rPr>
          <w:rFonts w:hAnsi="Times New Roman" w:ascii="Times New Roman"/>
          <w:bCs/>
        </w:rPr>
        <w:t xml:space="preserve"> Zagrebačka banka d.d., Zagreb, Paromlinska 2, OIB:92963223473 i HELTRADING d.o.o., Zagreb, Andrije Žaje 10, OIB 65506513186.</w:t>
      </w:r>
    </w:p>
    <w:p w:rsidRDefault="006368C0" w:rsidP="00C47EDA" w:rsidR="006368C0">
      <w:pPr>
        <w:ind w:left="720"/>
        <w:jc w:val="both"/>
        <w:rPr>
          <w:rFonts w:hAnsi="Times New Roman" w:ascii="Times New Roman"/>
          <w:bCs/>
        </w:rPr>
      </w:pPr>
    </w:p>
    <w:p w:rsidRDefault="006368C0" w:rsidP="006368C0" w:rsidR="006368C0" w:rsidRPr="006368C0">
      <w:pPr>
        <w:pStyle w:val="Odlomakpopisa"/>
        <w:jc w:val="both"/>
        <w:rPr>
          <w:rFonts w:hAnsi="Times New Roman" w:ascii="Times New Roman"/>
        </w:rPr>
      </w:pPr>
      <w:r w:rsidRPr="006368C0">
        <w:rPr>
          <w:rFonts w:hAnsi="Times New Roman" w:ascii="Times New Roman"/>
        </w:rPr>
        <w:t xml:space="preserve">PROCJENJENA VRIJEDNOST NEKRETNINE PO SUDSKOM VJEŠTAKU IZNOSI </w:t>
      </w:r>
      <w:r>
        <w:rPr>
          <w:rFonts w:hAnsi="Times New Roman" w:ascii="Times New Roman"/>
        </w:rPr>
        <w:t>1.143.677,00</w:t>
      </w:r>
      <w:r w:rsidRPr="006368C0">
        <w:rPr>
          <w:rFonts w:hAnsi="Times New Roman" w:ascii="Times New Roman"/>
        </w:rPr>
        <w:t xml:space="preserve"> KN.</w:t>
      </w:r>
    </w:p>
    <w:p w:rsidRDefault="00C47EDA" w:rsidP="00C47EDA" w:rsidR="00C47EDA" w:rsidRPr="00C47EDA">
      <w:pPr>
        <w:ind w:left="720"/>
        <w:jc w:val="both"/>
        <w:rPr>
          <w:rFonts w:hAnsi="Times New Roman" w:ascii="Times New Roman"/>
        </w:rPr>
      </w:pPr>
    </w:p>
    <w:p w:rsidRDefault="00C47EDA" w:rsidP="00C47EDA" w:rsidR="00C47EDA" w:rsidRPr="00C47EDA">
      <w:pPr>
        <w:numPr>
          <w:ilvl w:val="0"/>
          <w:numId w:val="2"/>
        </w:numPr>
        <w:suppressAutoHyphens/>
        <w:overflowPunct/>
        <w:autoSpaceDE/>
        <w:adjustRightInd/>
        <w:spacing w:after="160"/>
        <w:jc w:val="both"/>
        <w:textAlignment w:val="baseline"/>
        <w:rPr>
          <w:rFonts w:hAnsi="Times New Roman" w:ascii="Times New Roman"/>
        </w:rPr>
      </w:pPr>
      <w:r w:rsidRPr="00C47EDA">
        <w:rPr>
          <w:rFonts w:hAnsi="Times New Roman" w:ascii="Times New Roman"/>
        </w:rPr>
        <w:t xml:space="preserve">izvanknjižno vlasništvo stečajnog dužnika (kupoprodajni ugovor dužnika) u odnosu na nekretninu: 14525/835208 dijela nekretnine koja se nalazi u Zagrebu u Horvaćanskoj ulici i nosi operativnu oznaku SPC Horvaćanska blok 5, a koji su u izvedbenom nacrtu označeni posl. prostor 1006, površine 35,31m2, suvlasnički dio 3531/835208, posl. prostor 1008, površine 35,31m2, suvlasnički dio 3531/835208, posl. prostor 1009, površine 39,32 m2, suvlasnički dio 3932/835208. </w:t>
      </w:r>
    </w:p>
    <w:p w:rsidRDefault="006368C0" w:rsidP="006368C0" w:rsidR="006368C0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 navedenoj nekretnini zasnovano je razlučno pravo na temelju Sporazuma od 6. svibnja 2014. godine potvrđen po javnom bilježniku Jasna Zorić, Zagreb, Dugoselska 12, pod poslovnim brojem OV-3691/14 od 6. svibnja 2014., u korist </w:t>
      </w:r>
      <w:r w:rsidRPr="00C47EDA">
        <w:rPr>
          <w:rFonts w:hAnsi="Times New Roman" w:ascii="Times New Roman"/>
          <w:bCs/>
        </w:rPr>
        <w:t>HELTRADING d.o.o., Zagreb, Andrije Žaje 10, OIB 65506513186.</w:t>
      </w:r>
    </w:p>
    <w:p w:rsidRDefault="006368C0" w:rsidP="006368C0" w:rsidR="006368C0">
      <w:pPr>
        <w:pStyle w:val="Odlomakpopisa"/>
        <w:jc w:val="both"/>
        <w:rPr>
          <w:rFonts w:hAnsi="Times New Roman" w:ascii="Times New Roman"/>
          <w:bCs/>
        </w:rPr>
      </w:pPr>
    </w:p>
    <w:p w:rsidRDefault="006368C0" w:rsidP="006368C0" w:rsidR="006368C0">
      <w:pPr>
        <w:pStyle w:val="Odlomakpopisa"/>
        <w:jc w:val="both"/>
        <w:rPr>
          <w:rFonts w:hAnsi="Times New Roman" w:ascii="Times New Roman"/>
        </w:rPr>
      </w:pPr>
      <w:r w:rsidRPr="006368C0">
        <w:rPr>
          <w:rFonts w:hAnsi="Times New Roman" w:ascii="Times New Roman"/>
        </w:rPr>
        <w:t xml:space="preserve">PROCJENJENA VRIJEDNOST NEKRETNINE PO SUDSKOM VJEŠTAKU IZNOSI </w:t>
      </w:r>
      <w:r>
        <w:rPr>
          <w:rFonts w:hAnsi="Times New Roman" w:ascii="Times New Roman"/>
        </w:rPr>
        <w:t>1.172.436,00</w:t>
      </w:r>
      <w:r w:rsidRPr="006368C0">
        <w:rPr>
          <w:rFonts w:hAnsi="Times New Roman" w:ascii="Times New Roman"/>
        </w:rPr>
        <w:t xml:space="preserve"> KN.</w:t>
      </w:r>
    </w:p>
    <w:p w:rsidRDefault="006368C0" w:rsidP="006368C0" w:rsidR="006368C0">
      <w:pPr>
        <w:pStyle w:val="Odlomakpopisa"/>
        <w:jc w:val="both"/>
        <w:rPr>
          <w:rFonts w:hAnsi="Times New Roman" w:ascii="Times New Roman"/>
        </w:rPr>
      </w:pPr>
    </w:p>
    <w:p w:rsidRDefault="006368C0" w:rsidP="006368C0" w:rsidR="006368C0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 / NAČIN PRODAJE</w:t>
      </w:r>
    </w:p>
    <w:p w:rsidRDefault="006368C0" w:rsidP="006368C0" w:rsidR="006368C0">
      <w:pPr>
        <w:pStyle w:val="Odlomakpopisa"/>
        <w:jc w:val="both"/>
        <w:rPr>
          <w:rFonts w:hAnsi="Times New Roman" w:ascii="Times New Roman"/>
        </w:rPr>
      </w:pPr>
    </w:p>
    <w:p w:rsidRDefault="006368C0" w:rsidP="006368C0" w:rsidR="006368C0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Prodaju nekretnina navedenih i opisanih u točki I. 1., I. 2., I. 3., I. 4. provest će Financijska agencija elektroničkom javnom dražbom. </w:t>
      </w:r>
    </w:p>
    <w:p w:rsidRDefault="006368C0" w:rsidP="006368C0" w:rsidR="006368C0">
      <w:pPr>
        <w:pStyle w:val="Odlomakpopisa"/>
        <w:jc w:val="both"/>
        <w:rPr>
          <w:rFonts w:hAnsi="Times New Roman" w:ascii="Times New Roman"/>
        </w:rPr>
      </w:pPr>
    </w:p>
    <w:p w:rsidRDefault="006368C0" w:rsidP="00C44AD5" w:rsidR="006368C0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 /</w:t>
      </w:r>
      <w:r w:rsidR="00C44AD5">
        <w:rPr>
          <w:rFonts w:hAnsi="Times New Roman" w:ascii="Times New Roman"/>
        </w:rPr>
        <w:t xml:space="preserve"> UTVRĐENA VRIJEDNOST NEKRETNINA:</w:t>
      </w: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</w:p>
    <w:p w:rsidRDefault="00C44AD5" w:rsidP="00C44AD5" w:rsidR="00C44AD5" w:rsidRPr="00C44AD5">
      <w:pPr>
        <w:ind w:left="720"/>
        <w:jc w:val="both"/>
        <w:rPr>
          <w:rFonts w:hAnsi="Times New Roman" w:ascii="Times New Roman"/>
        </w:rPr>
      </w:pPr>
      <w:r w:rsidRPr="00C44AD5">
        <w:rPr>
          <w:rFonts w:hAnsi="Times New Roman" w:ascii="Times New Roman"/>
        </w:rPr>
        <w:t>TOČKA I.1. 214.649,00 kn</w:t>
      </w:r>
    </w:p>
    <w:p w:rsidRDefault="00C44AD5" w:rsidP="00C44AD5" w:rsidR="00C44AD5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TOČKA I.2. 456.838,00 kn</w:t>
      </w:r>
    </w:p>
    <w:p w:rsidRDefault="00C44AD5" w:rsidP="00C44AD5" w:rsidR="00C44AD5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TOČKA I.3. 1.143.677,00 kn</w:t>
      </w:r>
    </w:p>
    <w:p w:rsidRDefault="00C44AD5" w:rsidP="00C44AD5" w:rsidR="00C44AD5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TOČKA I.4. 1.172.436,00 kn.</w:t>
      </w:r>
    </w:p>
    <w:p w:rsidRDefault="00C44AD5" w:rsidP="00C44AD5" w:rsidR="00C44AD5">
      <w:pPr>
        <w:pStyle w:val="Odlomakpopisa"/>
        <w:jc w:val="both"/>
        <w:rPr>
          <w:rFonts w:hAnsi="Times New Roman" w:ascii="Times New Roman"/>
        </w:rPr>
      </w:pP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Nekretnine se ne mogu prodati:</w:t>
      </w:r>
    </w:p>
    <w:p w:rsidRDefault="00C44AD5" w:rsidP="00C44AD5" w:rsidR="00C44AD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dražbi ispod tri četvrtine utvrđene vrijednosti nekretnine</w:t>
      </w:r>
    </w:p>
    <w:p w:rsidRDefault="00C44AD5" w:rsidP="00C44AD5" w:rsidR="00C44AD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jedne polovine utvrđene vrijednosti nekretnine </w:t>
      </w:r>
    </w:p>
    <w:p w:rsidRDefault="00C44AD5" w:rsidP="00C44AD5" w:rsidR="00C44AD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trećoj dražbi ispod jedne četvrtine utvrđene vrijednosti nekretnine</w:t>
      </w:r>
    </w:p>
    <w:p w:rsidRDefault="00C44AD5" w:rsidP="00C44AD5" w:rsidR="00C44AD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C44AD5" w:rsidP="00C44AD5" w:rsidR="00C44AD5">
      <w:pPr>
        <w:jc w:val="both"/>
        <w:rPr>
          <w:rFonts w:hAnsi="Times New Roman" w:ascii="Times New Roman"/>
        </w:rPr>
      </w:pP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C44AD5" w:rsidP="00C44AD5" w:rsidR="00C44AD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C44AD5" w:rsidP="00C44AD5" w:rsidR="00C44AD5" w:rsidRP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C47EDA" w:rsidP="00C47EDA" w:rsidR="00C47EDA">
      <w:pPr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10.000,00 kn.</w:t>
      </w:r>
    </w:p>
    <w:p w:rsidRDefault="00C44AD5" w:rsidP="00C44AD5" w:rsidR="00C44AD5" w:rsidRPr="00C44AD5">
      <w:pPr>
        <w:pStyle w:val="Odlomakpopisa"/>
        <w:rPr>
          <w:rFonts w:hAnsi="Times New Roman" w:ascii="Times New Roman"/>
          <w:bCs/>
        </w:rPr>
      </w:pP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C44AD5" w:rsidP="00C44AD5" w:rsidR="00C44AD5" w:rsidRPr="00C44AD5">
      <w:pPr>
        <w:pStyle w:val="Odlomakpopisa"/>
        <w:rPr>
          <w:rFonts w:hAnsi="Times New Roman" w:ascii="Times New Roman"/>
          <w:bCs/>
        </w:rPr>
      </w:pP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C44AD5" w:rsidP="00C44AD5" w:rsidR="00C44AD5" w:rsidRPr="00C44AD5">
      <w:pPr>
        <w:pStyle w:val="Odlomakpopisa"/>
        <w:rPr>
          <w:rFonts w:hAnsi="Times New Roman" w:ascii="Times New Roman"/>
          <w:bCs/>
        </w:rPr>
      </w:pP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C44AD5" w:rsidP="00C44AD5" w:rsidR="00C44AD5" w:rsidRPr="00C44AD5">
      <w:pPr>
        <w:pStyle w:val="Odlomakpopisa"/>
        <w:rPr>
          <w:rFonts w:hAnsi="Times New Roman" w:ascii="Times New Roman"/>
          <w:bCs/>
        </w:rPr>
      </w:pPr>
    </w:p>
    <w:p w:rsidRDefault="00C44AD5" w:rsidP="00C44AD5" w:rsidR="00C44AD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Nekretnine su slobodne od osoba i stvari.</w:t>
      </w:r>
    </w:p>
    <w:p w:rsidRDefault="00205BE1" w:rsidP="00205BE1" w:rsidR="00205BE1" w:rsidRPr="00205BE1">
      <w:pPr>
        <w:pStyle w:val="Odlomakpopisa"/>
        <w:rPr>
          <w:rFonts w:hAnsi="Times New Roman" w:ascii="Times New Roman"/>
          <w:bCs/>
        </w:rPr>
      </w:pPr>
    </w:p>
    <w:p w:rsidRDefault="00613784" w:rsidP="00205BE1" w:rsidR="00205BE1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</w:t>
      </w:r>
      <w:r w:rsidR="00A51917">
        <w:rPr>
          <w:rFonts w:hAnsi="Times New Roman" w:ascii="Times New Roman"/>
          <w:bCs/>
        </w:rPr>
        <w:t xml:space="preserve">V / </w:t>
      </w:r>
      <w:r>
        <w:rPr>
          <w:rFonts w:hAnsi="Times New Roman" w:ascii="Times New Roman"/>
          <w:bCs/>
        </w:rPr>
        <w:t>OSTALI UVJETI PRODAJE</w:t>
      </w:r>
      <w:r w:rsidR="00A51917">
        <w:rPr>
          <w:rFonts w:hAnsi="Times New Roman" w:ascii="Times New Roman"/>
          <w:bCs/>
        </w:rPr>
        <w:t>:</w:t>
      </w:r>
    </w:p>
    <w:p w:rsidRDefault="00613784" w:rsidP="00205BE1" w:rsidR="00613784">
      <w:pPr>
        <w:ind w:firstLine="708"/>
        <w:jc w:val="both"/>
        <w:rPr>
          <w:rFonts w:hAnsi="Times New Roman" w:ascii="Times New Roman"/>
          <w:bCs/>
        </w:rPr>
      </w:pPr>
    </w:p>
    <w:p w:rsidRDefault="00A51917" w:rsidP="00A51917" w:rsidR="00A5191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Stečajni dužnik je obveznik PDV-a.</w:t>
      </w:r>
    </w:p>
    <w:p w:rsidRDefault="00A51917" w:rsidP="00A51917" w:rsidR="00A5191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</w:t>
      </w:r>
      <w:r w:rsidR="00092DAB">
        <w:rPr>
          <w:rFonts w:hAnsi="Times New Roman" w:ascii="Times New Roman"/>
          <w:bCs/>
        </w:rPr>
        <w:t>taciju vezanu uz tu nekretninu, uz nadoknadu troškova.</w:t>
      </w:r>
    </w:p>
    <w:p w:rsidRDefault="00A51917" w:rsidP="00A51917" w:rsidR="00A51917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A51917" w:rsidP="00A51917" w:rsidR="00A51917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 /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E18C8" w:rsidP="00A51917" w:rsidR="003E18C8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E18C8" w:rsidP="00A51917" w:rsidR="003E18C8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VI / Ovaj zaključak o prodaji objavit će se na mrežnoj stranici e-Oglasna ploča Trgovačkog suda u Zagrebu. </w:t>
      </w:r>
    </w:p>
    <w:p w:rsidRDefault="003E18C8" w:rsidP="00A51917" w:rsidR="003E18C8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E18C8" w:rsidP="003E18C8" w:rsidR="003E18C8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E18C8" w:rsidP="003E18C8" w:rsidR="003E18C8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E18C8" w:rsidP="00960D7E" w:rsidR="003E18C8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 Stečajnog zakona (Narodne novine 71/15: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3E18C8" w:rsidP="00960D7E" w:rsidR="003E18C8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 st 2 Stečajnog zakona donio rješenje o prodaji u stečajnom postupku nekretnina u vlasništvu stečajnog dužnika, a kako su iste navedene i opisane u točki I.1. do I.4. Izreke citiranog rješenja, a koje je postalo pravomoćno dana 07.11.2017.</w:t>
      </w:r>
      <w:r w:rsidR="00613784">
        <w:rPr>
          <w:rFonts w:hAnsi="Times New Roman" w:ascii="Times New Roman"/>
          <w:bCs/>
        </w:rPr>
        <w:t>, odnosno u točki I.1-I.4. Izreke ovog zaključka.</w:t>
      </w:r>
    </w:p>
    <w:p w:rsidRDefault="003E18C8" w:rsidP="00960D7E" w:rsidR="003E18C8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Stečajnog zakona propisano je, da sud zaključkom o prodaji utvrđuje vrijednost nekretnine, način prodaje i uvjete prodaje, pa je slijedom citiranog riješeno kao u točki </w:t>
      </w:r>
      <w:r w:rsidR="00613784">
        <w:rPr>
          <w:rFonts w:hAnsi="Times New Roman" w:ascii="Times New Roman"/>
          <w:bCs/>
        </w:rPr>
        <w:t>III</w:t>
      </w:r>
      <w:r>
        <w:rPr>
          <w:rFonts w:hAnsi="Times New Roman" w:ascii="Times New Roman"/>
          <w:bCs/>
        </w:rPr>
        <w:t xml:space="preserve"> i </w:t>
      </w:r>
      <w:r w:rsidR="00613784">
        <w:rPr>
          <w:rFonts w:hAnsi="Times New Roman" w:ascii="Times New Roman"/>
          <w:bCs/>
        </w:rPr>
        <w:t>I</w:t>
      </w:r>
      <w:r>
        <w:rPr>
          <w:rFonts w:hAnsi="Times New Roman" w:ascii="Times New Roman"/>
          <w:bCs/>
        </w:rPr>
        <w:t xml:space="preserve">V ovog zaključka. </w:t>
      </w:r>
    </w:p>
    <w:p w:rsidRDefault="003E18C8" w:rsidP="00960D7E" w:rsidR="00405019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</w:t>
      </w:r>
      <w:r w:rsidR="00405019">
        <w:rPr>
          <w:rFonts w:hAnsi="Times New Roman" w:ascii="Times New Roman"/>
          <w:bCs/>
        </w:rPr>
        <w:t>je na temelju proc</w:t>
      </w:r>
      <w:r>
        <w:rPr>
          <w:rFonts w:hAnsi="Times New Roman" w:ascii="Times New Roman"/>
          <w:bCs/>
        </w:rPr>
        <w:t xml:space="preserve">jene ovlaštenog sudskog vještaka </w:t>
      </w:r>
      <w:r w:rsidR="00405019">
        <w:rPr>
          <w:rFonts w:hAnsi="Times New Roman" w:ascii="Times New Roman"/>
          <w:bCs/>
        </w:rPr>
        <w:t>za graditeljstvo i procjenu nekretnina, a koji procjembeni elaborat se nalazi u ovosudnom spisu (list 228-351 spisa). Nadalje, na ročištu održanom radi određivanja vrijednosti nekretnine i utvrđivanja početne cijene, stečajni upravitelj predložio je da utvrđena vrijednost predmetnih nekretnina bude ujedno početna cijena za predmetne nekretnine na elektroničkoj javnoj dražbi, sukladno čl. 247 st. 5 Stečajnog zakona.</w:t>
      </w:r>
    </w:p>
    <w:p w:rsidRDefault="00405019" w:rsidP="00960D7E" w:rsidR="00405019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Nazočni razlučni vjerovnik bio je suglasan s navedenim prijedlogom stečajnog upravitelja. </w:t>
      </w:r>
    </w:p>
    <w:p w:rsidRDefault="00405019" w:rsidP="00960D7E" w:rsidR="00405019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 st. 1  toč. 9 SZ propisano je, da je stečajni upravitelj dužan unovčiti</w:t>
      </w:r>
      <w:r w:rsidR="00040CCB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odnosno naplatiti s pažnjom dobrog gospodara stvari i prava dužnika koja ulaze </w:t>
      </w:r>
      <w:r w:rsidR="00613784">
        <w:rPr>
          <w:rFonts w:hAnsi="Times New Roman" w:ascii="Times New Roman"/>
          <w:bCs/>
        </w:rPr>
        <w:t xml:space="preserve">u stečajnu masu, te navedeni, a u smislu čl. 2 Pravilnika predstavlja tijelo koje Financijskoj  </w:t>
      </w:r>
      <w:r w:rsidR="00613784">
        <w:rPr>
          <w:rFonts w:hAnsi="Times New Roman" w:ascii="Times New Roman"/>
          <w:bCs/>
        </w:rPr>
        <w:lastRenderedPageBreak/>
        <w:t xml:space="preserve">agenciji dostavlja Zahtjev za prodaju, kao i ostala pismena radi prodaje nekretnina stečajnog dužnika. </w:t>
      </w:r>
    </w:p>
    <w:p w:rsidRDefault="00613784" w:rsidP="00960D7E" w:rsidR="00A51917">
      <w:pPr>
        <w:pStyle w:val="Odlomakpopisa"/>
        <w:ind w:firstLine="1416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</w:t>
      </w:r>
      <w:r w:rsidR="00040CCB">
        <w:rPr>
          <w:rFonts w:hAnsi="Times New Roman" w:ascii="Times New Roman"/>
          <w:bCs/>
        </w:rPr>
        <w:t>anih zakonskih propisa, donesen</w:t>
      </w:r>
      <w:r>
        <w:rPr>
          <w:rFonts w:hAnsi="Times New Roman" w:ascii="Times New Roman"/>
          <w:bCs/>
        </w:rPr>
        <w:t xml:space="preserve"> je ovaj zaključak.</w:t>
      </w:r>
    </w:p>
    <w:p w:rsidRDefault="00A51917" w:rsidP="00960D7E" w:rsidR="00A51917">
      <w:pPr>
        <w:ind w:firstLine="1416"/>
        <w:jc w:val="both"/>
        <w:rPr>
          <w:rFonts w:hAnsi="Times New Roman" w:ascii="Times New Roman"/>
          <w:bCs/>
        </w:rPr>
      </w:pPr>
    </w:p>
    <w:p w:rsidRDefault="00A51917" w:rsidP="00205BE1" w:rsidR="00A51917" w:rsidRPr="00205BE1">
      <w:pPr>
        <w:ind w:firstLine="708"/>
        <w:jc w:val="both"/>
        <w:rPr>
          <w:rFonts w:hAnsi="Times New Roman" w:ascii="Times New Roman"/>
          <w:bCs/>
        </w:rPr>
      </w:pPr>
    </w:p>
    <w:p w:rsidRDefault="00040CCB" w:rsidP="00C47EDA" w:rsidR="00C47EDA" w:rsidRPr="00C47EDA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 11</w:t>
      </w:r>
      <w:r w:rsidR="00C47EDA" w:rsidRPr="00C47EDA">
        <w:rPr>
          <w:rFonts w:hAnsi="Times New Roman" w:ascii="Times New Roman"/>
          <w:bCs/>
        </w:rPr>
        <w:t>. prosinca 2017.</w:t>
      </w: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  <w:t xml:space="preserve">   S U D A C:</w:t>
      </w: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</w:r>
      <w:r w:rsidRPr="00C47EDA">
        <w:rPr>
          <w:rFonts w:hAnsi="Times New Roman" w:ascii="Times New Roman"/>
          <w:bCs/>
        </w:rPr>
        <w:tab/>
        <w:t>LUCIJA BUTIGAN</w:t>
      </w:r>
      <w:r w:rsidR="00960D7E">
        <w:rPr>
          <w:rFonts w:hAnsi="Times New Roman" w:ascii="Times New Roman"/>
          <w:bCs/>
        </w:rPr>
        <w:t>,</w:t>
      </w:r>
      <w:r w:rsidRPr="00C47EDA">
        <w:rPr>
          <w:rFonts w:hAnsi="Times New Roman" w:ascii="Times New Roman"/>
          <w:bCs/>
        </w:rPr>
        <w:t xml:space="preserve"> v.r.</w:t>
      </w: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>UPUTA O PRAVNOM LIJEKU:</w:t>
      </w: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  <w:r w:rsidRPr="00C47EDA"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C47EDA" w:rsidP="00C47EDA" w:rsidR="00C47EDA" w:rsidRPr="00C47EDA">
      <w:pPr>
        <w:jc w:val="both"/>
        <w:rPr>
          <w:rFonts w:hAnsi="Times New Roman" w:ascii="Times New Roman"/>
          <w:bCs/>
        </w:rPr>
      </w:pPr>
    </w:p>
    <w:p w:rsidRDefault="00C47EDA" w:rsidP="00C47EDA" w:rsidR="00C47EDA" w:rsidRPr="00C47EDA">
      <w:pPr>
        <w:ind w:left="720"/>
        <w:jc w:val="both"/>
        <w:rPr>
          <w:rFonts w:hAnsi="Times New Roman" w:ascii="Times New Roman"/>
          <w:bCs/>
        </w:rPr>
      </w:pPr>
    </w:p>
    <w:p w:rsidRDefault="00C47EDA" w:rsidP="00040CCB" w:rsidR="00C47EDA" w:rsidRPr="00C47EDA">
      <w:pPr>
        <w:jc w:val="right"/>
        <w:rPr>
          <w:rFonts w:hAnsi="Times New Roman" w:ascii="Times New Roman"/>
          <w:lang w:val="en-US"/>
        </w:rPr>
      </w:pPr>
      <w:r w:rsidRPr="00C47EDA">
        <w:rPr>
          <w:rFonts w:hAnsi="Times New Roman" w:ascii="Times New Roman"/>
        </w:rPr>
        <w:t>Za točnost otpravka – ovlašteni službenik</w:t>
      </w:r>
    </w:p>
    <w:p w:rsidRDefault="00613784" w:rsidP="00040CCB" w:rsidR="00C47EDA" w:rsidRPr="00C47EDA">
      <w:pPr>
        <w:ind w:left="720"/>
        <w:jc w:val="right"/>
        <w:rPr>
          <w:rFonts w:hAnsi="Times New Roman" w:ascii="Times New Roman"/>
          <w:bCs/>
        </w:rPr>
      </w:pPr>
      <w:r>
        <w:rPr>
          <w:rFonts w:hAnsi="Times New Roman" w:ascii="Times New Roman"/>
        </w:rPr>
        <w:t>Antonija Fuš</w:t>
      </w:r>
    </w:p>
    <w:p w:rsidRDefault="00040CCB" w:rsidP="00C47EDA" w:rsidR="00040CCB" w:rsidRPr="00C47EDA">
      <w:pPr>
        <w:jc w:val="center"/>
        <w:rPr>
          <w:rFonts w:hAnsi="Times New Roman" w:ascii="Times New Roman"/>
        </w:rPr>
      </w:pPr>
    </w:p>
    <w:sectPr w:rsidSect="00F125F5" w:rsidR="00040CCB" w:rsidRPr="00C47ED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5F5" w:rsidP="00F125F5" w:rsidR="00F125F5">
      <w:r>
        <w:separator/>
      </w:r>
    </w:p>
  </w:endnote>
  <w:endnote w:id="0" w:type="continuationSeparator">
    <w:p w:rsidRDefault="00F125F5" w:rsidP="00F125F5" w:rsidR="00F1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5F5" w:rsidP="00F125F5" w:rsidR="00F125F5">
      <w:r>
        <w:separator/>
      </w:r>
    </w:p>
  </w:footnote>
  <w:footnote w:id="0" w:type="continuationSeparator">
    <w:p w:rsidRDefault="00F125F5" w:rsidP="00F125F5" w:rsidR="00F12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5F5" w:rsidP="00F125F5" w:rsidR="00F125F5">
    <w:pPr>
      <w:pStyle w:val="Zaglavlje"/>
      <w:tabs>
        <w:tab w:pos="6946" w:val="left"/>
      </w:tabs>
    </w:pPr>
    <w:r>
      <w:tab/>
    </w:r>
    <w:sdt>
      <w:sdtPr>
        <w:id w:val="-144515091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7616">
          <w:rPr>
            <w:noProof/>
          </w:rPr>
          <w:t>4</w:t>
        </w:r>
        <w:r>
          <w:fldChar w:fldCharType="end"/>
        </w:r>
      </w:sdtContent>
    </w:sdt>
    <w:r>
      <w:tab/>
    </w:r>
    <w:r>
      <w:rPr>
        <w:szCs w:val="24"/>
      </w:rPr>
      <w:t xml:space="preserve">20. </w:t>
    </w:r>
    <w:r w:rsidRPr="009B60BB">
      <w:rPr>
        <w:szCs w:val="24"/>
      </w:rPr>
      <w:t>St-</w:t>
    </w:r>
    <w:r w:rsidR="006368C0">
      <w:rPr>
        <w:szCs w:val="24"/>
      </w:rPr>
      <w:t>6689</w:t>
    </w:r>
    <w:r>
      <w:rPr>
        <w:szCs w:val="24"/>
      </w:rPr>
      <w:t>/1</w:t>
    </w:r>
    <w:r w:rsidR="006368C0">
      <w:rPr>
        <w:szCs w:val="24"/>
      </w:rPr>
      <w:t>5</w:t>
    </w:r>
    <w:r w:rsidRPr="009B60BB">
      <w:rPr>
        <w:szCs w:val="24"/>
      </w:rPr>
      <w:t xml:space="preserve">- </w:t>
    </w:r>
    <w:r w:rsidR="006368C0">
      <w:rPr>
        <w:szCs w:val="24"/>
      </w:rPr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FF0BAB"/>
    <w:multiLevelType w:val="hybridMultilevel"/>
    <w:tmpl w:val="88E4F89C"/>
    <w:lvl w:tplc="6CA21D5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725"/>
    <w:rsid w:val="00040CCB"/>
    <w:rsid w:val="00092DAB"/>
    <w:rsid w:val="00205BE1"/>
    <w:rsid w:val="00331AD6"/>
    <w:rsid w:val="003E18C8"/>
    <w:rsid w:val="00405019"/>
    <w:rsid w:val="004B699B"/>
    <w:rsid w:val="00507385"/>
    <w:rsid w:val="00613784"/>
    <w:rsid w:val="006368C0"/>
    <w:rsid w:val="00847616"/>
    <w:rsid w:val="00960D7E"/>
    <w:rsid w:val="00A51917"/>
    <w:rsid w:val="00A974F7"/>
    <w:rsid w:val="00BE3772"/>
    <w:rsid w:val="00C05725"/>
    <w:rsid w:val="00C31458"/>
    <w:rsid w:val="00C44AD5"/>
    <w:rsid w:val="00C47EDA"/>
    <w:rsid w:val="00CA5A76"/>
    <w:rsid w:val="00CE0253"/>
    <w:rsid w:val="00D964F7"/>
    <w:rsid w:val="00DB42F0"/>
    <w:rsid w:val="00E33188"/>
    <w:rsid w:val="00F1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45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31458"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jc w:val="both"/>
      <w:textAlignment w:val="baseline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ind w:firstLine="720"/>
      <w:jc w:val="both"/>
      <w:textAlignment w:val="baseline"/>
    </w:p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jc w:val="both"/>
      <w:textAlignment w:val="baseline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507385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5F5"/>
  </w:style>
  <w:style w:customStyle="true" w:styleId="Naslov1Char" w:type="character">
    <w:name w:val="Naslov 1 Char"/>
    <w:basedOn w:val="Zadanifontodlomka"/>
    <w:link w:val="Naslov1"/>
    <w:rsid w:val="00C31458"/>
    <w:rPr>
      <w:rFonts w:cs="Times New Roman" w:eastAsia="Times New Roman"/>
      <w:b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47E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6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616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61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61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45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31458"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jc w:val="both"/>
      <w:textAlignment w:val="baseline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ind w:firstLine="720"/>
      <w:jc w:val="both"/>
      <w:textAlignment w:val="baseline"/>
    </w:p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jc w:val="both"/>
      <w:textAlignment w:val="baseline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507385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5F5"/>
  </w:style>
  <w:style w:customStyle="1" w:styleId="Naslov1Char" w:type="character">
    <w:name w:val="Naslov 1 Char"/>
    <w:basedOn w:val="Zadanifontodlomka"/>
    <w:link w:val="Naslov1"/>
    <w:rsid w:val="00C31458"/>
    <w:rPr>
      <w:rFonts w:cs="Times New Roman" w:eastAsia="Times New Roman"/>
      <w:b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47E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6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616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61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61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4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47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955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16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1091</properties:Words>
  <properties:Characters>6238</properties:Characters>
  <properties:Lines>164</properties:Lines>
  <properties:Paragraphs>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2017-12-11T14:33:00Z</dcterms:created>
  <dc:creator>Valentina Kranjčić</dc:creator>
  <cp:lastModifiedBy>Valentina Kranjčić</cp:lastModifiedBy>
  <cp:lastPrinted>2017-12-12T13:31:00Z</cp:lastPrinted>
  <dcterms:modified xmlns:xsi="http://www.w3.org/2001/XMLSchema-instance" xsi:type="dcterms:W3CDTF">2017-12-12T13:34:00Z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