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1f4d8" w14:paraId="071f4d8"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D579AD">
        <w:rPr>
          <w:rFonts w:cstheme="majorBidi" w:hAnsiTheme="majorBidi" w:asciiTheme="majorBidi"/>
          <w:bCs/>
          <w:sz w:val="24"/>
          <w:szCs w:val="24"/>
        </w:rPr>
        <w:t>8. St-</w:t>
      </w:r>
      <w:r w:rsidR="00B60884">
        <w:rPr>
          <w:rFonts w:cstheme="majorBidi" w:hAnsiTheme="majorBidi" w:asciiTheme="majorBidi"/>
          <w:bCs/>
          <w:sz w:val="24"/>
          <w:szCs w:val="24"/>
        </w:rPr>
        <w:t>8509</w:t>
      </w:r>
      <w:r w:rsidR="00BA08EB">
        <w:rPr>
          <w:rFonts w:cstheme="majorBidi" w:hAnsiTheme="majorBidi" w:asciiTheme="majorBidi"/>
          <w:bCs/>
          <w:sz w:val="24"/>
          <w:szCs w:val="24"/>
        </w:rPr>
        <w:t>/2015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426655">
        <w:rPr>
          <w:rFonts w:cstheme="majorBidi" w:hAnsiTheme="majorBidi" w:asciiTheme="majorBidi"/>
          <w:sz w:val="24"/>
          <w:szCs w:val="24"/>
        </w:rPr>
        <w:t>vački sud u Zagrebu, po sucu Mariji Jurdana</w:t>
      </w:r>
      <w:r>
        <w:rPr>
          <w:rFonts w:cstheme="majorBidi" w:hAnsiTheme="majorBidi" w:asciiTheme="majorBidi"/>
          <w:sz w:val="24"/>
          <w:szCs w:val="24"/>
        </w:rPr>
        <w:t>, u stečajnom predmetu povodom zahtjeva FINANCIJSKE AGENCIJE, za provedbu skraćenog steč</w:t>
      </w:r>
      <w:r w:rsidR="00426655">
        <w:rPr>
          <w:rFonts w:cstheme="majorBidi" w:hAnsiTheme="majorBidi" w:asciiTheme="majorBidi"/>
          <w:sz w:val="24"/>
          <w:szCs w:val="24"/>
        </w:rPr>
        <w:t xml:space="preserve">ajnog postupka nad dužnikom </w:t>
      </w:r>
      <w:r w:rsidR="00B60884">
        <w:rPr>
          <w:rFonts w:cstheme="majorBidi" w:hAnsiTheme="majorBidi" w:asciiTheme="majorBidi"/>
          <w:sz w:val="24"/>
          <w:szCs w:val="24"/>
        </w:rPr>
        <w:t>ZEVI-TIM d.o.o. OIB: 77254590221, sa sjedištem u Zagrebu, Mirkovečka 33</w:t>
      </w:r>
      <w:r w:rsidR="00357B3F">
        <w:rPr>
          <w:rFonts w:cstheme="majorBidi" w:hAnsiTheme="majorBidi" w:asciiTheme="majorBidi"/>
          <w:sz w:val="24"/>
          <w:szCs w:val="24"/>
        </w:rPr>
        <w:t xml:space="preserve"> </w:t>
      </w:r>
      <w:r>
        <w:rPr>
          <w:rFonts w:cstheme="majorBidi" w:hAnsiTheme="majorBidi" w:asciiTheme="majorBidi"/>
          <w:sz w:val="24"/>
          <w:szCs w:val="24"/>
        </w:rPr>
        <w:t xml:space="preserve"> dana </w:t>
      </w:r>
      <w:r w:rsidR="00BA08EB">
        <w:rPr>
          <w:rFonts w:cstheme="majorBidi" w:hAnsiTheme="majorBidi" w:asciiTheme="majorBidi"/>
          <w:sz w:val="24"/>
          <w:szCs w:val="24"/>
        </w:rPr>
        <w:t>03</w:t>
      </w:r>
      <w:r w:rsidR="00426655">
        <w:rPr>
          <w:rFonts w:cstheme="majorBidi" w:hAnsiTheme="majorBidi" w:asciiTheme="majorBidi"/>
          <w:sz w:val="24"/>
          <w:szCs w:val="24"/>
        </w:rPr>
        <w:t>. veljače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357B3F">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52DAD">
        <w:rPr>
          <w:rFonts w:cstheme="majorBidi" w:hAnsiTheme="majorBidi" w:asciiTheme="majorBidi"/>
          <w:sz w:val="24"/>
          <w:szCs w:val="24"/>
        </w:rPr>
        <w:t xml:space="preserve"> </w:t>
      </w:r>
      <w:r w:rsidR="00B60884">
        <w:rPr>
          <w:rFonts w:cstheme="majorBidi" w:hAnsiTheme="majorBidi" w:asciiTheme="majorBidi"/>
          <w:sz w:val="24"/>
          <w:szCs w:val="24"/>
        </w:rPr>
        <w:t>ZEVI-TIM d.o.o. OIB: 77254590221, sa sjedištem u Zagrebu, Mirkovečka 33 .</w:t>
      </w:r>
    </w:p>
    <w:p w:rsidRDefault="00B60884" w:rsidP="005015DE" w:rsidR="00B60884"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D579AD" w:rsidR="00752DAD"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w:t>
      </w:r>
      <w:r w:rsidR="00752DAD">
        <w:rPr>
          <w:rFonts w:cstheme="majorBidi" w:hAnsiTheme="majorBidi" w:asciiTheme="majorBidi"/>
          <w:sz w:val="24"/>
          <w:szCs w:val="24"/>
        </w:rPr>
        <w:t xml:space="preserve">stečajnog postupka nad dužnikom </w:t>
      </w:r>
      <w:r w:rsidR="00B60884">
        <w:rPr>
          <w:rFonts w:cstheme="majorBidi" w:hAnsiTheme="majorBidi" w:asciiTheme="majorBidi"/>
          <w:sz w:val="24"/>
          <w:szCs w:val="24"/>
        </w:rPr>
        <w:t>ZEVI-TIM d.o.o. OIB: 77254590221, sa sjedištem u Zagrebu, Mirkovečka 33  .</w:t>
      </w:r>
    </w:p>
    <w:p w:rsidRDefault="005015DE" w:rsidP="00752DAD"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B60884">
        <w:rPr>
          <w:rFonts w:cstheme="majorBidi" w:hAnsiTheme="majorBidi" w:asciiTheme="majorBidi"/>
          <w:sz w:val="24"/>
          <w:szCs w:val="24"/>
        </w:rPr>
        <w:t>08. siječnj</w:t>
      </w:r>
      <w:r w:rsidR="00357B3F">
        <w:rPr>
          <w:rFonts w:cstheme="majorBidi" w:hAnsiTheme="majorBidi" w:asciiTheme="majorBidi"/>
          <w:sz w:val="24"/>
          <w:szCs w:val="24"/>
        </w:rPr>
        <w:t>a</w:t>
      </w:r>
      <w:r w:rsidR="00B60884">
        <w:rPr>
          <w:rFonts w:cstheme="majorBidi" w:hAnsiTheme="majorBidi" w:asciiTheme="majorBidi"/>
          <w:sz w:val="24"/>
          <w:szCs w:val="24"/>
        </w:rPr>
        <w:t xml:space="preserve"> 2016</w:t>
      </w:r>
      <w:r w:rsidR="00426655">
        <w:rPr>
          <w:rFonts w:cstheme="majorBidi" w:hAnsiTheme="majorBidi" w:asciiTheme="majorBidi"/>
          <w:sz w:val="24"/>
          <w:szCs w:val="24"/>
        </w:rPr>
        <w:t>. godine</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5015DE" w:rsidR="00D579AD">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Republika Hrvatska je </w:t>
      </w:r>
      <w:r w:rsidR="00B60884">
        <w:rPr>
          <w:rFonts w:cstheme="majorBidi" w:hAnsiTheme="majorBidi" w:asciiTheme="majorBidi"/>
          <w:sz w:val="24"/>
          <w:szCs w:val="24"/>
        </w:rPr>
        <w:t>dana 01. veljače</w:t>
      </w:r>
      <w:r w:rsidR="00357B3F">
        <w:rPr>
          <w:rFonts w:cstheme="majorBidi" w:hAnsiTheme="majorBidi" w:asciiTheme="majorBidi"/>
          <w:sz w:val="24"/>
          <w:szCs w:val="24"/>
        </w:rPr>
        <w:t xml:space="preserve"> 2017</w:t>
      </w:r>
      <w:r w:rsidR="00426655">
        <w:rPr>
          <w:rFonts w:cstheme="majorBidi" w:hAnsiTheme="majorBidi" w:asciiTheme="majorBidi"/>
          <w:sz w:val="24"/>
          <w:szCs w:val="24"/>
        </w:rPr>
        <w:t>. godine</w:t>
      </w:r>
      <w:r w:rsidRPr="00DE4F55">
        <w:rPr>
          <w:rFonts w:cstheme="majorBidi" w:hAnsiTheme="majorBidi" w:asciiTheme="majorBidi"/>
          <w:sz w:val="24"/>
          <w:szCs w:val="24"/>
        </w:rPr>
        <w:t xml:space="preserve"> podnio prijedlog za otvaranje stečajnog postupka nad dužnikom te je izvijestio sud da prema dužniku na dan </w:t>
      </w:r>
      <w:r w:rsidR="00B60884">
        <w:rPr>
          <w:rFonts w:cstheme="majorBidi" w:hAnsiTheme="majorBidi" w:asciiTheme="majorBidi"/>
          <w:sz w:val="24"/>
          <w:szCs w:val="24"/>
        </w:rPr>
        <w:t>18. siječnja 2017.</w:t>
      </w:r>
      <w:r w:rsidR="00426655">
        <w:rPr>
          <w:rFonts w:cstheme="majorBidi" w:hAnsiTheme="majorBidi" w:asciiTheme="majorBidi"/>
          <w:sz w:val="24"/>
          <w:szCs w:val="24"/>
        </w:rPr>
        <w:t xml:space="preserve"> godine</w:t>
      </w:r>
      <w:r w:rsidRPr="00DE4F55">
        <w:rPr>
          <w:rFonts w:cstheme="majorBidi" w:hAnsiTheme="majorBidi" w:asciiTheme="majorBidi"/>
          <w:sz w:val="24"/>
          <w:szCs w:val="24"/>
        </w:rPr>
        <w:t xml:space="preserve"> ima potraživanje u iznosu od </w:t>
      </w:r>
      <w:r w:rsidR="00B60884">
        <w:rPr>
          <w:rFonts w:cstheme="majorBidi" w:hAnsiTheme="majorBidi" w:asciiTheme="majorBidi"/>
          <w:sz w:val="24"/>
          <w:szCs w:val="24"/>
        </w:rPr>
        <w:t>30.680,45</w:t>
      </w:r>
      <w:r w:rsidRPr="00DE4F55">
        <w:rPr>
          <w:rFonts w:cstheme="majorBidi" w:hAnsiTheme="majorBidi" w:asciiTheme="majorBidi"/>
          <w:sz w:val="24"/>
          <w:szCs w:val="24"/>
        </w:rPr>
        <w:t xml:space="preserve"> kn temelj</w:t>
      </w:r>
      <w:r w:rsidR="00D579AD">
        <w:rPr>
          <w:rFonts w:cstheme="majorBidi" w:hAnsiTheme="majorBidi" w:asciiTheme="majorBidi"/>
          <w:sz w:val="24"/>
          <w:szCs w:val="24"/>
        </w:rPr>
        <w:t xml:space="preserve">em knjigovodstvenog stanja a o čemu je dostavio dokumentaciju (list </w:t>
      </w:r>
      <w:r w:rsidR="00B60884">
        <w:rPr>
          <w:rFonts w:cstheme="majorBidi" w:hAnsiTheme="majorBidi" w:asciiTheme="majorBidi"/>
          <w:sz w:val="24"/>
          <w:szCs w:val="24"/>
        </w:rPr>
        <w:t>7-22</w:t>
      </w:r>
      <w:r w:rsidR="00D579AD">
        <w:rPr>
          <w:rFonts w:cstheme="majorBidi" w:hAnsiTheme="majorBidi" w:asciiTheme="majorBidi"/>
          <w:sz w:val="24"/>
          <w:szCs w:val="24"/>
        </w:rPr>
        <w:t xml:space="preserve"> spisa).</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5015DE" w:rsidP="005015DE" w:rsidR="005015DE" w:rsidRPr="009D697C">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spisa proizlazi </w:t>
      </w:r>
      <w:r w:rsidRPr="009D697C">
        <w:rPr>
          <w:rFonts w:cstheme="majorBidi" w:hAnsiTheme="majorBidi" w:asciiTheme="majorBidi"/>
          <w:sz w:val="24"/>
          <w:szCs w:val="24"/>
        </w:rPr>
        <w:t xml:space="preserve">da u konkretnom slučaju nisu ispunjene pretpostavke za provedbu skraćenog stečajnog postupka koji završava otvaranjem i </w:t>
      </w:r>
      <w:r w:rsidRPr="009D697C">
        <w:rPr>
          <w:rFonts w:cstheme="majorBidi" w:hAnsiTheme="majorBidi" w:asciiTheme="majorBidi"/>
          <w:sz w:val="24"/>
          <w:szCs w:val="24"/>
        </w:rPr>
        <w:lastRenderedPageBreak/>
        <w:t>istovremenim zaključenjem skraćenog stečajnog postupka (čl. 431 SZ)</w:t>
      </w:r>
      <w:r>
        <w:rPr>
          <w:rFonts w:cstheme="majorBidi" w:hAnsiTheme="majorBidi" w:asciiTheme="majorBidi"/>
          <w:sz w:val="24"/>
          <w:szCs w:val="24"/>
        </w:rPr>
        <w:t xml:space="preserve"> jer je Republika Hrvatska predložila otvaranje stečajnog postupka nad dužnikom, valjalo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 xml:space="preserve">odlučiti </w:t>
      </w:r>
      <w:r w:rsidRPr="009D697C">
        <w:rPr>
          <w:rFonts w:cstheme="majorBidi" w:hAnsiTheme="majorBidi" w:asciiTheme="majorBidi"/>
          <w:sz w:val="24"/>
          <w:szCs w:val="24"/>
        </w:rPr>
        <w:t>kao u izreci ovog rješenja</w:t>
      </w:r>
      <w:r>
        <w:rPr>
          <w:rFonts w:cstheme="majorBidi" w:hAnsiTheme="majorBidi" w:asciiTheme="majorBidi"/>
          <w:sz w:val="24"/>
          <w:szCs w:val="24"/>
        </w:rPr>
        <w:t xml:space="preserve">. </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Nakon pravomoćnosti ovog rješenja, posebnim će se rješenjem odlučiti da li će se nad gore navedenim dužnikom pokrenuti prethodni postupak ili će rješenjem odmah otvoriti redovni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426655">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p>
    <w:p w:rsidRDefault="005015DE" w:rsidP="00426655" w:rsidR="005015DE" w:rsidRPr="009D697C">
      <w:pPr>
        <w:ind w:firstLine="708" w:left="2124"/>
        <w:jc w:val="both"/>
        <w:rPr>
          <w:rFonts w:cstheme="majorBidi" w:hAnsiTheme="majorBidi" w:asciiTheme="majorBidi"/>
          <w:sz w:val="24"/>
          <w:szCs w:val="24"/>
        </w:rPr>
      </w:pPr>
      <w:r w:rsidRPr="009D697C">
        <w:rPr>
          <w:rFonts w:cstheme="majorBidi" w:hAnsiTheme="majorBidi" w:asciiTheme="majorBidi"/>
          <w:sz w:val="24"/>
          <w:szCs w:val="24"/>
        </w:rPr>
        <w:t xml:space="preserve">U Zagrebu, </w:t>
      </w:r>
      <w:r w:rsidR="00BA08EB">
        <w:rPr>
          <w:rFonts w:cstheme="majorBidi" w:hAnsiTheme="majorBidi" w:asciiTheme="majorBidi"/>
          <w:sz w:val="24"/>
          <w:szCs w:val="24"/>
        </w:rPr>
        <w:t>03</w:t>
      </w:r>
      <w:r w:rsidR="00426655">
        <w:rPr>
          <w:rFonts w:cstheme="majorBidi" w:hAnsiTheme="majorBidi" w:asciiTheme="majorBidi"/>
          <w:sz w:val="24"/>
          <w:szCs w:val="24"/>
        </w:rPr>
        <w:t>. veljače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426655">
        <w:rPr>
          <w:rFonts w:cstheme="majorBidi" w:hAnsiTheme="majorBidi" w:asciiTheme="majorBidi"/>
          <w:sz w:val="24"/>
          <w:szCs w:val="24"/>
        </w:rPr>
        <w:t>:</w:t>
      </w:r>
    </w:p>
    <w:p w:rsidRDefault="00426655" w:rsidP="005015DE" w:rsidR="00426655">
      <w:pPr>
        <w:ind w:left="6372"/>
        <w:jc w:val="both"/>
        <w:rPr>
          <w:rFonts w:cstheme="majorBidi" w:hAnsiTheme="majorBidi" w:asciiTheme="majorBidi"/>
          <w:sz w:val="24"/>
          <w:szCs w:val="24"/>
        </w:rPr>
      </w:pPr>
      <w:r>
        <w:rPr>
          <w:rFonts w:cstheme="majorBidi" w:hAnsiTheme="majorBidi" w:asciiTheme="majorBidi"/>
          <w:sz w:val="24"/>
          <w:szCs w:val="24"/>
        </w:rPr>
        <w:t>Marija Jurdana</w:t>
      </w:r>
      <w:r w:rsidR="00991775">
        <w:rPr>
          <w:rFonts w:cstheme="majorBidi" w:hAnsiTheme="majorBidi" w:asciiTheme="majorBidi"/>
          <w:sz w:val="24"/>
          <w:szCs w:val="24"/>
        </w:rPr>
        <w:t>, v.r.</w:t>
      </w:r>
    </w:p>
    <w:p w:rsidRDefault="00991775" w:rsidP="005015DE" w:rsidR="00991775">
      <w:pPr>
        <w:ind w:left="6372"/>
        <w:jc w:val="both"/>
        <w:rPr>
          <w:rFonts w:cstheme="majorBidi" w:hAnsiTheme="majorBidi" w:asciiTheme="majorBidi"/>
          <w:sz w:val="24"/>
          <w:szCs w:val="24"/>
        </w:rPr>
      </w:pPr>
    </w:p>
    <w:p w:rsidRDefault="00991775" w:rsidP="00991775" w:rsidR="00991775" w:rsidRPr="00991775">
      <w:pPr>
        <w:ind w:left="6372"/>
        <w:rPr>
          <w:sz w:val="24"/>
          <w:szCs w:val="24"/>
        </w:rPr>
      </w:pPr>
      <w:r w:rsidRPr="00991775">
        <w:rPr>
          <w:sz w:val="24"/>
          <w:szCs w:val="24"/>
        </w:rPr>
        <w:t>Za točnost otpravka</w:t>
      </w:r>
    </w:p>
    <w:p w:rsidRDefault="00991775" w:rsidP="00991775" w:rsidR="00991775" w:rsidRPr="00991775">
      <w:pPr>
        <w:ind w:left="6372"/>
        <w:rPr>
          <w:sz w:val="24"/>
          <w:szCs w:val="24"/>
        </w:rPr>
      </w:pPr>
      <w:r w:rsidRPr="00991775">
        <w:rPr>
          <w:sz w:val="24"/>
          <w:szCs w:val="24"/>
        </w:rPr>
        <w:t>Nikolina Krunić</w:t>
      </w:r>
    </w:p>
    <w:p w:rsidRDefault="00991775" w:rsidP="005015DE" w:rsidR="00991775"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55" w:rsidR="002822CC">
      <w:r>
        <w:separator/>
      </w:r>
    </w:p>
  </w:endnote>
  <w:endnote w:id="0" w:type="continuationSeparator">
    <w:p w:rsidRDefault="00426655" w:rsidR="00282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775" w:rsidP="004738D5" w:rsidR="004738D5">
    <w:pPr>
      <w:pStyle w:val="Podnoje"/>
      <w:jc w:val="center"/>
    </w:pPr>
  </w:p>
  <w:p w:rsidRDefault="0099177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55" w:rsidR="002822CC">
      <w:r>
        <w:separator/>
      </w:r>
    </w:p>
  </w:footnote>
  <w:footnote w:id="0" w:type="continuationSeparator">
    <w:p w:rsidRDefault="00426655" w:rsidR="00282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65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9177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26655" w:rsidP="00110897" w:rsidR="004738D5">
        <w:pPr>
          <w:pStyle w:val="Zaglavlje"/>
          <w:jc w:val="right"/>
        </w:pPr>
        <w:r w:rsidRPr="00A5506D">
          <w:rPr>
            <w:bCs/>
            <w:sz w:val="24"/>
            <w:szCs w:val="24"/>
          </w:rPr>
          <w:t xml:space="preserve">  </w:t>
        </w:r>
        <w:r w:rsidR="00357B3F">
          <w:rPr>
            <w:bCs/>
            <w:sz w:val="24"/>
            <w:szCs w:val="24"/>
          </w:rPr>
          <w:t>8. St-8064</w:t>
        </w:r>
        <w:r>
          <w:rPr>
            <w:bCs/>
            <w:sz w:val="24"/>
            <w:szCs w:val="24"/>
          </w:rPr>
          <w:t>/15</w:t>
        </w:r>
      </w:p>
      <w:p w:rsidRDefault="0042665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991775">
          <w:rPr>
            <w:noProof/>
            <w:sz w:val="24"/>
            <w:szCs w:val="24"/>
          </w:rPr>
          <w:t>2</w:t>
        </w:r>
        <w:r w:rsidRPr="004738D5">
          <w:rPr>
            <w:sz w:val="24"/>
            <w:szCs w:val="24"/>
          </w:rPr>
          <w:fldChar w:fldCharType="end"/>
        </w:r>
      </w:p>
    </w:sdtContent>
  </w:sdt>
  <w:p w:rsidRDefault="00991775"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775" w:rsidP="004738D5" w:rsidR="004738D5">
    <w:pPr>
      <w:pStyle w:val="Zaglavlje"/>
      <w:jc w:val="right"/>
    </w:pPr>
  </w:p>
  <w:p w:rsidRDefault="0099177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2822CC"/>
    <w:rsid w:val="00357B3F"/>
    <w:rsid w:val="00426655"/>
    <w:rsid w:val="005015DE"/>
    <w:rsid w:val="005E6589"/>
    <w:rsid w:val="00752DAD"/>
    <w:rsid w:val="007719F1"/>
    <w:rsid w:val="008D42EF"/>
    <w:rsid w:val="00991775"/>
    <w:rsid w:val="00B60884"/>
    <w:rsid w:val="00BA08EB"/>
    <w:rsid w:val="00D57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91775"/>
    <w:rPr>
      <w:color w:val="808080"/>
      <w:bdr w:space="0" w:sz="0" w:color="auto" w:val="none"/>
      <w:shd w:fill="auto" w:color="auto" w:val="clear"/>
    </w:rPr>
  </w:style>
  <w:style w:customStyle="true" w:styleId="eSPISCCParagraphDefaultFont" w:type="character">
    <w:name w:val="eSPIS_CC_Paragraph Default Font"/>
    <w:basedOn w:val="Zadanifontodlomka"/>
    <w:rsid w:val="009917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1775"/>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1775"/>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1775"/>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91775"/>
    <w:rPr>
      <w:color w:val="808080"/>
      <w:bdr w:color="auto" w:space="0" w:sz="0" w:val="none"/>
      <w:shd w:color="auto" w:fill="auto" w:val="clear"/>
    </w:rPr>
  </w:style>
  <w:style w:customStyle="1" w:styleId="eSPISCCParagraphDefaultFont" w:type="character">
    <w:name w:val="eSPIS_CC_Paragraph Default Font"/>
    <w:basedOn w:val="Zadanifontodlomka"/>
    <w:rsid w:val="009917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1775"/>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1775"/>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1775"/>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8509</izvorni_sadrzaj>
    <derivirana_varijabla naziv="DomainObject.Predmet.Broj_1">8509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St-8509/2015</izvorni_sadrzaj>
    <derivirana_varijabla naziv="DomainObject.Predmet.OznakaBroj_1">St-8509/2015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ZEVI-TIM d.o.o.</izvorni_sadrzaj>
    <derivirana_varijabla naziv="DomainObject.Predmet.ProtustrankaFormated_1">  ZEVI-TIM d.o.o.</derivirana_varijabla>
  </DomainObject.Predmet.ProtustrankaFormated>
  <DomainObject.Predmet.ProtustrankaFormatedOIB>
    <izvorni_sadrzaj>  ZEVI-TIM d.o.o., OIB 77254590221</izvorni_sadrzaj>
    <derivirana_varijabla naziv="DomainObject.Predmet.ProtustrankaFormatedOIB_1">  ZEVI-TIM d.o.o., OIB 77254590221</derivirana_varijabla>
  </DomainObject.Predmet.ProtustrankaFormatedOIB>
  <DomainObject.Predmet.ProtustrankaFormatedWithAdress>
    <izvorni_sadrzaj> ZEVI-TIM d.o.o., Mirkovečka 33, 10000 Zagreb</izvorni_sadrzaj>
    <derivirana_varijabla naziv="DomainObject.Predmet.ProtustrankaFormatedWithAdress_1"> ZEVI-TIM d.o.o., Mirkovečka 33, 10000 Zagreb</derivirana_varijabla>
  </DomainObject.Predmet.ProtustrankaFormatedWithAdress>
  <DomainObject.Predmet.ProtustrankaFormatedWithAdressOIB>
    <izvorni_sadrzaj> ZEVI-TIM d.o.o., OIB 77254590221, Mirkovečka 33, 10000 Zagreb</izvorni_sadrzaj>
    <derivirana_varijabla naziv="DomainObject.Predmet.ProtustrankaFormatedWithAdressOIB_1"> ZEVI-TIM d.o.o., OIB 77254590221, Mirkovečka 33, 10000 Zagreb</derivirana_varijabla>
  </DomainObject.Predmet.ProtustrankaFormatedWithAdressOIB>
  <DomainObject.Predmet.ProtustrankaWithAdress>
    <izvorni_sadrzaj>ZEVI-TIM d.o.o. Mirkovečka 33, 10000 Zagreb</izvorni_sadrzaj>
    <derivirana_varijabla naziv="DomainObject.Predmet.ProtustrankaWithAdress_1">ZEVI-TIM d.o.o. Mirkovečka 33, 10000 Zagreb</derivirana_varijabla>
  </DomainObject.Predmet.ProtustrankaWithAdress>
  <DomainObject.Predmet.ProtustrankaWithAdressOIB>
    <izvorni_sadrzaj>ZEVI-TIM d.o.o., OIB 77254590221, Mirkovečka 33, 10000 Zagreb</izvorni_sadrzaj>
    <derivirana_varijabla naziv="DomainObject.Predmet.ProtustrankaWithAdressOIB_1">ZEVI-TIM d.o.o., OIB 77254590221, Mirkovečka 33, 10000 Zagreb</derivirana_varijabla>
  </DomainObject.Predmet.ProtustrankaWithAdressOIB>
  <DomainObject.Predmet.ProtustrankaNazivFormated>
    <izvorni_sadrzaj>ZEVI-TIM d.o.o.</izvorni_sadrzaj>
    <derivirana_varijabla naziv="DomainObject.Predmet.ProtustrankaNazivFormated_1">ZEVI-TIM d.o.o.</derivirana_varijabla>
  </DomainObject.Predmet.ProtustrankaNazivFormated>
  <DomainObject.Predmet.ProtustrankaNazivFormatedOIB>
    <izvorni_sadrzaj>ZEVI-TIM d.o.o., OIB 77254590221</izvorni_sadrzaj>
    <derivirana_varijabla naziv="DomainObject.Predmet.ProtustrankaNazivFormatedOIB_1">ZEVI-TIM d.o.o., OIB 77254590221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ZEVI-TIM d.o.o.</item>
    </izvorni_sadrzaj>
    <derivirana_varijabla naziv="DomainObject.Predmet.ProtuStrankaListFormated_1">
      <item>ZEVI-TIM d.o.o.</item>
    </derivirana_varijabla>
  </DomainObject.Predmet.ProtuStrankaListFormated>
  <DomainObject.Predmet.ProtuStrankaListFormatedOIB>
    <izvorni_sadrzaj>
      <item>ZEVI-TIM d.o.o., OIB 77254590221</item>
    </izvorni_sadrzaj>
    <derivirana_varijabla naziv="DomainObject.Predmet.ProtuStrankaListFormatedOIB_1">
      <item>ZEVI-TIM d.o.o., OIB 77254590221</item>
    </derivirana_varijabla>
  </DomainObject.Predmet.ProtuStrankaListFormatedOIB>
  <DomainObject.Predmet.ProtuStrankaListFormatedWithAdress>
    <izvorni_sadrzaj>
      <item>ZEVI-TIM d.o.o., Mirkovečka 33, 10000 Zagreb</item>
    </izvorni_sadrzaj>
    <derivirana_varijabla naziv="DomainObject.Predmet.ProtuStrankaListFormatedWithAdress_1">
      <item>ZEVI-TIM d.o.o., Mirkovečka 33, 10000 Zagreb</item>
    </derivirana_varijabla>
  </DomainObject.Predmet.ProtuStrankaListFormatedWithAdress>
  <DomainObject.Predmet.ProtuStrankaListFormatedWithAdressOIB>
    <izvorni_sadrzaj>
      <item>ZEVI-TIM d.o.o., OIB 77254590221, Mirkovečka 33, 10000 Zagreb</item>
    </izvorni_sadrzaj>
    <derivirana_varijabla naziv="DomainObject.Predmet.ProtuStrankaListFormatedWithAdressOIB_1">
      <item>ZEVI-TIM d.o.o., OIB 77254590221, Mirkovečka 33, 10000 Zagreb</item>
    </derivirana_varijabla>
  </DomainObject.Predmet.ProtuStrankaListFormatedWithAdressOIB>
  <DomainObject.Predmet.ProtuStrankaListNazivFormated>
    <izvorni_sadrzaj>
      <item>ZEVI-TIM d.o.o.</item>
    </izvorni_sadrzaj>
    <derivirana_varijabla naziv="DomainObject.Predmet.ProtuStrankaListNazivFormated_1">
      <item>ZEVI-TIM d.o.o.</item>
    </derivirana_varijabla>
  </DomainObject.Predmet.ProtuStrankaListNazivFormated>
  <DomainObject.Predmet.ProtuStrankaListNazivFormatedOIB>
    <izvorni_sadrzaj>
      <item>ZEVI-TIM d.o.o., OIB 77254590221</item>
    </izvorni_sadrzaj>
    <derivirana_varijabla naziv="DomainObject.Predmet.ProtuStrankaListNazivFormatedOIB_1">
      <item>ZEVI-TIM d.o.o., OIB 77254590221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ZEVI-TIM d.o.o.</izvorni_sadrzaj>
    <derivirana_varijabla naziv="DomainObject.Predmet.ProtustrankaIDrugi_1">ZEVI-TIM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ZEVI-TIM d.o.o., OIB 77254590221, Mirkovečka 33, 10000 Zagreb</izvorni_sadrzaj>
    <derivirana_varijabla naziv="DomainObject.Predmet.ProtustrankaIDrugiAdressOIB_1">ZEVI-TIM d.o.o., OIB 77254590221, Mirkovečka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ZEVI-TIM d.o.o.</item>
    </izvorni_sadrzaj>
    <derivirana_varijabla naziv="DomainObject.Predmet.SudioniciListNaziv_1">
      <item>FINA Regionalni centar Zagreb</item>
      <item>ZEVI-TIM d.o.o.</item>
    </derivirana_varijabla>
  </DomainObject.Predmet.SudioniciListNaziv>
  <DomainObject.Predmet.SudioniciListAdressOIB>
    <izvorni_sadrzaj>
      <item>FINA Regionalni centar Zagreb, OIB 85821130368, Trg svibanjskih žrtava 1995. br. 1,10000 Zagreb</item>
      <item>ZEVI-TIM d.o.o., OIB 77254590221, Mirkovečka 33,10000 Zagreb</item>
    </izvorni_sadrzaj>
    <derivirana_varijabla naziv="DomainObject.Predmet.SudioniciListAdressOIB_1">
      <item>FINA Regionalni centar Zagreb, OIB 85821130368, Trg svibanjskih žrtava 1995. br. 1,10000 Zagreb</item>
      <item>ZEVI-TIM d.o.o., OIB 77254590221, Mirkovečka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77254590221</item>
    </izvorni_sadrzaj>
    <derivirana_varijabla naziv="DomainObject.Predmet.SudioniciListNazivOIB_1">
      <item>, OIB 85821130368</item>
      <item>, OIB 77254590221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510</properties:Words>
  <properties:Characters>2755</properties:Characters>
  <properties:Lines>72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2017-02-23T09:23:00Z</dcterms:created>
  <dc:creator>Teuta Klinžić Zajec</dc:creator>
  <cp:lastModifiedBy>Nikolina Krunić</cp:lastModifiedBy>
  <cp:lastPrinted>2017-02-23T09:24:00Z</cp:lastPrinted>
  <dcterms:modified xmlns:xsi="http://www.w3.org/2001/XMLSchema-instance" xsi:type="dcterms:W3CDTF">2017-02-23T09:24:00Z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