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d230" w14:paraId="ff0d230" w:rsidRDefault="00AB1936" w:rsidR="00AB1936" w:rsidRPr="00AD0079">
      <w:pPr>
        <w15:collapsed w:val="false"/>
        <w:rPr>
          <w:sz w:val="24"/>
          <w:szCs w:val="24"/>
        </w:rPr>
      </w:pPr>
      <w:bookmarkStart w:name="_GoBack" w:id="0"/>
      <w:bookmarkEnd w:id="0"/>
      <w:r w:rsidRPr="00AD0079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6143" w:rsidP="0075381D" w:rsidR="00D86143" w:rsidRPr="00AD0079">
      <w:pPr>
        <w:rPr>
          <w:sz w:val="24"/>
          <w:szCs w:val="24"/>
        </w:rPr>
      </w:pPr>
    </w:p>
    <w:p w:rsidRDefault="0075381D" w:rsidP="0075381D" w:rsidR="0075381D" w:rsidRPr="00AD0079">
      <w:pPr>
        <w:rPr>
          <w:sz w:val="24"/>
          <w:szCs w:val="24"/>
        </w:rPr>
      </w:pPr>
      <w:r w:rsidRPr="00AD0079">
        <w:rPr>
          <w:sz w:val="24"/>
          <w:szCs w:val="24"/>
        </w:rPr>
        <w:t>REPUBLIKA HRVATSKA</w:t>
      </w:r>
    </w:p>
    <w:p w:rsidRDefault="0075381D" w:rsidP="0075381D" w:rsidR="0075381D" w:rsidRPr="00AD0079">
      <w:pPr>
        <w:rPr>
          <w:sz w:val="24"/>
          <w:szCs w:val="24"/>
        </w:rPr>
      </w:pPr>
      <w:r w:rsidRPr="00AD0079">
        <w:rPr>
          <w:sz w:val="24"/>
          <w:szCs w:val="24"/>
        </w:rPr>
        <w:t xml:space="preserve">Trgovački sud u Zagrebu </w:t>
      </w:r>
    </w:p>
    <w:p w:rsidRDefault="0075381D" w:rsidP="0075381D" w:rsidR="0075381D" w:rsidRPr="00AD0079">
      <w:pPr>
        <w:rPr>
          <w:sz w:val="24"/>
          <w:szCs w:val="24"/>
        </w:rPr>
      </w:pPr>
      <w:r w:rsidRPr="00AD0079">
        <w:rPr>
          <w:sz w:val="24"/>
          <w:szCs w:val="24"/>
        </w:rPr>
        <w:t xml:space="preserve">Zagreb, </w:t>
      </w:r>
      <w:proofErr w:type="spellStart"/>
      <w:r w:rsidRPr="00AD0079">
        <w:rPr>
          <w:sz w:val="24"/>
          <w:szCs w:val="24"/>
        </w:rPr>
        <w:t>Amruševa</w:t>
      </w:r>
      <w:proofErr w:type="spellEnd"/>
      <w:r w:rsidRPr="00AD0079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AD0079">
      <w:pPr>
        <w:jc w:val="right"/>
        <w:rPr>
          <w:sz w:val="24"/>
          <w:szCs w:val="24"/>
        </w:rPr>
      </w:pPr>
      <w:r w:rsidRPr="00AD0079">
        <w:rPr>
          <w:sz w:val="24"/>
          <w:szCs w:val="24"/>
        </w:rPr>
        <w:t xml:space="preserve">                                                    </w:t>
      </w:r>
      <w:r w:rsidR="001B016B" w:rsidRPr="00AD0079">
        <w:rPr>
          <w:sz w:val="24"/>
          <w:szCs w:val="24"/>
        </w:rPr>
        <w:t>46</w:t>
      </w:r>
      <w:r w:rsidR="003F30EE" w:rsidRPr="00AD0079">
        <w:rPr>
          <w:sz w:val="24"/>
          <w:szCs w:val="24"/>
        </w:rPr>
        <w:t>. St-</w:t>
      </w:r>
      <w:r w:rsidR="00A75338" w:rsidRPr="00AD0079">
        <w:rPr>
          <w:sz w:val="24"/>
          <w:szCs w:val="24"/>
        </w:rPr>
        <w:t>885/2011</w:t>
      </w:r>
      <w:r w:rsidR="00017144">
        <w:rPr>
          <w:sz w:val="24"/>
          <w:szCs w:val="24"/>
        </w:rPr>
        <w:t>-164</w:t>
      </w:r>
    </w:p>
    <w:p w:rsidRDefault="009F596B" w:rsidP="0075381D" w:rsidR="009F596B" w:rsidRPr="00AD0079">
      <w:pPr>
        <w:jc w:val="center"/>
        <w:rPr>
          <w:sz w:val="24"/>
          <w:szCs w:val="24"/>
        </w:rPr>
      </w:pPr>
    </w:p>
    <w:p w:rsidRDefault="0075381D" w:rsidP="0075381D" w:rsidR="0075381D" w:rsidRPr="00AD0079">
      <w:pPr>
        <w:jc w:val="center"/>
        <w:rPr>
          <w:sz w:val="24"/>
          <w:szCs w:val="24"/>
        </w:rPr>
      </w:pPr>
      <w:r w:rsidRPr="00AD0079">
        <w:rPr>
          <w:sz w:val="24"/>
          <w:szCs w:val="24"/>
        </w:rPr>
        <w:t>Z A K L J U Č A K</w:t>
      </w:r>
    </w:p>
    <w:p w:rsidRDefault="0075381D" w:rsidP="0075381D" w:rsidR="0075381D" w:rsidRPr="00AD0079">
      <w:pPr>
        <w:rPr>
          <w:sz w:val="24"/>
          <w:szCs w:val="24"/>
        </w:rPr>
      </w:pPr>
    </w:p>
    <w:p w:rsidRDefault="001B016B" w:rsidP="00F46261" w:rsidR="00AD0079" w:rsidRPr="00AD0079">
      <w:pPr>
        <w:ind w:firstLine="720"/>
        <w:jc w:val="both"/>
        <w:rPr>
          <w:sz w:val="24"/>
          <w:szCs w:val="24"/>
        </w:rPr>
      </w:pPr>
      <w:r w:rsidRPr="00AD0079">
        <w:rPr>
          <w:bCs/>
          <w:sz w:val="24"/>
          <w:szCs w:val="24"/>
        </w:rPr>
        <w:t>Trgovački sud u Zagrebu, po sutkinji Maji Praljak,</w:t>
      </w:r>
      <w:r w:rsidR="0022773B" w:rsidRPr="00AD0079">
        <w:rPr>
          <w:bCs/>
          <w:sz w:val="24"/>
          <w:szCs w:val="24"/>
        </w:rPr>
        <w:t xml:space="preserve"> u stečajnom postupku nad dužnikom </w:t>
      </w:r>
      <w:r w:rsidR="00AD0079" w:rsidRPr="00AD0079">
        <w:rPr>
          <w:sz w:val="24"/>
          <w:szCs w:val="24"/>
        </w:rPr>
        <w:t>MODIBIT d.o.o. za uvoz i izvoz, marketing i zastupstvo, u stečaju,  Samobor, Svete Ane 87</w:t>
      </w:r>
      <w:r w:rsidR="009F596B" w:rsidRPr="00AD0079">
        <w:rPr>
          <w:bCs/>
          <w:sz w:val="24"/>
          <w:szCs w:val="24"/>
        </w:rPr>
        <w:t>,</w:t>
      </w:r>
      <w:r w:rsidR="00AB1936" w:rsidRPr="00AD0079">
        <w:rPr>
          <w:sz w:val="24"/>
          <w:szCs w:val="24"/>
        </w:rPr>
        <w:t xml:space="preserve"> </w:t>
      </w:r>
      <w:r w:rsidR="001467F0" w:rsidRPr="00AD0079">
        <w:rPr>
          <w:sz w:val="24"/>
          <w:szCs w:val="24"/>
        </w:rPr>
        <w:t xml:space="preserve">OIB: </w:t>
      </w:r>
      <w:r w:rsidR="00AD0079" w:rsidRPr="00AD0079">
        <w:rPr>
          <w:sz w:val="24"/>
          <w:szCs w:val="24"/>
        </w:rPr>
        <w:t>51233290138</w:t>
      </w:r>
      <w:r w:rsidR="001467F0" w:rsidRPr="00AD0079">
        <w:rPr>
          <w:sz w:val="24"/>
          <w:szCs w:val="24"/>
        </w:rPr>
        <w:t xml:space="preserve">, </w:t>
      </w:r>
      <w:r w:rsidR="00AD0079" w:rsidRPr="00AD0079">
        <w:rPr>
          <w:sz w:val="24"/>
          <w:szCs w:val="24"/>
        </w:rPr>
        <w:t>14. siječnja</w:t>
      </w:r>
      <w:r w:rsidR="00A75338" w:rsidRPr="00AD0079">
        <w:rPr>
          <w:sz w:val="24"/>
          <w:szCs w:val="24"/>
        </w:rPr>
        <w:t xml:space="preserve"> 201</w:t>
      </w:r>
      <w:r w:rsidR="00AD0079" w:rsidRPr="00AD0079">
        <w:rPr>
          <w:sz w:val="24"/>
          <w:szCs w:val="24"/>
        </w:rPr>
        <w:t>9</w:t>
      </w:r>
      <w:r w:rsidR="00A75338" w:rsidRPr="00AD0079">
        <w:rPr>
          <w:sz w:val="24"/>
          <w:szCs w:val="24"/>
        </w:rPr>
        <w:t>.</w:t>
      </w:r>
    </w:p>
    <w:p w:rsidRDefault="00A05D4C" w:rsidP="0075381D" w:rsidR="00A05D4C" w:rsidRPr="00AD0079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AD0079">
      <w:pPr>
        <w:jc w:val="center"/>
        <w:rPr>
          <w:sz w:val="24"/>
          <w:szCs w:val="24"/>
        </w:rPr>
      </w:pPr>
      <w:r w:rsidRPr="00AD0079">
        <w:rPr>
          <w:sz w:val="24"/>
          <w:szCs w:val="24"/>
        </w:rPr>
        <w:t>z a k l j u č i o      j e</w:t>
      </w:r>
    </w:p>
    <w:p w:rsidRDefault="00F13A79" w:rsidP="00D639B5" w:rsidR="00F13A79" w:rsidRPr="00AD0079">
      <w:pPr>
        <w:rPr>
          <w:b/>
          <w:sz w:val="24"/>
          <w:szCs w:val="24"/>
        </w:rPr>
      </w:pPr>
    </w:p>
    <w:p w:rsidRDefault="00F13A79" w:rsidP="00F13A79" w:rsidR="00F13A79" w:rsidRPr="00AD0079">
      <w:pPr>
        <w:jc w:val="both"/>
        <w:rPr>
          <w:sz w:val="24"/>
          <w:szCs w:val="24"/>
        </w:rPr>
      </w:pPr>
      <w:r w:rsidRPr="00AD0079">
        <w:rPr>
          <w:sz w:val="24"/>
          <w:szCs w:val="24"/>
        </w:rPr>
        <w:tab/>
      </w:r>
      <w:r w:rsidR="003F30EE" w:rsidRPr="00AD0079">
        <w:rPr>
          <w:sz w:val="24"/>
          <w:szCs w:val="24"/>
        </w:rPr>
        <w:t xml:space="preserve">Nalaže se </w:t>
      </w:r>
      <w:r w:rsidR="00A75338" w:rsidRPr="00AD0079">
        <w:rPr>
          <w:sz w:val="24"/>
          <w:szCs w:val="24"/>
        </w:rPr>
        <w:t>stečajnom upravitelju</w:t>
      </w:r>
      <w:r w:rsidR="005C647E" w:rsidRPr="00AD0079">
        <w:rPr>
          <w:sz w:val="24"/>
          <w:szCs w:val="24"/>
        </w:rPr>
        <w:t xml:space="preserve"> </w:t>
      </w:r>
      <w:r w:rsidR="00AD0079" w:rsidRPr="00AD0079">
        <w:rPr>
          <w:color w:val="000000"/>
          <w:sz w:val="24"/>
          <w:szCs w:val="24"/>
        </w:rPr>
        <w:t>Damir</w:t>
      </w:r>
      <w:r w:rsidR="008D6658">
        <w:rPr>
          <w:color w:val="000000"/>
          <w:sz w:val="24"/>
          <w:szCs w:val="24"/>
        </w:rPr>
        <w:t>u</w:t>
      </w:r>
      <w:r w:rsidR="00AD0079" w:rsidRPr="00AD0079">
        <w:rPr>
          <w:color w:val="000000"/>
          <w:sz w:val="24"/>
          <w:szCs w:val="24"/>
        </w:rPr>
        <w:t xml:space="preserve"> Mikić</w:t>
      </w:r>
      <w:r w:rsidR="008D6658">
        <w:rPr>
          <w:color w:val="000000"/>
          <w:sz w:val="24"/>
          <w:szCs w:val="24"/>
        </w:rPr>
        <w:t>u</w:t>
      </w:r>
      <w:r w:rsidR="00AD0079" w:rsidRPr="00AD0079">
        <w:rPr>
          <w:color w:val="000000"/>
          <w:sz w:val="24"/>
          <w:szCs w:val="24"/>
        </w:rPr>
        <w:t xml:space="preserve"> iz Zagreba, Trnjanska cesta 23</w:t>
      </w:r>
      <w:r w:rsidR="00A75338" w:rsidRPr="00AD0079">
        <w:rPr>
          <w:sz w:val="24"/>
          <w:szCs w:val="24"/>
        </w:rPr>
        <w:t xml:space="preserve">, OIB: </w:t>
      </w:r>
      <w:r w:rsidR="00AD0079" w:rsidRPr="00AD0079">
        <w:rPr>
          <w:color w:val="000000"/>
          <w:sz w:val="24"/>
          <w:szCs w:val="24"/>
        </w:rPr>
        <w:t>41347934153</w:t>
      </w:r>
      <w:r w:rsidR="005C647E" w:rsidRPr="00AD0079">
        <w:rPr>
          <w:sz w:val="24"/>
          <w:szCs w:val="24"/>
        </w:rPr>
        <w:t xml:space="preserve"> </w:t>
      </w:r>
      <w:r w:rsidR="008516ED" w:rsidRPr="00AD0079">
        <w:rPr>
          <w:sz w:val="24"/>
          <w:szCs w:val="24"/>
        </w:rPr>
        <w:t>u roku 15</w:t>
      </w:r>
      <w:r w:rsidR="009E1755" w:rsidRPr="00AD0079">
        <w:rPr>
          <w:sz w:val="24"/>
          <w:szCs w:val="24"/>
        </w:rPr>
        <w:t xml:space="preserve"> dana dostaviti izvješće o tijeku stečajnog po</w:t>
      </w:r>
      <w:r w:rsidR="00D50308" w:rsidRPr="00AD0079">
        <w:rPr>
          <w:sz w:val="24"/>
          <w:szCs w:val="24"/>
        </w:rPr>
        <w:t>stupka i stanju stečajne mase.</w:t>
      </w:r>
    </w:p>
    <w:p w:rsidRDefault="00983D76" w:rsidP="00F13A79" w:rsidR="00983D76" w:rsidRPr="00AD0079">
      <w:pPr>
        <w:jc w:val="both"/>
        <w:rPr>
          <w:sz w:val="24"/>
          <w:szCs w:val="24"/>
        </w:rPr>
      </w:pPr>
    </w:p>
    <w:p w:rsidRDefault="00A05D4C" w:rsidP="00D50308" w:rsidR="00F13A79" w:rsidRPr="00AD0079">
      <w:pPr>
        <w:jc w:val="center"/>
        <w:rPr>
          <w:sz w:val="24"/>
          <w:szCs w:val="24"/>
        </w:rPr>
      </w:pPr>
      <w:r w:rsidRPr="00AD0079">
        <w:rPr>
          <w:sz w:val="24"/>
          <w:szCs w:val="24"/>
        </w:rPr>
        <w:t>O</w:t>
      </w:r>
      <w:r w:rsidR="00D50308" w:rsidRPr="00AD0079">
        <w:rPr>
          <w:sz w:val="24"/>
          <w:szCs w:val="24"/>
        </w:rPr>
        <w:t>br</w:t>
      </w:r>
      <w:r w:rsidR="00FC18D1" w:rsidRPr="00AD0079">
        <w:rPr>
          <w:sz w:val="24"/>
          <w:szCs w:val="24"/>
        </w:rPr>
        <w:t xml:space="preserve">azloženje </w:t>
      </w:r>
    </w:p>
    <w:p w:rsidRDefault="00C25D04" w:rsidP="00FC18D1" w:rsidR="00FC18D1" w:rsidRPr="00E23CE1">
      <w:pPr>
        <w:jc w:val="both"/>
        <w:rPr>
          <w:sz w:val="24"/>
          <w:szCs w:val="24"/>
        </w:rPr>
      </w:pPr>
      <w:r w:rsidRPr="00AD0079">
        <w:rPr>
          <w:sz w:val="24"/>
          <w:szCs w:val="24"/>
        </w:rPr>
        <w:tab/>
        <w:t>Odredbom čl. 89. st. 2.</w:t>
      </w:r>
      <w:r w:rsidR="00CF12CC" w:rsidRPr="00AD0079">
        <w:rPr>
          <w:sz w:val="24"/>
          <w:szCs w:val="24"/>
        </w:rPr>
        <w:t xml:space="preserve">  Stečajnog zakona („Narodne novine“ broj 71/15 i 104/17, dalje: SZ), koja se u ovom predmetu primjenjuje na temelju odredbe čl. 441. st. 2.</w:t>
      </w:r>
      <w:r w:rsidRPr="00AD0079">
        <w:rPr>
          <w:sz w:val="24"/>
          <w:szCs w:val="24"/>
        </w:rPr>
        <w:t xml:space="preserve"> </w:t>
      </w:r>
      <w:r w:rsidR="00CF12CC" w:rsidRPr="00AD0079">
        <w:rPr>
          <w:sz w:val="24"/>
          <w:szCs w:val="24"/>
        </w:rPr>
        <w:t xml:space="preserve"> SZ-a, </w:t>
      </w:r>
      <w:r w:rsidRPr="00E23CE1">
        <w:rPr>
          <w:sz w:val="24"/>
          <w:szCs w:val="24"/>
        </w:rPr>
        <w:t xml:space="preserve">propisano je da je </w:t>
      </w:r>
      <w:r w:rsidR="00FC18D1" w:rsidRPr="00E23CE1">
        <w:rPr>
          <w:sz w:val="24"/>
          <w:szCs w:val="24"/>
        </w:rPr>
        <w:t xml:space="preserve">stečajni upravitelj dužan podnositi na propisanom obrascu pisana izvješća o tijeku stečajnoga postupka i o stanju stečajne mase, i to najmanje jedanput u tri mjeseca.  </w:t>
      </w:r>
      <w:r w:rsidR="00CF12CC" w:rsidRPr="00E23CE1">
        <w:rPr>
          <w:sz w:val="24"/>
          <w:szCs w:val="24"/>
        </w:rPr>
        <w:t xml:space="preserve">Navedena pisana izvješća, kao </w:t>
      </w:r>
      <w:r w:rsidR="00FC18D1" w:rsidRPr="00E23CE1">
        <w:rPr>
          <w:sz w:val="24"/>
          <w:szCs w:val="24"/>
        </w:rPr>
        <w:t xml:space="preserve">i druga izvješća koja je stečajni upravitelj dužan podnositi na temelju </w:t>
      </w:r>
      <w:r w:rsidR="00A05D4C" w:rsidRPr="00E23CE1">
        <w:rPr>
          <w:sz w:val="24"/>
          <w:szCs w:val="24"/>
        </w:rPr>
        <w:t xml:space="preserve">tog </w:t>
      </w:r>
      <w:r w:rsidR="00FC18D1" w:rsidRPr="00E23CE1">
        <w:rPr>
          <w:sz w:val="24"/>
          <w:szCs w:val="24"/>
        </w:rPr>
        <w:t xml:space="preserve">Zakona objavit će se na mrežnoj stranici e-Oglasna ploča sudova bez odgode (čl. 89. st. 3. </w:t>
      </w:r>
      <w:r w:rsidR="00A05D4C" w:rsidRPr="00E23CE1">
        <w:rPr>
          <w:sz w:val="24"/>
          <w:szCs w:val="24"/>
        </w:rPr>
        <w:t>u vezi s čl. 441. st. 2. SZ-a</w:t>
      </w:r>
      <w:r w:rsidR="00FC18D1" w:rsidRPr="00E23CE1">
        <w:rPr>
          <w:sz w:val="24"/>
          <w:szCs w:val="24"/>
        </w:rPr>
        <w:t>).</w:t>
      </w:r>
    </w:p>
    <w:p w:rsidRDefault="00FC18D1" w:rsidP="00983D76" w:rsidR="00FC18D1" w:rsidRPr="00E23CE1">
      <w:pPr>
        <w:jc w:val="both"/>
        <w:rPr>
          <w:sz w:val="24"/>
          <w:szCs w:val="24"/>
        </w:rPr>
      </w:pPr>
      <w:r w:rsidRPr="00E23CE1">
        <w:rPr>
          <w:sz w:val="24"/>
          <w:szCs w:val="24"/>
        </w:rPr>
        <w:tab/>
        <w:t>S</w:t>
      </w:r>
      <w:r w:rsidR="00983D76" w:rsidRPr="00E23CE1">
        <w:rPr>
          <w:sz w:val="24"/>
          <w:szCs w:val="24"/>
        </w:rPr>
        <w:t xml:space="preserve"> obzirom na okolnost da je stečajni upravitelj posljednje izviješće u ovom predmetu podnio</w:t>
      </w:r>
      <w:r w:rsidR="00AD0079" w:rsidRPr="00E23CE1">
        <w:rPr>
          <w:sz w:val="24"/>
          <w:szCs w:val="24"/>
        </w:rPr>
        <w:t xml:space="preserve"> 20. listopada 2014.</w:t>
      </w:r>
      <w:r w:rsidR="00983D76" w:rsidRPr="00E23CE1">
        <w:rPr>
          <w:sz w:val="24"/>
          <w:szCs w:val="24"/>
        </w:rPr>
        <w:t xml:space="preserve">, sud je </w:t>
      </w:r>
      <w:r w:rsidR="005C647E" w:rsidRPr="00E23CE1">
        <w:rPr>
          <w:sz w:val="24"/>
          <w:szCs w:val="24"/>
        </w:rPr>
        <w:t xml:space="preserve">odlučio kao u izreci zaključka i </w:t>
      </w:r>
      <w:r w:rsidR="00C25D04" w:rsidRPr="00E23CE1">
        <w:rPr>
          <w:sz w:val="24"/>
          <w:szCs w:val="24"/>
        </w:rPr>
        <w:t>naložio stečajnom upravitelju</w:t>
      </w:r>
      <w:r w:rsidR="00495492">
        <w:rPr>
          <w:sz w:val="24"/>
          <w:szCs w:val="24"/>
        </w:rPr>
        <w:t xml:space="preserve"> dostaviti pisano izvješće</w:t>
      </w:r>
      <w:r w:rsidRPr="00E23CE1">
        <w:rPr>
          <w:sz w:val="24"/>
          <w:szCs w:val="24"/>
        </w:rPr>
        <w:t xml:space="preserve"> o tijeku stečajnoga postupka i o stanju stečajne mase</w:t>
      </w:r>
      <w:r w:rsidR="00574039" w:rsidRPr="00E23CE1">
        <w:rPr>
          <w:sz w:val="24"/>
          <w:szCs w:val="24"/>
        </w:rPr>
        <w:t>.</w:t>
      </w:r>
    </w:p>
    <w:p w:rsidRDefault="00AB1936" w:rsidP="00F13A79" w:rsidR="00F13A79" w:rsidRPr="00AD0079">
      <w:pPr>
        <w:jc w:val="center"/>
        <w:rPr>
          <w:sz w:val="24"/>
          <w:szCs w:val="24"/>
        </w:rPr>
      </w:pPr>
      <w:r w:rsidRPr="00AD0079">
        <w:rPr>
          <w:sz w:val="24"/>
          <w:szCs w:val="24"/>
        </w:rPr>
        <w:t>Zagreb</w:t>
      </w:r>
      <w:r w:rsidR="005C647E" w:rsidRPr="00AD0079">
        <w:rPr>
          <w:sz w:val="24"/>
          <w:szCs w:val="24"/>
        </w:rPr>
        <w:t xml:space="preserve">, </w:t>
      </w:r>
      <w:r w:rsidR="00AD0079" w:rsidRPr="00AD0079">
        <w:rPr>
          <w:sz w:val="24"/>
          <w:szCs w:val="24"/>
        </w:rPr>
        <w:t xml:space="preserve">14. siječnja </w:t>
      </w:r>
      <w:r w:rsidR="00A75338" w:rsidRPr="00AD0079">
        <w:rPr>
          <w:sz w:val="24"/>
          <w:szCs w:val="24"/>
        </w:rPr>
        <w:t>201</w:t>
      </w:r>
      <w:r w:rsidR="00AD0079" w:rsidRPr="00AD0079">
        <w:rPr>
          <w:sz w:val="24"/>
          <w:szCs w:val="24"/>
        </w:rPr>
        <w:t>9</w:t>
      </w:r>
      <w:r w:rsidR="00A75338" w:rsidRPr="00AD0079">
        <w:rPr>
          <w:sz w:val="24"/>
          <w:szCs w:val="24"/>
        </w:rPr>
        <w:t>.</w:t>
      </w:r>
      <w:r w:rsidR="00F13A79" w:rsidRPr="00AD0079">
        <w:rPr>
          <w:sz w:val="24"/>
          <w:szCs w:val="24"/>
        </w:rPr>
        <w:t xml:space="preserve"> </w:t>
      </w:r>
    </w:p>
    <w:p w:rsidRDefault="00F13A79" w:rsidP="009F596B" w:rsidR="00F13A79" w:rsidRPr="00AD0079">
      <w:pPr>
        <w:rPr>
          <w:sz w:val="24"/>
          <w:szCs w:val="24"/>
        </w:rPr>
      </w:pPr>
    </w:p>
    <w:p w:rsidRDefault="00F13A79" w:rsidP="00902CB2" w:rsidR="005C647E" w:rsidRPr="00AD0079">
      <w:pPr>
        <w:pStyle w:val="Tijeloteksta"/>
        <w:ind w:firstLine="612" w:left="5760"/>
        <w:jc w:val="right"/>
      </w:pPr>
      <w:r w:rsidRPr="00AD0079">
        <w:tab/>
      </w:r>
      <w:r w:rsidR="005C647E" w:rsidRPr="00AD0079">
        <w:t xml:space="preserve">Sutkinja: </w:t>
      </w:r>
    </w:p>
    <w:p w:rsidRDefault="005C647E" w:rsidP="00017144" w:rsidR="00017144">
      <w:pPr>
        <w:pStyle w:val="Tijeloteksta"/>
        <w:ind w:firstLine="612" w:left="5760"/>
        <w:jc w:val="right"/>
      </w:pPr>
      <w:r w:rsidRPr="00AD0079">
        <w:t>Maja Praljak</w:t>
      </w:r>
      <w:r w:rsidR="00017144">
        <w:t>, v.r.</w:t>
      </w:r>
    </w:p>
    <w:p w:rsidRDefault="00017144" w:rsidR="00017144" w:rsidRPr="00017144">
      <w:pPr>
        <w:rPr>
          <w:sz w:val="24"/>
          <w:szCs w:val="24"/>
        </w:rPr>
      </w:pPr>
      <w:r w:rsidRPr="00017144">
        <w:rPr>
          <w:sz w:val="24"/>
          <w:szCs w:val="24"/>
        </w:rPr>
        <w:t xml:space="preserve">Za točnost </w:t>
      </w:r>
      <w:proofErr w:type="spellStart"/>
      <w:r w:rsidRPr="00017144">
        <w:rPr>
          <w:sz w:val="24"/>
          <w:szCs w:val="24"/>
        </w:rPr>
        <w:t>otpravka</w:t>
      </w:r>
      <w:proofErr w:type="spellEnd"/>
      <w:r w:rsidRPr="00017144">
        <w:rPr>
          <w:sz w:val="24"/>
          <w:szCs w:val="24"/>
        </w:rPr>
        <w:t>-ovlašteni službenik:</w:t>
      </w:r>
    </w:p>
    <w:p w:rsidRDefault="00017144" w:rsidP="00017144" w:rsidR="00AB1936" w:rsidRPr="00017144">
      <w:pPr>
        <w:rPr>
          <w:sz w:val="24"/>
          <w:szCs w:val="24"/>
        </w:rPr>
      </w:pPr>
      <w:r w:rsidRPr="00017144">
        <w:rPr>
          <w:sz w:val="24"/>
          <w:szCs w:val="24"/>
        </w:rPr>
        <w:t>Nikolina Krunić</w:t>
      </w:r>
      <w:r w:rsidR="005C647E" w:rsidRPr="00AD0079">
        <w:t xml:space="preserve"> </w:t>
      </w:r>
    </w:p>
    <w:p w:rsidRDefault="00B539B6" w:rsidP="00F13A79" w:rsidR="00B539B6" w:rsidRPr="00AD0079">
      <w:pPr>
        <w:rPr>
          <w:sz w:val="24"/>
          <w:szCs w:val="24"/>
        </w:rPr>
      </w:pPr>
      <w:r w:rsidRPr="00AD0079">
        <w:rPr>
          <w:sz w:val="24"/>
          <w:szCs w:val="24"/>
        </w:rPr>
        <w:t>U</w:t>
      </w:r>
      <w:r w:rsidR="00AD0079" w:rsidRPr="00AD0079">
        <w:rPr>
          <w:sz w:val="24"/>
          <w:szCs w:val="24"/>
        </w:rPr>
        <w:t>puta o pravnom lijeku:</w:t>
      </w:r>
    </w:p>
    <w:p w:rsidRDefault="00B539B6" w:rsidP="00F13A79" w:rsidR="00F13A79" w:rsidRPr="00AD0079">
      <w:pPr>
        <w:rPr>
          <w:sz w:val="24"/>
          <w:szCs w:val="24"/>
        </w:rPr>
      </w:pPr>
      <w:r w:rsidRPr="00AD0079">
        <w:rPr>
          <w:sz w:val="24"/>
          <w:szCs w:val="24"/>
        </w:rPr>
        <w:t>Protiv ovog zaključka žalba nije dopuštena.</w:t>
      </w:r>
    </w:p>
    <w:p w:rsidRDefault="00902CB2" w:rsidP="00F13A79" w:rsidR="00902CB2" w:rsidRPr="00AD0079">
      <w:pPr>
        <w:rPr>
          <w:sz w:val="24"/>
          <w:szCs w:val="24"/>
        </w:rPr>
      </w:pPr>
    </w:p>
    <w:p w:rsidRDefault="00A25C45" w:rsidP="00F13A79" w:rsidR="00A25C45" w:rsidRPr="00AD0079">
      <w:pPr>
        <w:rPr>
          <w:sz w:val="24"/>
          <w:szCs w:val="24"/>
        </w:rPr>
      </w:pPr>
    </w:p>
    <w:p w:rsidRDefault="0022773B" w:rsidP="00F13A79" w:rsidR="0022773B" w:rsidRPr="00A05D4C">
      <w:pPr>
        <w:rPr>
          <w:sz w:val="24"/>
          <w:szCs w:val="24"/>
        </w:rPr>
      </w:pPr>
    </w:p>
    <w:sectPr w:rsidR="0022773B" w:rsidRPr="00A05D4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17144"/>
    <w:rsid w:val="000A41B9"/>
    <w:rsid w:val="00100B36"/>
    <w:rsid w:val="001467F0"/>
    <w:rsid w:val="001B016B"/>
    <w:rsid w:val="0022773B"/>
    <w:rsid w:val="00310646"/>
    <w:rsid w:val="003F30EE"/>
    <w:rsid w:val="004846E3"/>
    <w:rsid w:val="00495492"/>
    <w:rsid w:val="004A101E"/>
    <w:rsid w:val="00574039"/>
    <w:rsid w:val="00577C20"/>
    <w:rsid w:val="005C647E"/>
    <w:rsid w:val="005E5A2C"/>
    <w:rsid w:val="00681618"/>
    <w:rsid w:val="006F6973"/>
    <w:rsid w:val="0075381D"/>
    <w:rsid w:val="007E74F4"/>
    <w:rsid w:val="008516ED"/>
    <w:rsid w:val="008A286D"/>
    <w:rsid w:val="008D6658"/>
    <w:rsid w:val="00902CB2"/>
    <w:rsid w:val="00935ABA"/>
    <w:rsid w:val="00983D76"/>
    <w:rsid w:val="009A1876"/>
    <w:rsid w:val="009E1755"/>
    <w:rsid w:val="009F596B"/>
    <w:rsid w:val="00A05D4C"/>
    <w:rsid w:val="00A25C45"/>
    <w:rsid w:val="00A75338"/>
    <w:rsid w:val="00AB1936"/>
    <w:rsid w:val="00AD0079"/>
    <w:rsid w:val="00AD2A7F"/>
    <w:rsid w:val="00B539B6"/>
    <w:rsid w:val="00C00CB9"/>
    <w:rsid w:val="00C25D04"/>
    <w:rsid w:val="00CD21FF"/>
    <w:rsid w:val="00CD7733"/>
    <w:rsid w:val="00CF12CC"/>
    <w:rsid w:val="00D10C86"/>
    <w:rsid w:val="00D50308"/>
    <w:rsid w:val="00D639B5"/>
    <w:rsid w:val="00D75E26"/>
    <w:rsid w:val="00D86143"/>
    <w:rsid w:val="00D8748D"/>
    <w:rsid w:val="00D87692"/>
    <w:rsid w:val="00E23CE1"/>
    <w:rsid w:val="00E81382"/>
    <w:rsid w:val="00F13A79"/>
    <w:rsid w:val="00F32614"/>
    <w:rsid w:val="00F46261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C647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17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1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14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1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1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C647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17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1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14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1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1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27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461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90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828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St-357/2009-164</izvorni_sadrzaj>
    <derivirana_varijabla naziv="DomainObject.Oznaka_1">St-357/2009-164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2009.</izvorni_sadrzaj>
    <derivirana_varijabla naziv="DomainObject.Predmet.DatumOsnivanja_1">2. prosinca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St-357/2009</izvorni_sadrzaj>
    <derivirana_varijabla naziv="DomainObject.Predmet.OznakaBroj_1">St-357/2009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XLVII St-246/09  u rješ.</izvorni_sadrzaj>
    <derivirana_varijabla naziv="DomainObject.Predmet.PrimjedbaSuca_1">veza XLVII St-246/09  u rješ.</derivirana_varijabla>
  </DomainObject.Predmet.PrimjedbaSuca>
  <DomainObject.Predmet.ProtustrankaFormated>
    <izvorni_sadrzaj>  MODIBIT d.o.o.</izvorni_sadrzaj>
    <derivirana_varijabla naziv="DomainObject.Predmet.ProtustrankaFormated_1">  MODIBIT d.o.o.</derivirana_varijabla>
  </DomainObject.Predmet.ProtustrankaFormated>
  <DomainObject.Predmet.ProtustrankaFormatedOIB>
    <izvorni_sadrzaj>  MODIBIT d.o.o., OIB 51233290138</izvorni_sadrzaj>
    <derivirana_varijabla naziv="DomainObject.Predmet.ProtustrankaFormatedOIB_1">  MODIBIT d.o.o., OIB 51233290138</derivirana_varijabla>
  </DomainObject.Predmet.ProtustrankaFormatedOIB>
  <DomainObject.Predmet.ProtustrankaFormatedWithAdress>
    <izvorni_sadrzaj> MODIBIT d.o.o., Svete Ane 87, 10430 Samobor</izvorni_sadrzaj>
    <derivirana_varijabla naziv="DomainObject.Predmet.ProtustrankaFormatedWithAdress_1"> MODIBIT d.o.o., Svete Ane 87, 10430 Samobor</derivirana_varijabla>
  </DomainObject.Predmet.ProtustrankaFormatedWithAdress>
  <DomainObject.Predmet.ProtustrankaFormatedWithAdressOIB>
    <izvorni_sadrzaj> MODIBIT d.o.o., OIB 51233290138, Svete Ane 87, 10430 Samobor</izvorni_sadrzaj>
    <derivirana_varijabla naziv="DomainObject.Predmet.ProtustrankaFormatedWithAdressOIB_1"> MODIBIT d.o.o., OIB 51233290138, Svete Ane 87, 10430 Samobor</derivirana_varijabla>
  </DomainObject.Predmet.ProtustrankaFormatedWithAdressOIB>
  <DomainObject.Predmet.ProtustrankaWithAdress>
    <izvorni_sadrzaj>MODIBIT d.o.o. Svete Ane 87, 10430 Samobor</izvorni_sadrzaj>
    <derivirana_varijabla naziv="DomainObject.Predmet.ProtustrankaWithAdress_1">MODIBIT d.o.o. Svete Ane 87, 10430 Samobor</derivirana_varijabla>
  </DomainObject.Predmet.ProtustrankaWithAdress>
  <DomainObject.Predmet.ProtustrankaWithAdressOIB>
    <izvorni_sadrzaj>MODIBIT d.o.o., OIB 51233290138, Svete Ane 87, 10430 Samobor</izvorni_sadrzaj>
    <derivirana_varijabla naziv="DomainObject.Predmet.ProtustrankaWithAdressOIB_1">MODIBIT d.o.o., OIB 51233290138, Svete Ane 87, 10430 Samobor</derivirana_varijabla>
  </DomainObject.Predmet.ProtustrankaWithAdressOIB>
  <DomainObject.Predmet.ProtustrankaNazivFormated>
    <izvorni_sadrzaj>MODIBIT d.o.o.</izvorni_sadrzaj>
    <derivirana_varijabla naziv="DomainObject.Predmet.ProtustrankaNazivFormated_1">MODIBIT d.o.o.</derivirana_varijabla>
  </DomainObject.Predmet.ProtustrankaNazivFormated>
  <DomainObject.Predmet.ProtustrankaNazivFormatedOIB>
    <izvorni_sadrzaj>MODIBIT d.o.o., OIB 51233290138</izvorni_sadrzaj>
    <derivirana_varijabla naziv="DomainObject.Predmet.ProtustrankaNazivFormatedOIB_1">MODIBIT d.o.o., OIB 51233290138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BHG BITUMEN ADRIA d.o.o.</izvorni_sadrzaj>
    <derivirana_varijabla naziv="DomainObject.Predmet.StrankaFormated_1">  BHG BITUMEN ADRIA d.o.o.</derivirana_varijabla>
  </DomainObject.Predmet.StrankaFormated>
  <DomainObject.Predmet.StrankaFormatedOIB>
    <izvorni_sadrzaj>  BHG BITUMEN ADRIA d.o.o., OIB 20400311321</izvorni_sadrzaj>
    <derivirana_varijabla naziv="DomainObject.Predmet.StrankaFormatedOIB_1">  BHG BITUMEN ADRIA d.o.o., OIB 20400311321</derivirana_varijabla>
  </DomainObject.Predmet.StrankaFormatedOIB>
  <DomainObject.Predmet.StrankaFormatedWithAdress>
    <izvorni_sadrzaj> BHG BITUMEN ADRIA d.o.o., Ul. P. Hektorovića 2, 10000 Zagreb</izvorni_sadrzaj>
    <derivirana_varijabla naziv="DomainObject.Predmet.StrankaFormatedWithAdress_1"> BHG BITUMEN ADRIA d.o.o., Ul. P. Hektorovića 2, 10000 Zagreb</derivirana_varijabla>
  </DomainObject.Predmet.StrankaFormatedWithAdress>
  <DomainObject.Predmet.StrankaFormatedWithAdressOIB>
    <izvorni_sadrzaj> BHG BITUMEN ADRIA d.o.o., OIB 20400311321, Ul. P. Hektorovića 2, 10000 Zagreb</izvorni_sadrzaj>
    <derivirana_varijabla naziv="DomainObject.Predmet.StrankaFormatedWithAdressOIB_1"> BHG BITUMEN ADRIA d.o.o., OIB 20400311321, Ul. P. Hektorovića 2, 10000 Zagreb</derivirana_varijabla>
  </DomainObject.Predmet.StrankaFormatedWithAdressOIB>
  <DomainObject.Predmet.StrankaWithAdress>
    <izvorni_sadrzaj>BHG BITUMEN ADRIA d.o.o. Ul. P. Hektorovića 2,10000 Zagreb</izvorni_sadrzaj>
    <derivirana_varijabla naziv="DomainObject.Predmet.StrankaWithAdress_1">BHG BITUMEN ADRIA d.o.o. Ul. P. Hektorovića 2,10000 Zagreb</derivirana_varijabla>
  </DomainObject.Predmet.StrankaWithAdress>
  <DomainObject.Predmet.StrankaWithAdressOIB>
    <izvorni_sadrzaj>BHG BITUMEN ADRIA d.o.o., OIB 20400311321, Ul. P. Hektorovića 2,10000 Zagreb</izvorni_sadrzaj>
    <derivirana_varijabla naziv="DomainObject.Predmet.StrankaWithAdressOIB_1">BHG BITUMEN ADRIA d.o.o., OIB 20400311321, Ul. P. Hektorovića 2,10000 Zagreb</derivirana_varijabla>
  </DomainObject.Predmet.StrankaWithAdressOIB>
  <DomainObject.Predmet.StrankaNazivFormated>
    <izvorni_sadrzaj>BHG BITUMEN ADRIA d.o.o.</izvorni_sadrzaj>
    <derivirana_varijabla naziv="DomainObject.Predmet.StrankaNazivFormated_1">BHG BITUMEN ADRIA d.o.o.</derivirana_varijabla>
  </DomainObject.Predmet.StrankaNazivFormated>
  <DomainObject.Predmet.StrankaNazivFormatedOIB>
    <izvorni_sadrzaj>BHG BITUMEN ADRIA d.o.o., OIB 20400311321</izvorni_sadrzaj>
    <derivirana_varijabla naziv="DomainObject.Predmet.StrankaNazivFormatedOIB_1">BHG BITUMEN ADRIA d.o.o., OIB 20400311321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BHG BITUMEN ADRIA d.o.o.</item>
    </izvorni_sadrzaj>
    <derivirana_varijabla naziv="DomainObject.Predmet.StrankaListFormated_1">
      <item>BHG BITUMEN ADRIA d.o.o.</item>
    </derivirana_varijabla>
  </DomainObject.Predmet.StrankaListFormated>
  <DomainObject.Predmet.StrankaListFormatedOIB>
    <izvorni_sadrzaj>
      <item>BHG BITUMEN ADRIA d.o.o., OIB 20400311321</item>
    </izvorni_sadrzaj>
    <derivirana_varijabla naziv="DomainObject.Predmet.StrankaListFormatedOIB_1">
      <item>BHG BITUMEN ADRIA d.o.o., OIB 20400311321</item>
    </derivirana_varijabla>
  </DomainObject.Predmet.StrankaListFormatedOIB>
  <DomainObject.Predmet.StrankaListFormatedWithAdress>
    <izvorni_sadrzaj>
      <item>BHG BITUMEN ADRIA d.o.o., Ul. P. Hektorovića 2, 10000 Zagreb</item>
    </izvorni_sadrzaj>
    <derivirana_varijabla naziv="DomainObject.Predmet.StrankaListFormatedWithAdress_1">
      <item>BHG BITUMEN ADRIA d.o.o., Ul. P. Hektorovića 2, 10000 Zagreb</item>
    </derivirana_varijabla>
  </DomainObject.Predmet.StrankaListFormatedWithAdress>
  <DomainObject.Predmet.StrankaListFormatedWithAdressOIB>
    <izvorni_sadrzaj>
      <item>BHG BITUMEN ADRIA d.o.o., OIB 20400311321, Ul. P. Hektorovića 2, 10000 Zagreb</item>
    </izvorni_sadrzaj>
    <derivirana_varijabla naziv="DomainObject.Predmet.StrankaListFormatedWithAdressOIB_1">
      <item>BHG BITUMEN ADRIA d.o.o., OIB 20400311321, Ul. P. Hektorovića 2, 10000 Zagreb</item>
    </derivirana_varijabla>
  </DomainObject.Predmet.StrankaListFormatedWithAdressOIB>
  <DomainObject.Predmet.StrankaListNazivFormated>
    <izvorni_sadrzaj>
      <item>BHG BITUMEN ADRIA d.o.o.</item>
    </izvorni_sadrzaj>
    <derivirana_varijabla naziv="DomainObject.Predmet.StrankaListNazivFormated_1">
      <item>BHG BITUMEN ADRIA d.o.o.</item>
    </derivirana_varijabla>
  </DomainObject.Predmet.StrankaListNazivFormated>
  <DomainObject.Predmet.StrankaListNazivFormatedOIB>
    <izvorni_sadrzaj>
      <item>BHG BITUMEN ADRIA d.o.o., OIB 20400311321</item>
    </izvorni_sadrzaj>
    <derivirana_varijabla naziv="DomainObject.Predmet.StrankaListNazivFormatedOIB_1">
      <item>BHG BITUMEN ADRIA d.o.o., OIB 20400311321</item>
    </derivirana_varijabla>
  </DomainObject.Predmet.StrankaListNazivFormatedOIB>
  <DomainObject.Predmet.ProtuStrankaListFormated>
    <izvorni_sadrzaj>
      <item>MODIBIT d.o.o.</item>
    </izvorni_sadrzaj>
    <derivirana_varijabla naziv="DomainObject.Predmet.ProtuStrankaListFormated_1">
      <item>MODIBIT d.o.o.</item>
    </derivirana_varijabla>
  </DomainObject.Predmet.ProtuStrankaListFormated>
  <DomainObject.Predmet.ProtuStrankaListFormatedOIB>
    <izvorni_sadrzaj>
      <item>MODIBIT d.o.o., OIB 51233290138</item>
    </izvorni_sadrzaj>
    <derivirana_varijabla naziv="DomainObject.Predmet.ProtuStrankaListFormatedOIB_1">
      <item>MODIBIT d.o.o., OIB 51233290138</item>
    </derivirana_varijabla>
  </DomainObject.Predmet.ProtuStrankaListFormatedOIB>
  <DomainObject.Predmet.ProtuStrankaListFormatedWithAdress>
    <izvorni_sadrzaj>
      <item>MODIBIT d.o.o., Svete Ane 87, 10430 Samobor</item>
    </izvorni_sadrzaj>
    <derivirana_varijabla naziv="DomainObject.Predmet.ProtuStrankaListFormatedWithAdress_1">
      <item>MODIBIT d.o.o., Svete Ane 87, 10430 Samobor</item>
    </derivirana_varijabla>
  </DomainObject.Predmet.ProtuStrankaListFormatedWithAdress>
  <DomainObject.Predmet.ProtuStrankaListFormatedWithAdressOIB>
    <izvorni_sadrzaj>
      <item>MODIBIT d.o.o., OIB 51233290138, Svete Ane 87, 10430 Samobor</item>
    </izvorni_sadrzaj>
    <derivirana_varijabla naziv="DomainObject.Predmet.ProtuStrankaListFormatedWithAdressOIB_1">
      <item>MODIBIT d.o.o., OIB 51233290138, Svete Ane 87, 10430 Samobor</item>
    </derivirana_varijabla>
  </DomainObject.Predmet.ProtuStrankaListFormatedWithAdressOIB>
  <DomainObject.Predmet.ProtuStrankaListNazivFormated>
    <izvorni_sadrzaj>
      <item>MODIBIT d.o.o.</item>
    </izvorni_sadrzaj>
    <derivirana_varijabla naziv="DomainObject.Predmet.ProtuStrankaListNazivFormated_1">
      <item>MODIBIT d.o.o.</item>
    </derivirana_varijabla>
  </DomainObject.Predmet.ProtuStrankaListNazivFormated>
  <DomainObject.Predmet.ProtuStrankaListNazivFormatedOIB>
    <izvorni_sadrzaj>
      <item>MODIBIT d.o.o., OIB 51233290138</item>
    </izvorni_sadrzaj>
    <derivirana_varijabla naziv="DomainObject.Predmet.ProtuStrankaListNazivFormatedOIB_1">
      <item>MODIBIT d.o.o., OIB 51233290138</item>
    </derivirana_varijabla>
  </DomainObject.Predmet.ProtuStrankaListNazivFormatedOIB>
  <DomainObject.Predmet.OstaliListFormated>
    <izvorni_sadrzaj>
      <item>ERSTE&amp;STEIERMÄRKISCHE BANKA d.d.</item>
      <item>Damir Mikić</item>
      <item>MARINKO MILETIĆ</item>
      <item>Županijsko državno odvjetništvo u V. Gorici</item>
      <item>STRADA d.o.o.</item>
      <item>Policijska postaja Ozalj</item>
    </izvorni_sadrzaj>
    <derivirana_varijabla naziv="DomainObject.Predmet.OstaliListFormated_1">
      <item>ERSTE&amp;STEIERMÄRKISCHE BANKA d.d.</item>
      <item>Damir Mikić</item>
      <item>MARINKO MILETIĆ</item>
      <item>Županijsko državno odvjetništvo u V. Gorici</item>
      <item>STRADA d.o.o.</item>
      <item>Policijska postaja Ozalj</item>
    </derivirana_varijabla>
  </DomainObject.Predmet.OstaliListFormated>
  <DomainObject.Predmet.OstaliListFormatedOIB>
    <izvorni_sadrzaj>
      <item>ERSTE&amp;STEIERMÄRKISCHE BANKA d.d., OIB 23057039320</item>
      <item>Damir Mikić, OIB 41347934153</item>
      <item>MARINKO MILETIĆ</item>
      <item>Županijsko državno odvjetništvo u V. Gorici</item>
      <item>STRADA d.o.o., OIB 78360592576</item>
      <item>Policijska postaja Ozalj</item>
    </izvorni_sadrzaj>
    <derivirana_varijabla naziv="DomainObject.Predmet.OstaliListFormatedOIB_1">
      <item>ERSTE&amp;STEIERMÄRKISCHE BANKA d.d., OIB 23057039320</item>
      <item>Damir Mikić, OIB 41347934153</item>
      <item>MARINKO MILETIĆ</item>
      <item>Županijsko državno odvjetništvo u V. Gorici</item>
      <item>STRADA d.o.o., OIB 78360592576</item>
      <item>Policijska postaja Ozalj</item>
    </derivirana_varijabla>
  </DomainObject.Predmet.OstaliListFormatedOIB>
  <DomainObject.Predmet.OstaliListFormatedWithAdress>
    <izvorni_sadrzaj>
      <item>ERSTE&amp;STEIERMÄRKISCHE BANKA d.d., Jadranski trg 3a, 51000 Rijeka</item>
      <item>Damir Mikić, Trnjanska cesta 23, 10000 Zagreb</item>
      <item>MARINKO MILETIĆ, TRG ŽRTAVA FAŠIZMA 3/III, 10000 Zagreb</item>
      <item>Županijsko državno odvjetništvo u V. Gorici, 10410 Velika Gorica</item>
      <item>STRADA d.o.o., Slavonska av. 53, 10360 Sesvete</item>
      <item>Policijska postaja Ozalj, 47280 Ozalj</item>
    </izvorni_sadrzaj>
    <derivirana_varijabla naziv="DomainObject.Predmet.OstaliListFormatedWithAdress_1">
      <item>ERSTE&amp;STEIERMÄRKISCHE BANKA d.d., Jadranski trg 3a, 51000 Rijeka</item>
      <item>Damir Mikić, Trnjanska cesta 23, 10000 Zagreb</item>
      <item>MARINKO MILETIĆ, TRG ŽRTAVA FAŠIZMA 3/III, 10000 Zagreb</item>
      <item>Županijsko državno odvjetništvo u V. Gorici, 10410 Velika Gorica</item>
      <item>STRADA d.o.o., Slavonska av. 53, 10360 Sesvete</item>
      <item>Policijska postaja Ozalj, 47280 Ozalj</item>
    </derivirana_varijabla>
  </DomainObject.Predmet.OstaliListFormatedWithAdress>
  <DomainObject.Predmet.OstaliListFormatedWithAdressOIB>
    <izvorni_sadrzaj>
      <item>ERSTE&amp;STEIERMÄRKISCHE BANKA d.d., OIB 23057039320, Jadranski trg 3a, 51000 Rijeka</item>
      <item>Damir Mikić, OIB 41347934153, Trnjanska cesta 23, 10000 Zagreb</item>
      <item>MARINKO MILETIĆ, TRG ŽRTAVA FAŠIZMA 3/III, 10000 Zagreb</item>
      <item>Županijsko državno odvjetništvo u V. Gorici, 10410 Velika Gorica</item>
      <item>STRADA d.o.o., OIB 78360592576, Slavonska av. 53, 10360 Sesvete</item>
      <item>Policijska postaja Ozalj, 47280 Ozalj</item>
    </izvorni_sadrzaj>
    <derivirana_varijabla naziv="DomainObject.Predmet.OstaliListFormatedWithAdressOIB_1">
      <item>ERSTE&amp;STEIERMÄRKISCHE BANKA d.d., OIB 23057039320, Jadranski trg 3a, 51000 Rijeka</item>
      <item>Damir Mikić, OIB 41347934153, Trnjanska cesta 23, 10000 Zagreb</item>
      <item>MARINKO MILETIĆ, TRG ŽRTAVA FAŠIZMA 3/III, 10000 Zagreb</item>
      <item>Županijsko državno odvjetništvo u V. Gorici, 10410 Velika Gorica</item>
      <item>STRADA d.o.o., OIB 78360592576, Slavonska av. 53, 10360 Sesvete</item>
      <item>Policijska postaja Ozalj, 47280 Ozalj</item>
    </derivirana_varijabla>
  </DomainObject.Predmet.OstaliListFormatedWithAdressOIB>
  <DomainObject.Predmet.OstaliListNazivFormated>
    <izvorni_sadrzaj>
      <item>ERSTE&amp;STEIERMÄRKISCHE BANKA d.d.</item>
      <item>Damir Mikić</item>
      <item>MARINKO MILETIĆ</item>
      <item>Županijsko državno odvjetništvo u V. Gorici</item>
      <item>STRADA d.o.o.</item>
      <item>Policijska postaja Ozalj</item>
    </izvorni_sadrzaj>
    <derivirana_varijabla naziv="DomainObject.Predmet.OstaliListNazivFormated_1">
      <item>ERSTE&amp;STEIERMÄRKISCHE BANKA d.d.</item>
      <item>Damir Mikić</item>
      <item>MARINKO MILETIĆ</item>
      <item>Županijsko državno odvjetništvo u V. Gorici</item>
      <item>STRADA d.o.o.</item>
      <item>Policijska postaja Ozalj</item>
    </derivirana_varijabla>
  </DomainObject.Predmet.OstaliListNazivFormated>
  <DomainObject.Predmet.OstaliListNazivFormatedOIB>
    <izvorni_sadrzaj>
      <item>ERSTE&amp;STEIERMÄRKISCHE BANKA d.d., OIB 23057039320</item>
      <item>Damir Mikić, OIB 41347934153</item>
      <item>MARINKO MILETIĆ</item>
      <item>Županijsko državno odvjetništvo u V. Gorici</item>
      <item>STRADA d.o.o., OIB 78360592576</item>
      <item>Policijska postaja Ozalj</item>
    </izvorni_sadrzaj>
    <derivirana_varijabla naziv="DomainObject.Predmet.OstaliListNazivFormatedOIB_1">
      <item>ERSTE&amp;STEIERMÄRKISCHE BANKA d.d., OIB 23057039320</item>
      <item>Damir Mikić, OIB 41347934153</item>
      <item>MARINKO MILETIĆ</item>
      <item>Županijsko državno odvjetništvo u V. Gorici</item>
      <item>STRADA d.o.o., OIB 78360592576</item>
      <item>Policijska postaja Ozalj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St-357/2009-164</izvorni_sadrzaj>
    <derivirana_varijabla naziv="DomainObject.PoslovniBrojDokumenta_1">St-357/2009-164</derivirana_varijabla>
  </DomainObject.PoslovniBrojDokumenta>
  <DomainObject.Predmet.StrankaIDrugi>
    <izvorni_sadrzaj>BHG BITUMEN ADRIA d.o.o.</izvorni_sadrzaj>
    <derivirana_varijabla naziv="DomainObject.Predmet.StrankaIDrugi_1">BHG BITUMEN ADRIA d.o.o.</derivirana_varijabla>
  </DomainObject.Predmet.StrankaIDrugi>
  <DomainObject.Predmet.ProtustrankaIDrugi>
    <izvorni_sadrzaj>MODIBIT d.o.o.</izvorni_sadrzaj>
    <derivirana_varijabla naziv="DomainObject.Predmet.ProtustrankaIDrugi_1">MODIBIT d.o.o.</derivirana_varijabla>
  </DomainObject.Predmet.ProtustrankaIDrugi>
  <DomainObject.Predmet.StrankaIDrugiAdressOIB>
    <izvorni_sadrzaj>BHG BITUMEN ADRIA d.o.o., OIB 20400311321, Ul. P. Hektorovića 2, 10000 Zagreb</izvorni_sadrzaj>
    <derivirana_varijabla naziv="DomainObject.Predmet.StrankaIDrugiAdressOIB_1">BHG BITUMEN ADRIA d.o.o., OIB 20400311321, Ul. P. Hektorovića 2, 10000 Zagreb</derivirana_varijabla>
  </DomainObject.Predmet.StrankaIDrugiAdressOIB>
  <DomainObject.Predmet.ProtustrankaIDrugiAdressOIB>
    <izvorni_sadrzaj>MODIBIT d.o.o., OIB 51233290138, Svete Ane 87, 10430 Samobor</izvorni_sadrzaj>
    <derivirana_varijabla naziv="DomainObject.Predmet.ProtustrankaIDrugiAdressOIB_1">MODIBIT d.o.o., OIB 51233290138, Svete Ane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MODIBIT d.o.o.</item>
      <item>BHG BITUMEN ADRIA d.o.o.</item>
      <item>ERSTE&amp;STEIERMÄRKISCHE BANKA d.d.</item>
      <item>Damir Mikić</item>
      <item>MARINKO MILETIĆ</item>
      <item>Županijsko državno odvjetništvo u V. Gorici</item>
      <item>STRADA d.o.o.</item>
      <item>Policijska postaja Ozalj</item>
    </izvorni_sadrzaj>
    <derivirana_varijabla naziv="DomainObject.Predmet.SudioniciListNaziv_1">
      <item>MODIBIT d.o.o.</item>
      <item>BHG BITUMEN ADRIA d.o.o.</item>
      <item>ERSTE&amp;STEIERMÄRKISCHE BANKA d.d.</item>
      <item>Damir Mikić</item>
      <item>MARINKO MILETIĆ</item>
      <item>Županijsko državno odvjetništvo u V. Gorici</item>
      <item>STRADA d.o.o.</item>
      <item>Policijska postaja Ozalj</item>
    </derivirana_varijabla>
  </DomainObject.Predmet.SudioniciListNaziv>
  <DomainObject.Predmet.SudioniciListAdressOIB>
    <izvorni_sadrzaj>
      <item>MODIBIT d.o.o., OIB 51233290138, Svete Ane 87,10430 Samobor</item>
      <item>BHG BITUMEN ADRIA d.o.o., OIB 20400311321, Ul. P. Hektorovića 2,10000 Zagreb</item>
      <item>ERSTE&amp;STEIERMÄRKISCHE BANKA d.d., OIB 23057039320, Jadranski trg 3a,51000 Rijeka</item>
      <item>Damir Mikić, OIB 41347934153, Trnjanska cesta 23,10000 Zagreb</item>
      <item>MARINKO MILETIĆ, TRG ŽRTAVA FAŠIZMA 3/III,10000 Zagreb</item>
      <item>Županijsko državno odvjetništvo u V. Gorici, 10410 Velika Gorica</item>
      <item>STRADA d.o.o., OIB 78360592576, Slavonska av. 53,10360 Sesvete</item>
      <item>Policijska postaja Ozalj, 47280 Ozalj</item>
    </izvorni_sadrzaj>
    <derivirana_varijabla naziv="DomainObject.Predmet.SudioniciListAdressOIB_1">
      <item>MODIBIT d.o.o., OIB 51233290138, Svete Ane 87,10430 Samobor</item>
      <item>BHG BITUMEN ADRIA d.o.o., OIB 20400311321, Ul. P. Hektorovića 2,10000 Zagreb</item>
      <item>ERSTE&amp;STEIERMÄRKISCHE BANKA d.d., OIB 23057039320, Jadranski trg 3a,51000 Rijeka</item>
      <item>Damir Mikić, OIB 41347934153, Trnjanska cesta 23,10000 Zagreb</item>
      <item>MARINKO MILETIĆ, TRG ŽRTAVA FAŠIZMA 3/III,10000 Zagreb</item>
      <item>Županijsko državno odvjetništvo u V. Gorici, 10410 Velika Gorica</item>
      <item>STRADA d.o.o., OIB 78360592576, Slavonska av. 53,10360 Sesvete</item>
      <item>Policijska postaja Ozalj, 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51233290138</item>
      <item>, OIB 20400311321</item>
      <item>, OIB 23057039320</item>
      <item>, OIB 41347934153</item>
      <item>, OIB null</item>
      <item>, OIB null</item>
      <item>, OIB 78360592576</item>
      <item>, OIB null</item>
    </izvorni_sadrzaj>
    <derivirana_varijabla naziv="DomainObject.Predmet.SudioniciListNazivOIB_1">
      <item>, OIB 51233290138</item>
      <item>, OIB 20400311321</item>
      <item>, OIB 23057039320</item>
      <item>, OIB 41347934153</item>
      <item>, OIB null</item>
      <item>, OIB null</item>
      <item>, OIB 78360592576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listopada 2014.</izvorni_sadrzaj>
    <derivirana_varijabla naziv="DomainObject.Predmet.DatumZadnjeOdrzaneSudskeRadnje_1">21. listopada 2014.</derivirana_varijabla>
  </DomainObject.Predmet.DatumZadnjeOdrzaneSudskeRadnje>
  <DomainObject.PredzadnjaOdlukaIzPredmeta.DatumDonosenjaOdluke>
    <izvorni_sadrzaj>5. svibnja 2016.</izvorni_sadrzaj>
    <derivirana_varijabla naziv="DomainObject.PredzadnjaOdlukaIzPredmeta.DatumDonosenjaOdluke_1">5. svibnja 2016.</derivirana_varijabla>
  </DomainObject.PredzadnjaOdlukaIzPredmeta.DatumDonosenjaOdluke>
  <DomainObject.PredzadnjaOdlukaIzPredmeta.Oznaka>
    <izvorni_sadrzaj>St-357/2009-158</izvorni_sadrzaj>
    <derivirana_varijabla naziv="DomainObject.PredzadnjaOdlukaIzPredmeta.Oznaka_1">St-357/2009-158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1306</properties:Characters>
  <properties:Lines>41</properties:Lines>
  <properties:Paragraphs>18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2019-01-14T14:16:00Z</dcterms:created>
  <dc:creator>nmarkovic</dc:creator>
  <cp:lastModifiedBy>Nikolina Krunić</cp:lastModifiedBy>
  <cp:lastPrinted>2019-01-15T06:50:00Z</cp:lastPrinted>
  <dcterms:modified xmlns:xsi="http://www.w3.org/2001/XMLSchema-instance" xsi:type="dcterms:W3CDTF">2019-01-15T06:50:00Z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St-357/2009-164 / Odluka - Zaključak - poziv stečajnom upravitelju da podnese izvješće (1. Poziv upravitelju na dostavu izvješća-čl. 89.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