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e363" w14:paraId="d41e363" w:rsidRDefault="00845A27" w:rsidP="00845A2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5A27" w:rsidP="00845A27" w:rsidR="00845A27" w:rsidRPr="00845A27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845A27" w:rsidP="00845A27" w:rsidR="00845A27" w:rsidRPr="00845A27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45A27">
        <w:rPr>
          <w:rFonts w:cs="Times New Roman" w:eastAsia="Times New Roman"/>
          <w:noProof/>
          <w:lang w:eastAsia="hr-HR"/>
        </w:rPr>
        <w:t>2. St-6410/15</w:t>
      </w:r>
      <w:r w:rsidRPr="00845A27">
        <w:rPr>
          <w:rFonts w:cs="Times New Roman" w:eastAsia="Times New Roman"/>
          <w:noProof/>
          <w:lang w:eastAsia="hr-HR"/>
        </w:rPr>
        <w:t>-8</w:t>
      </w:r>
    </w:p>
    <w:p w:rsidRDefault="00845A27" w:rsidP="00845A27" w:rsidR="00845A27" w:rsidRPr="00845A27">
      <w:pPr>
        <w:spacing w:after="0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 xml:space="preserve">REPUBLIKA HRVATSKA </w:t>
      </w:r>
    </w:p>
    <w:p w:rsidRDefault="00845A27" w:rsidP="00845A27" w:rsidR="00845A27" w:rsidRPr="00845A27">
      <w:pPr>
        <w:spacing w:after="0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Trgovački sud u Zagrebu</w:t>
      </w:r>
    </w:p>
    <w:p w:rsidRDefault="00845A27" w:rsidP="00845A27" w:rsidR="00845A27" w:rsidRPr="00845A27">
      <w:pPr>
        <w:spacing w:after="0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Stalna služba</w:t>
      </w:r>
    </w:p>
    <w:p w:rsidRDefault="00845A27" w:rsidP="00845A27" w:rsidR="00845A27" w:rsidRPr="00845A27">
      <w:pPr>
        <w:spacing w:after="0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Karlovac, Ljudevita Šestića 4</w:t>
      </w: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 xml:space="preserve">U  I M E  </w:t>
      </w:r>
      <w:r w:rsidRPr="00845A27">
        <w:rPr>
          <w:rFonts w:cs="Times New Roman" w:eastAsia="Times New Roman"/>
          <w:lang w:eastAsia="hr-HR"/>
        </w:rPr>
        <w:t xml:space="preserve">R E P U B L I K </w:t>
      </w:r>
      <w:r w:rsidRPr="00845A27">
        <w:rPr>
          <w:rFonts w:cs="Times New Roman" w:eastAsia="Times New Roman"/>
          <w:lang w:eastAsia="hr-HR"/>
        </w:rPr>
        <w:t>E</w:t>
      </w:r>
      <w:r w:rsidRPr="00845A27">
        <w:rPr>
          <w:rFonts w:cs="Times New Roman" w:eastAsia="Times New Roman"/>
          <w:lang w:eastAsia="hr-HR"/>
        </w:rPr>
        <w:t xml:space="preserve">    H R V A T S K </w:t>
      </w:r>
      <w:r w:rsidRPr="00845A27">
        <w:rPr>
          <w:rFonts w:cs="Times New Roman" w:eastAsia="Times New Roman"/>
          <w:lang w:eastAsia="hr-HR"/>
        </w:rPr>
        <w:t>E</w:t>
      </w: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R J E Š E N J E</w:t>
      </w: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ab/>
        <w:t xml:space="preserve">Trgovački sud u Zagrebu, </w:t>
      </w:r>
      <w:r w:rsidRPr="00845A27">
        <w:rPr>
          <w:rFonts w:cs="Times New Roman" w:eastAsia="Times New Roman"/>
          <w:lang w:eastAsia="hr-HR"/>
        </w:rPr>
        <w:t xml:space="preserve">Stalna služba, </w:t>
      </w:r>
      <w:r w:rsidRPr="00845A2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45A27">
        <w:rPr>
          <w:rFonts w:cs="Times New Roman" w:eastAsia="Times New Roman"/>
          <w:noProof/>
          <w:lang w:eastAsia="hr-HR"/>
        </w:rPr>
        <w:t>dužnikom LIBAR-DERMA d.o.o. Zagreb, Dr. Luje Naletilića 15K, OIB:27745250170, MBS:080775870,</w:t>
      </w:r>
      <w:r w:rsidRPr="00845A27">
        <w:rPr>
          <w:rFonts w:cs="Times New Roman" w:eastAsia="Times New Roman"/>
          <w:lang w:eastAsia="hr-HR"/>
        </w:rPr>
        <w:t xml:space="preserve"> dana 10. ožujka 2016.g.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845A27">
        <w:rPr>
          <w:rFonts w:cs="Times New Roman" w:eastAsia="Times New Roman"/>
          <w:lang w:eastAsia="hr-HR"/>
        </w:rPr>
        <w:t>e</w:t>
      </w: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 xml:space="preserve">I.     Otvara se stečajni postupak nad dužnikom </w:t>
      </w:r>
      <w:r w:rsidRPr="00845A27">
        <w:rPr>
          <w:rFonts w:cs="Times New Roman" w:eastAsia="Times New Roman"/>
          <w:noProof/>
          <w:lang w:eastAsia="hr-HR"/>
        </w:rPr>
        <w:t>dužnikom LIBAR-DERMA d.o.o. Zagreb, Dr. Luje Naletilića 15K, OIB:27745250170, MBS:080775870</w:t>
      </w:r>
      <w:r w:rsidRPr="00845A27">
        <w:rPr>
          <w:rFonts w:cs="Times New Roman" w:eastAsia="Times New Roman"/>
          <w:lang w:eastAsia="hr-HR"/>
        </w:rPr>
        <w:t>. Stečajni postupak otvoren je dana 10.ožujka 2016. u 14,</w:t>
      </w:r>
      <w:r w:rsidRPr="00845A27">
        <w:rPr>
          <w:rFonts w:cs="Times New Roman" w:eastAsia="Times New Roman"/>
          <w:lang w:eastAsia="hr-HR"/>
        </w:rPr>
        <w:t>44</w:t>
      </w:r>
      <w:r w:rsidRPr="00845A2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45A27" w:rsidP="00845A27" w:rsidR="00845A27" w:rsidRPr="00845A2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II.      Za stečajnog upravitelja imenuje se Nikola Remenar iz Velike Gorice, Dubrovačka 14, OIB:48313195864.</w:t>
      </w:r>
    </w:p>
    <w:p w:rsidRDefault="00845A27" w:rsidP="00845A27" w:rsidR="00845A27" w:rsidRPr="00845A2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45A27">
        <w:rPr>
          <w:rFonts w:cs="Times New Roman" w:eastAsia="Times New Roman"/>
          <w:lang w:eastAsia="hr-HR"/>
        </w:rPr>
        <w:t>III.   Zaključuje se stečajni postupak nad dužnikom</w:t>
      </w:r>
      <w:r w:rsidRPr="00845A27">
        <w:rPr>
          <w:rFonts w:cs="Times New Roman" w:eastAsia="Times New Roman"/>
          <w:lang w:eastAsia="hr-HR" w:val="en-GB"/>
        </w:rPr>
        <w:t xml:space="preserve"> </w:t>
      </w:r>
      <w:r w:rsidRPr="00845A27">
        <w:rPr>
          <w:rFonts w:cs="Times New Roman" w:eastAsia="Times New Roman"/>
          <w:noProof/>
          <w:lang w:eastAsia="hr-HR"/>
        </w:rPr>
        <w:t>dužnikom LIBAR-DERMA d.o.o. Zagreb, Dr. Luje Naletilića 15K, OIB:27745250170, MBS:080775870</w:t>
      </w:r>
      <w:r w:rsidRPr="00845A27">
        <w:rPr>
          <w:rFonts w:cs="Times New Roman" w:eastAsia="Times New Roman"/>
          <w:lang w:eastAsia="hr-HR" w:val="en-GB"/>
        </w:rPr>
        <w:t>.</w:t>
      </w:r>
    </w:p>
    <w:p w:rsidRDefault="00845A27" w:rsidP="00845A27" w:rsidR="00845A27" w:rsidRPr="00845A2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Obrazloženje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U Karlovcu, 10. ožujka 2016.g.</w:t>
      </w: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 xml:space="preserve">      SUDAC:</w:t>
      </w:r>
    </w:p>
    <w:p w:rsidRDefault="00845A27" w:rsidP="00845A27" w:rsidR="00845A27" w:rsidRPr="00845A27">
      <w:pPr>
        <w:spacing w:after="0"/>
        <w:jc w:val="right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Suzana Ivanović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Uputa o pravnom lijeku: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45A2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45A27">
        <w:rPr>
          <w:rFonts w:cs="Times New Roman" w:eastAsia="Times New Roman"/>
          <w:i/>
          <w:lang w:eastAsia="hr-HR"/>
        </w:rPr>
        <w:t xml:space="preserve">.  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DNA: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1.) Podnositelju zahtjeva: FINA-i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2.) Dužnik i zakonski zastupnik dužnika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3.) Ministarstvo pravosuđa po ŽDO Zagreb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5.) Mrežna stranica e-Oglasne ploče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6.) Porezna uprava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  <w:r w:rsidRPr="00845A27">
        <w:rPr>
          <w:rFonts w:cs="Times New Roman" w:eastAsia="Times New Roman"/>
          <w:lang w:eastAsia="hr-HR"/>
        </w:rPr>
        <w:t>7.) Stečajnom upravitelju</w:t>
      </w:r>
    </w:p>
    <w:p w:rsidRDefault="00845A27" w:rsidP="00845A27" w:rsidR="00845A27" w:rsidRPr="00845A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845A27" w:rsidP="00845A27" w:rsidR="00845A27" w:rsidRPr="00845A2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845A27" w:rsidP="00845A27" w:rsidR="00845A27" w:rsidRPr="00845A27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A27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25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St-6410/2015-8</izvorni_sadrzaj>
    <derivirana_varijabla naziv="DomainObject.Oznaka_1">St-6410/2015-8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6410</izvorni_sadrzaj>
    <derivirana_varijabla naziv="DomainObject.Predmet.Broj_1">6410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St-6410/2015</izvorni_sadrzaj>
    <derivirana_varijabla naziv="DomainObject.Predmet.OznakaBroj_1">St-6410/2015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LIBAR-DERMA d.o.o.</izvorni_sadrzaj>
    <derivirana_varijabla naziv="DomainObject.Predmet.ProtustrankaFormated_1">  LIBAR-DERMA d.o.o.</derivirana_varijabla>
  </DomainObject.Predmet.ProtustrankaFormated>
  <DomainObject.Predmet.ProtustrankaFormatedOIB>
    <izvorni_sadrzaj>  LIBAR-DERMA d.o.o., OIB 27745250170</izvorni_sadrzaj>
    <derivirana_varijabla naziv="DomainObject.Predmet.ProtustrankaFormatedOIB_1">  LIBAR-DERMA d.o.o., OIB 27745250170</derivirana_varijabla>
  </DomainObject.Predmet.ProtustrankaFormatedOIB>
  <DomainObject.Predmet.ProtustrankaFormatedWithAdress>
    <izvorni_sadrzaj> LIBAR-DERMA d.o.o., Dr. Luje Naletilića 15 K, 10000 Zagreb</izvorni_sadrzaj>
    <derivirana_varijabla naziv="DomainObject.Predmet.ProtustrankaFormatedWithAdress_1"> LIBAR-DERMA d.o.o., Dr. Luje Naletilića 15 K, 10000 Zagreb</derivirana_varijabla>
  </DomainObject.Predmet.ProtustrankaFormatedWithAdress>
  <DomainObject.Predmet.ProtustrankaFormatedWithAdressOIB>
    <izvorni_sadrzaj> LIBAR-DERMA d.o.o., OIB 27745250170, Dr. Luje Naletilića 15 K, 10000 Zagreb</izvorni_sadrzaj>
    <derivirana_varijabla naziv="DomainObject.Predmet.ProtustrankaFormatedWithAdressOIB_1"> LIBAR-DERMA d.o.o., OIB 27745250170, Dr. Luje Naletilića 15 K, 10000 Zagreb</derivirana_varijabla>
  </DomainObject.Predmet.ProtustrankaFormatedWithAdressOIB>
  <DomainObject.Predmet.ProtustrankaWithAdress>
    <izvorni_sadrzaj>LIBAR-DERMA d.o.o. Dr. Luje Naletilića 15 K, 10000 Zagreb</izvorni_sadrzaj>
    <derivirana_varijabla naziv="DomainObject.Predmet.ProtustrankaWithAdress_1">LIBAR-DERMA d.o.o. Dr. Luje Naletilića 15 K, 10000 Zagreb</derivirana_varijabla>
  </DomainObject.Predmet.ProtustrankaWithAdress>
  <DomainObject.Predmet.ProtustrankaWithAdressOIB>
    <izvorni_sadrzaj>LIBAR-DERMA d.o.o., OIB 27745250170, Dr. Luje Naletilića 15 K, 10000 Zagreb</izvorni_sadrzaj>
    <derivirana_varijabla naziv="DomainObject.Predmet.ProtustrankaWithAdressOIB_1">LIBAR-DERMA d.o.o., OIB 27745250170, Dr. Luje Naletilića 15 K, 10000 Zagreb</derivirana_varijabla>
  </DomainObject.Predmet.ProtustrankaWithAdressOIB>
  <DomainObject.Predmet.ProtustrankaNazivFormated>
    <izvorni_sadrzaj>LIBAR-DERMA d.o.o.</izvorni_sadrzaj>
    <derivirana_varijabla naziv="DomainObject.Predmet.ProtustrankaNazivFormated_1">LIBAR-DERMA d.o.o.</derivirana_varijabla>
  </DomainObject.Predmet.ProtustrankaNazivFormated>
  <DomainObject.Predmet.ProtustrankaNazivFormatedOIB>
    <izvorni_sadrzaj>LIBAR-DERMA d.o.o., OIB 27745250170</izvorni_sadrzaj>
    <derivirana_varijabla naziv="DomainObject.Predmet.ProtustrankaNazivFormatedOIB_1">LIBAR-DERMA d.o.o., OIB 27745250170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LIBAR-DERMA d.o.o.</item>
    </izvorni_sadrzaj>
    <derivirana_varijabla naziv="DomainObject.Predmet.ProtuStrankaListFormated_1">
      <item>LIBAR-DERMA d.o.o.</item>
    </derivirana_varijabla>
  </DomainObject.Predmet.ProtuStrankaListFormated>
  <DomainObject.Predmet.ProtuStrankaListFormatedOIB>
    <izvorni_sadrzaj>
      <item>LIBAR-DERMA d.o.o., OIB 27745250170</item>
    </izvorni_sadrzaj>
    <derivirana_varijabla naziv="DomainObject.Predmet.ProtuStrankaListFormatedOIB_1">
      <item>LIBAR-DERMA d.o.o., OIB 27745250170</item>
    </derivirana_varijabla>
  </DomainObject.Predmet.ProtuStrankaListFormatedOIB>
  <DomainObject.Predmet.ProtuStrankaListFormatedWithAdress>
    <izvorni_sadrzaj>
      <item>LIBAR-DERMA d.o.o., Dr. Luje Naletilića 15 K, 10000 Zagreb</item>
    </izvorni_sadrzaj>
    <derivirana_varijabla naziv="DomainObject.Predmet.ProtuStrankaListFormatedWithAdress_1">
      <item>LIBAR-DERMA d.o.o., Dr. Luje Naletilića 15 K, 10000 Zagreb</item>
    </derivirana_varijabla>
  </DomainObject.Predmet.ProtuStrankaListFormatedWithAdress>
  <DomainObject.Predmet.ProtuStrankaListFormatedWithAdressOIB>
    <izvorni_sadrzaj>
      <item>LIBAR-DERMA d.o.o., OIB 27745250170, Dr. Luje Naletilića 15 K, 10000 Zagreb</item>
    </izvorni_sadrzaj>
    <derivirana_varijabla naziv="DomainObject.Predmet.ProtuStrankaListFormatedWithAdressOIB_1">
      <item>LIBAR-DERMA d.o.o., OIB 27745250170, Dr. Luje Naletilića 15 K, 10000 Zagreb</item>
    </derivirana_varijabla>
  </DomainObject.Predmet.ProtuStrankaListFormatedWithAdressOIB>
  <DomainObject.Predmet.ProtuStrankaListNazivFormated>
    <izvorni_sadrzaj>
      <item>LIBAR-DERMA d.o.o.</item>
    </izvorni_sadrzaj>
    <derivirana_varijabla naziv="DomainObject.Predmet.ProtuStrankaListNazivFormated_1">
      <item>LIBAR-DERMA d.o.o.</item>
    </derivirana_varijabla>
  </DomainObject.Predmet.ProtuStrankaListNazivFormated>
  <DomainObject.Predmet.ProtuStrankaListNazivFormatedOIB>
    <izvorni_sadrzaj>
      <item>LIBAR-DERMA d.o.o., OIB 27745250170</item>
    </izvorni_sadrzaj>
    <derivirana_varijabla naziv="DomainObject.Predmet.ProtuStrankaListNazivFormatedOIB_1">
      <item>LIBAR-DERMA d.o.o., OIB 27745250170</item>
    </derivirana_varijabla>
  </DomainObject.Predmet.ProtuStrankaListNazivFormatedOIB>
  <DomainObject.Predmet.OstaliListFormated>
    <izvorni_sadrzaj>
      <item>Lidija Barić</item>
    </izvorni_sadrzaj>
    <derivirana_varijabla naziv="DomainObject.Predmet.OstaliListFormated_1">
      <item>Lidija Barić</item>
    </derivirana_varijabla>
  </DomainObject.Predmet.OstaliListFormated>
  <DomainObject.Predmet.OstaliListFormatedOIB>
    <izvorni_sadrzaj>
      <item>Lidija Barić, OIB 01427711938</item>
    </izvorni_sadrzaj>
    <derivirana_varijabla naziv="DomainObject.Predmet.OstaliListFormatedOIB_1">
      <item>Lidija Barić, OIB 01427711938</item>
    </derivirana_varijabla>
  </DomainObject.Predmet.OstaliListFormatedOIB>
  <DomainObject.Predmet.OstaliListFormatedWithAdress>
    <izvorni_sadrzaj>
      <item>Lidija Barić, Poljana Zdenka Mikine 47, 10000 Zagreb</item>
    </izvorni_sadrzaj>
    <derivirana_varijabla naziv="DomainObject.Predmet.OstaliListFormatedWithAdress_1">
      <item>Lidija Barić, Poljana Zdenka Mikine 47, 10000 Zagreb</item>
    </derivirana_varijabla>
  </DomainObject.Predmet.OstaliListFormatedWithAdress>
  <DomainObject.Predmet.OstaliListFormatedWithAdressOIB>
    <izvorni_sadrzaj>
      <item>Lidija Barić, OIB 01427711938, Poljana Zdenka Mikine 47, 10000 Zagreb</item>
    </izvorni_sadrzaj>
    <derivirana_varijabla naziv="DomainObject.Predmet.OstaliListFormatedWithAdressOIB_1">
      <item>Lidija Barić, OIB 01427711938, Poljana Zdenka Mikine 47, 10000 Zagreb</item>
    </derivirana_varijabla>
  </DomainObject.Predmet.OstaliListFormatedWithAdressOIB>
  <DomainObject.Predmet.OstaliListNazivFormated>
    <izvorni_sadrzaj>
      <item>Lidija Barić</item>
    </izvorni_sadrzaj>
    <derivirana_varijabla naziv="DomainObject.Predmet.OstaliListNazivFormated_1">
      <item>Lidija Barić</item>
    </derivirana_varijabla>
  </DomainObject.Predmet.OstaliListNazivFormated>
  <DomainObject.Predmet.OstaliListNazivFormatedOIB>
    <izvorni_sadrzaj>
      <item>Lidija Barić, OIB 01427711938</item>
    </izvorni_sadrzaj>
    <derivirana_varijabla naziv="DomainObject.Predmet.OstaliListNazivFormatedOIB_1">
      <item>Lidija Barić, OIB 01427711938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St-6410/2015-8</izvorni_sadrzaj>
    <derivirana_varijabla naziv="DomainObject.PoslovniBrojDokumenta_1">St-6410/2015-8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LIBAR-DERMA d.o.o.</izvorni_sadrzaj>
    <derivirana_varijabla naziv="DomainObject.Predmet.ProtustrankaIDrugi_1">LIBAR-DERMA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LIBAR-DERMA d.o.o., OIB 27745250170, Dr. Luje Naletilića 15 K, 10000 Zagreb</izvorni_sadrzaj>
    <derivirana_varijabla naziv="DomainObject.Predmet.ProtustrankaIDrugiAdressOIB_1">LIBAR-DERMA d.o.o., OIB 27745250170, Dr. Luje Naletilića 15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LIBAR-DERMA d.o.o.</item>
      <item>Lidija Barić</item>
    </izvorni_sadrzaj>
    <derivirana_varijabla naziv="DomainObject.Predmet.SudioniciListNaziv_1">
      <item>FINA Regionalni centar Zagreb</item>
      <item>LIBAR-DERMA d.o.o.</item>
      <item>Lidija 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LIBAR-DERMA d.o.o., OIB 27745250170, Dr. Luje Naletilića 15 K,10000 Zagreb</item>
      <item>Lidija Barić, OIB 01427711938, Poljana Zdenka Mikine 47,10000 Zagreb</item>
    </izvorni_sadrzaj>
    <derivirana_varijabla naziv="DomainObject.Predmet.SudioniciListAdressOIB_1">
      <item>FINA Regionalni centar Zagreb, OIB 85821130368, Trg svibanjskih žrtava 1995. br. 1,10000 Zagreb</item>
      <item>LIBAR-DERMA d.o.o., OIB 27745250170, Dr. Luje Naletilića 15 K,10000 Zagreb</item>
      <item>Lidija Barić, OIB 01427711938, Poljana Zdenka Mikine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30034-CEBD-48E5-AC93-3DBA03184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2230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2016-03-10T13:45:00Z</cp:lastPrinted>
  <dcterms:modified xmlns:xsi="http://www.w3.org/2001/XMLSchema-instance" xsi:type="dcterms:W3CDTF">2016-03-10T13:45:00Z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