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e552" w14:paraId="d52e552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D60" w:rsidRPr="00453D60">
        <w:rPr>
          <w:b/>
        </w:rPr>
        <w:t xml:space="preserve"> </w:t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</w:r>
      <w:r w:rsidR="00453D60">
        <w:rPr>
          <w:b/>
        </w:rPr>
        <w:tab/>
        <w:t xml:space="preserve">  </w:t>
      </w:r>
      <w:r w:rsidR="00453D60" w:rsidRPr="00453D60">
        <w:rPr>
          <w:b/>
        </w:rPr>
        <w:t>Broj: 7/St-</w:t>
      </w:r>
      <w:r w:rsidR="006353A4">
        <w:rPr>
          <w:b/>
        </w:rPr>
        <w:t>537</w:t>
      </w:r>
      <w:r w:rsidR="00261495">
        <w:rPr>
          <w:b/>
        </w:rPr>
        <w:t>/201</w:t>
      </w:r>
      <w:r w:rsidR="006353A4">
        <w:rPr>
          <w:b/>
        </w:rPr>
        <w:t>7</w:t>
      </w:r>
      <w:r w:rsidR="00453D60" w:rsidRPr="00453D60">
        <w:rPr>
          <w:b/>
        </w:rPr>
        <w:t>-</w:t>
      </w:r>
      <w:r w:rsidR="00335BB5">
        <w:rPr>
          <w:b/>
        </w:rPr>
        <w:t>4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/>
    <w:p w:rsidRDefault="00392D1F" w:rsidP="004B4424" w:rsidR="004B4424">
      <w:pPr>
        <w:jc w:val="center"/>
        <w:rPr>
          <w:b/>
        </w:rPr>
      </w:pPr>
      <w:r w:rsidRPr="004B4424">
        <w:rPr>
          <w:b/>
        </w:rPr>
        <w:t>R</w:t>
      </w:r>
      <w:r w:rsidR="00504B05">
        <w:rPr>
          <w:b/>
        </w:rPr>
        <w:t xml:space="preserve"> E P U B L I K </w:t>
      </w:r>
      <w:r w:rsidR="00453D60">
        <w:rPr>
          <w:b/>
        </w:rPr>
        <w:t xml:space="preserve">A </w:t>
      </w:r>
      <w:r w:rsidR="004B4424">
        <w:rPr>
          <w:b/>
        </w:rPr>
        <w:t xml:space="preserve"> </w:t>
      </w:r>
      <w:r w:rsidR="00453D60">
        <w:rPr>
          <w:b/>
        </w:rPr>
        <w:t xml:space="preserve"> </w:t>
      </w:r>
      <w:r w:rsidR="004B4424">
        <w:rPr>
          <w:b/>
        </w:rPr>
        <w:t xml:space="preserve"> H R V A T S K </w:t>
      </w:r>
      <w:r w:rsidR="00453D60">
        <w:rPr>
          <w:b/>
        </w:rPr>
        <w:t>A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4B4424" w:rsidP="004B4424" w:rsidR="00392D1F">
      <w:pPr>
        <w:jc w:val="both"/>
      </w:pPr>
      <w:r>
        <w:t xml:space="preserve">                        </w:t>
      </w:r>
      <w:r w:rsidR="006353A4" w:rsidRPr="006353A4">
        <w:t>TRGOVAČKI SUD U OSIJEKU, STALNA SLUŽBA U SLAVONSKOM BRODU, po sutkinji Mirni Vujčić, odlučujući o   prijedlogu predlagatelja –</w:t>
      </w:r>
      <w:r w:rsidR="001E7F20">
        <w:t xml:space="preserve"> dužnika  BOŽIĆ- Company d.o.o. za proizvodnju, trgovinu i usluge, skraćena tvrtka: </w:t>
      </w:r>
      <w:r w:rsidR="006353A4" w:rsidRPr="006353A4">
        <w:t xml:space="preserve"> </w:t>
      </w:r>
      <w:r w:rsidR="001E7F20">
        <w:t xml:space="preserve">BOŽIĆ- Company d.o.o., </w:t>
      </w:r>
      <w:r w:rsidR="001E7F20" w:rsidRPr="006353A4">
        <w:t xml:space="preserve"> </w:t>
      </w:r>
      <w:r w:rsidR="006353A4" w:rsidRPr="006353A4">
        <w:t>Slavonski Šamac, Kralja</w:t>
      </w:r>
      <w:r w:rsidR="001E7F20">
        <w:t xml:space="preserve"> Zvonimira 18, OIB 80849495774 </w:t>
      </w:r>
      <w:r w:rsidR="006353A4" w:rsidRPr="006353A4">
        <w:t>za otvaranje predstečajnog postupka, dana</w:t>
      </w:r>
      <w:r w:rsidR="006353A4">
        <w:t xml:space="preserve"> 24</w:t>
      </w:r>
      <w:r w:rsidR="00952B15">
        <w:t xml:space="preserve">. </w:t>
      </w:r>
      <w:r w:rsidR="006353A4">
        <w:t>svibnja</w:t>
      </w:r>
      <w:r w:rsidR="003A1848" w:rsidRPr="003A1848">
        <w:t xml:space="preserve"> 201</w:t>
      </w:r>
      <w:r w:rsidR="00952B15">
        <w:t>7</w:t>
      </w:r>
      <w:r w:rsidR="003A1848" w:rsidRPr="003A1848">
        <w:t>. godine</w:t>
      </w:r>
    </w:p>
    <w:p w:rsidRDefault="00C71DF7" w:rsidP="004B4424" w:rsidR="00C71DF7">
      <w:pPr>
        <w:jc w:val="center"/>
      </w:pPr>
    </w:p>
    <w:p w:rsidRDefault="00392D1F" w:rsidP="004B4424" w:rsidR="00392D1F">
      <w:pPr>
        <w:jc w:val="center"/>
      </w:pPr>
      <w:r>
        <w:t>r i j e š i o  j e</w:t>
      </w:r>
    </w:p>
    <w:p w:rsidRDefault="006353A4" w:rsidP="004B4424" w:rsidR="006353A4">
      <w:pPr>
        <w:jc w:val="center"/>
      </w:pPr>
    </w:p>
    <w:p w:rsidRDefault="006353A4" w:rsidP="006353A4" w:rsidR="006353A4">
      <w:r>
        <w:t xml:space="preserve"> </w:t>
      </w:r>
      <w:r>
        <w:tab/>
      </w:r>
      <w:r>
        <w:tab/>
        <w:t xml:space="preserve">I.  Otvara se predstečajni postupak nad </w:t>
      </w:r>
      <w:r w:rsidR="00F51A61">
        <w:t xml:space="preserve"> </w:t>
      </w:r>
      <w:r>
        <w:t>dužnikom</w:t>
      </w:r>
      <w:r w:rsidR="001E7F20">
        <w:t xml:space="preserve">  BOŽIĆ- Company d.o.o. za proizvodnju, trgovinu i usluge,  skraćena tvrtka: </w:t>
      </w:r>
      <w:r w:rsidR="001E7F20" w:rsidRPr="006353A4">
        <w:t xml:space="preserve"> </w:t>
      </w:r>
      <w:r w:rsidR="001E7F20">
        <w:t xml:space="preserve"> </w:t>
      </w:r>
      <w:r w:rsidRPr="006353A4">
        <w:t xml:space="preserve"> BOŽIĆ- Company d.o.o., Slavonski Šamac, Kralja Zvonimira 18, OIB 80849495774</w:t>
      </w:r>
      <w:r>
        <w:t>.</w:t>
      </w:r>
    </w:p>
    <w:p w:rsidRDefault="006353A4" w:rsidP="006353A4" w:rsidR="006353A4">
      <w:pPr>
        <w:pStyle w:val="Odlomakpopisa"/>
        <w:ind w:left="2130"/>
      </w:pPr>
      <w:r w:rsidRPr="006353A4">
        <w:t xml:space="preserve">  </w:t>
      </w:r>
    </w:p>
    <w:p w:rsidRDefault="006353A4" w:rsidP="006353A4" w:rsidR="006353A4">
      <w:r>
        <w:t xml:space="preserve"> </w:t>
      </w:r>
      <w:r>
        <w:tab/>
      </w:r>
      <w:r>
        <w:tab/>
        <w:t>II. Imenuje se povjerenik</w:t>
      </w:r>
      <w:r w:rsidR="00335BB5">
        <w:t xml:space="preserve"> MARKO TOMINAC iz Vinkovaca, V. Nazora 3, OIB 98361792494.</w:t>
      </w:r>
    </w:p>
    <w:p w:rsidRDefault="006353A4" w:rsidP="006353A4" w:rsidR="006353A4"/>
    <w:p w:rsidRDefault="006353A4" w:rsidP="006353A4" w:rsidR="006353A4">
      <w:pPr>
        <w:jc w:val="both"/>
      </w:pPr>
      <w:r>
        <w:t xml:space="preserve"> </w:t>
      </w:r>
      <w:r>
        <w:tab/>
      </w:r>
      <w:r>
        <w:tab/>
        <w:t xml:space="preserve">III. </w:t>
      </w:r>
      <w:r w:rsidR="00D224B6">
        <w:t>P</w:t>
      </w:r>
      <w:r>
        <w:t>ozivaju se vjerovnici nadležnoj jedinici Financijske agencije</w:t>
      </w:r>
      <w:r w:rsidR="001E7F20">
        <w:t xml:space="preserve"> ( Financijskoj agenciji </w:t>
      </w:r>
      <w:r w:rsidR="00091AE2">
        <w:t xml:space="preserve"> Region</w:t>
      </w:r>
      <w:r w:rsidR="001E7F20">
        <w:t>al</w:t>
      </w:r>
      <w:r w:rsidR="00091AE2">
        <w:t>nom centru Osijek</w:t>
      </w:r>
      <w:r w:rsidR="001E7F20">
        <w:t xml:space="preserve"> ) </w:t>
      </w:r>
      <w:r>
        <w:t>u roku od petnaest dana od d</w:t>
      </w:r>
      <w:r w:rsidR="0038395B">
        <w:t>a</w:t>
      </w:r>
      <w:r>
        <w:t>na objave ovoga rješenja na mrežnoj stranici e-Oglasna ploča sudova prijaviti svoje tražbine</w:t>
      </w:r>
      <w:r w:rsidR="00D224B6">
        <w:t xml:space="preserve"> na propisanom obrascu sa svim podacima i potrebnim ispravama propisanim odredbom čl.36 Stečajnog zakona ( NN 71/15 )</w:t>
      </w:r>
      <w:r w:rsidR="00E610D3">
        <w:t>,</w:t>
      </w:r>
      <w:r>
        <w:t xml:space="preserve"> te da u roku od osam dana od dana objave o očitovanju o prijavljenim tražbinama dužnika i povjerenika, ospore prijavljene tražbine koje smatraju nepostojećim uz obveznu naznaku iznosa za koji se tražbina osporava i razloga osporavanja tražbine</w:t>
      </w:r>
    </w:p>
    <w:p w:rsidRDefault="00D224B6" w:rsidP="006353A4" w:rsidR="00D224B6">
      <w:pPr>
        <w:jc w:val="both"/>
      </w:pPr>
    </w:p>
    <w:p w:rsidRDefault="006353A4" w:rsidP="006353A4" w:rsidR="006353A4">
      <w:pPr>
        <w:jc w:val="both"/>
      </w:pPr>
      <w:r>
        <w:t xml:space="preserve"> </w:t>
      </w:r>
      <w:r>
        <w:tab/>
      </w:r>
      <w:r>
        <w:tab/>
        <w:t>IV.  Poziva se dužnik</w:t>
      </w:r>
      <w:r w:rsidR="001E7F20">
        <w:t xml:space="preserve"> BOŽIĆ- Company d.o.o. za proizvodnju, trgovinu i usluge,  skraćena tvrtka: </w:t>
      </w:r>
      <w:r w:rsidRPr="006353A4">
        <w:t xml:space="preserve"> BOŽIĆ- Company d.o.o., Slavonski Šamac, Kralja Zvonimira 18, OIB 80849495774  </w:t>
      </w:r>
      <w:r>
        <w:t xml:space="preserve">i </w:t>
      </w:r>
      <w:r w:rsidRPr="00335BB5">
        <w:t>povjerenik</w:t>
      </w:r>
      <w:r w:rsidR="00335BB5" w:rsidRPr="00335BB5">
        <w:t xml:space="preserve"> MARKO TOMINAC iz Vinkovaca, V. Nazora 3, OIB 98361792494</w:t>
      </w:r>
      <w:r w:rsidR="0038395B">
        <w:t xml:space="preserve">   </w:t>
      </w:r>
      <w:r>
        <w:t>da nadležnoj jedinici Financijske agencije, u roku od osam dana od objave Tablica prijavljenih tražbina dostave pisano očitovanje o svakoj</w:t>
      </w:r>
      <w:r w:rsidR="00752567">
        <w:t xml:space="preserve"> prijavljenoj tražbini, priznaju</w:t>
      </w:r>
      <w:r>
        <w:t xml:space="preserve"> li je ili osporava</w:t>
      </w:r>
      <w:r w:rsidR="00752567">
        <w:t>ju</w:t>
      </w:r>
      <w:r>
        <w:t>, uz obveznu naznaku iznosa za koji se tražbina osporava i razloga osporavanja</w:t>
      </w:r>
    </w:p>
    <w:p w:rsidRDefault="006353A4" w:rsidP="006353A4" w:rsidR="006353A4">
      <w:pPr>
        <w:jc w:val="both"/>
      </w:pPr>
    </w:p>
    <w:p w:rsidRDefault="006353A4" w:rsidP="006353A4" w:rsidR="006353A4">
      <w:pPr>
        <w:jc w:val="both"/>
      </w:pPr>
      <w:r>
        <w:t xml:space="preserve"> </w:t>
      </w:r>
      <w:r>
        <w:tab/>
      </w:r>
      <w:r>
        <w:tab/>
        <w:t>V.  Poziva se dužnik</w:t>
      </w:r>
      <w:r w:rsidR="001E7F20">
        <w:t xml:space="preserve"> BOŽIĆ- Company d.o.o. za proizvodnju, trgovinu i usluge,  skraćena tvrtka:</w:t>
      </w:r>
      <w:r>
        <w:t xml:space="preserve"> </w:t>
      </w:r>
      <w:r w:rsidRPr="006353A4">
        <w:t xml:space="preserve">BOŽIĆ- Company d.o.o., Slavonski Šamac, Kralja Zvonimira 18, OIB 80849495774  </w:t>
      </w:r>
      <w:r>
        <w:t>vjerovnicima i povjereniku omogu</w:t>
      </w:r>
      <w:r w:rsidR="00E168A1">
        <w:t>ćiti uvid u  isprave iz kojih p</w:t>
      </w:r>
      <w:r>
        <w:t>r</w:t>
      </w:r>
      <w:r w:rsidR="00E168A1">
        <w:t>o</w:t>
      </w:r>
      <w:r>
        <w:t>izlaze tražbine navedene u popisu imovine i obveza.</w:t>
      </w:r>
    </w:p>
    <w:p w:rsidRDefault="0033166C" w:rsidP="0033166C" w:rsidR="006353A4">
      <w:pPr>
        <w:jc w:val="right"/>
        <w:rPr>
          <w:b/>
        </w:rPr>
      </w:pPr>
      <w:r w:rsidRPr="0033166C">
        <w:rPr>
          <w:b/>
        </w:rPr>
        <w:lastRenderedPageBreak/>
        <w:t>Broj: 7/St-537/2017-4</w:t>
      </w:r>
    </w:p>
    <w:p w:rsidRDefault="0033166C" w:rsidP="0033166C" w:rsidR="0033166C">
      <w:pPr>
        <w:jc w:val="right"/>
      </w:pPr>
    </w:p>
    <w:p w:rsidRDefault="006353A4" w:rsidP="006353A4" w:rsidR="006353A4">
      <w:pPr>
        <w:jc w:val="both"/>
      </w:pPr>
      <w:r>
        <w:t xml:space="preserve"> </w:t>
      </w:r>
      <w:r>
        <w:tab/>
      </w:r>
      <w:r>
        <w:tab/>
        <w:t>VI.  Pozivaju se dužnikovi dužnici</w:t>
      </w:r>
      <w:r w:rsidR="00F51A61">
        <w:t xml:space="preserve"> da </w:t>
      </w:r>
      <w:r>
        <w:t xml:space="preserve">svoje dospjele obveze </w:t>
      </w:r>
      <w:r w:rsidR="00F51A61">
        <w:t>bez odgode ispunjavaju dužniku</w:t>
      </w:r>
    </w:p>
    <w:p w:rsidRDefault="00F51A61" w:rsidP="006353A4" w:rsidR="00F51A61">
      <w:pPr>
        <w:jc w:val="both"/>
      </w:pPr>
    </w:p>
    <w:p w:rsidRDefault="00F51A61" w:rsidP="006353A4" w:rsidR="00494DE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F51A61">
        <w:t xml:space="preserve">VII. </w:t>
      </w:r>
      <w:r>
        <w:t>Ročište radi ispitivanja tražbina zakazuje se za</w:t>
      </w:r>
    </w:p>
    <w:p w:rsidRDefault="00494DE5" w:rsidP="006353A4" w:rsidR="00494DE5">
      <w:pPr>
        <w:jc w:val="both"/>
      </w:pPr>
    </w:p>
    <w:p w:rsidRDefault="00494DE5" w:rsidP="006353A4" w:rsidR="00494DE5">
      <w:pPr>
        <w:jc w:val="both"/>
        <w:rPr>
          <w:b/>
        </w:rPr>
      </w:pPr>
      <w:r>
        <w:t xml:space="preserve">                                      </w:t>
      </w:r>
      <w:r w:rsidR="00F51A61">
        <w:t xml:space="preserve"> </w:t>
      </w:r>
      <w:r w:rsidR="00F51A61" w:rsidRPr="00F51A61">
        <w:rPr>
          <w:b/>
        </w:rPr>
        <w:t>dan</w:t>
      </w:r>
      <w:r w:rsidR="00275D1A">
        <w:rPr>
          <w:b/>
        </w:rPr>
        <w:t xml:space="preserve"> 0</w:t>
      </w:r>
      <w:r w:rsidR="008542CF">
        <w:rPr>
          <w:b/>
        </w:rPr>
        <w:t>8</w:t>
      </w:r>
      <w:r w:rsidR="00F51A61">
        <w:rPr>
          <w:b/>
        </w:rPr>
        <w:t>. kolovoza 2017. godine u 09,00 sati</w:t>
      </w:r>
      <w:r w:rsidR="002F4467">
        <w:rPr>
          <w:b/>
        </w:rPr>
        <w:t xml:space="preserve"> </w:t>
      </w:r>
    </w:p>
    <w:p w:rsidRDefault="00494DE5" w:rsidP="006353A4" w:rsidR="00494DE5">
      <w:pPr>
        <w:jc w:val="both"/>
        <w:rPr>
          <w:b/>
        </w:rPr>
      </w:pPr>
      <w:r>
        <w:rPr>
          <w:b/>
        </w:rPr>
        <w:t xml:space="preserve"> </w:t>
      </w:r>
    </w:p>
    <w:p w:rsidRDefault="002F4467" w:rsidP="006353A4" w:rsidR="00F51A61">
      <w:pPr>
        <w:jc w:val="both"/>
        <w:rPr>
          <w:b/>
        </w:rPr>
      </w:pPr>
      <w:r w:rsidRPr="002F4467">
        <w:t xml:space="preserve">u prostorijama Trgovačkog suda u Osijeku, Stalne službe </w:t>
      </w:r>
      <w:r w:rsidR="00494DE5">
        <w:t>u Slavonskom Brodu, Trg pobjede</w:t>
      </w:r>
      <w:r w:rsidRPr="002F4467">
        <w:t>13, III kat</w:t>
      </w:r>
      <w:r w:rsidR="00494DE5">
        <w:t>,</w:t>
      </w:r>
      <w:r w:rsidRPr="002F4467">
        <w:t xml:space="preserve"> sudnica 78</w:t>
      </w:r>
      <w:r w:rsidR="00494DE5">
        <w:t>.</w:t>
      </w:r>
    </w:p>
    <w:p w:rsidRDefault="006A5BAF" w:rsidP="006353A4" w:rsidR="006A5BAF">
      <w:pPr>
        <w:jc w:val="both"/>
        <w:rPr>
          <w:b/>
        </w:rPr>
      </w:pPr>
    </w:p>
    <w:p w:rsidRDefault="006A5BAF" w:rsidP="006353A4" w:rsidR="008B4F05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A5BAF">
        <w:t>VIII</w:t>
      </w:r>
      <w:r>
        <w:t>.</w:t>
      </w:r>
      <w:r w:rsidR="00D224B6">
        <w:t xml:space="preserve"> </w:t>
      </w:r>
      <w:r w:rsidR="00A52088">
        <w:t>O</w:t>
      </w:r>
      <w:r w:rsidR="00802B21">
        <w:t xml:space="preserve">tvaranje predstečajnog postupka upisati će se  u </w:t>
      </w:r>
      <w:r w:rsidR="00A52088">
        <w:t>S</w:t>
      </w:r>
      <w:r w:rsidR="00802B21">
        <w:t>udski registar ovoga suda</w:t>
      </w:r>
      <w:r w:rsidR="00E168A1">
        <w:t xml:space="preserve">, </w:t>
      </w:r>
      <w:r w:rsidR="00E610D3">
        <w:t xml:space="preserve"> u</w:t>
      </w:r>
      <w:r w:rsidR="00A52088">
        <w:t xml:space="preserve"> </w:t>
      </w:r>
      <w:r w:rsidR="00E610D3">
        <w:t>Evidenciju</w:t>
      </w:r>
      <w:r w:rsidR="00A52088" w:rsidRPr="00A52088">
        <w:t xml:space="preserve"> o registriranim i označenim vozilima pri Policijskoj upravi Brodsko-posavskoj</w:t>
      </w:r>
      <w:r w:rsidR="00E168A1">
        <w:t xml:space="preserve"> te u</w:t>
      </w:r>
      <w:r w:rsidR="00E168A1" w:rsidRPr="00E168A1">
        <w:t xml:space="preserve"> </w:t>
      </w:r>
      <w:r w:rsidR="00E168A1">
        <w:t>zemljišne knjige Općinskog suda u Slavonskom Brodu</w:t>
      </w:r>
      <w:r w:rsidR="008B4F05">
        <w:t xml:space="preserve"> i to:</w:t>
      </w:r>
    </w:p>
    <w:p w:rsidRDefault="008B4F05" w:rsidP="006353A4" w:rsidR="008B4F05">
      <w:pPr>
        <w:jc w:val="both"/>
      </w:pPr>
      <w:r>
        <w:t xml:space="preserve">     </w:t>
      </w:r>
    </w:p>
    <w:p w:rsidRDefault="008B4F05" w:rsidP="006353A4" w:rsidR="00737221">
      <w:pPr>
        <w:jc w:val="both"/>
      </w:pPr>
      <w:r>
        <w:t xml:space="preserve">                       -</w:t>
      </w:r>
      <w:r w:rsidR="00E168A1">
        <w:t xml:space="preserve"> na ne</w:t>
      </w:r>
      <w:r w:rsidR="00A00B66">
        <w:t>kretninama upisanim u zk.ul 725 K.O. Kruševica i to:</w:t>
      </w:r>
    </w:p>
    <w:p w:rsidRDefault="00A00B66" w:rsidP="006353A4" w:rsidR="00A00B66">
      <w:pPr>
        <w:jc w:val="both"/>
      </w:pPr>
      <w:r>
        <w:t xml:space="preserve">       </w:t>
      </w:r>
    </w:p>
    <w:p w:rsidRDefault="00A00B66" w:rsidP="006353A4" w:rsidR="00737221">
      <w:pPr>
        <w:jc w:val="both"/>
      </w:pPr>
      <w:r>
        <w:t xml:space="preserve"> </w:t>
      </w:r>
      <w:r>
        <w:tab/>
      </w:r>
      <w:r>
        <w:tab/>
        <w:t>-  kč.br. 208 - zgrada i dvorište u selu  sa 834m2</w:t>
      </w:r>
    </w:p>
    <w:p w:rsidRDefault="00A00B66" w:rsidP="006353A4" w:rsidR="00A00B66">
      <w:pPr>
        <w:jc w:val="both"/>
      </w:pPr>
      <w:r>
        <w:t xml:space="preserve"> </w:t>
      </w:r>
      <w:r>
        <w:tab/>
      </w:r>
      <w:r>
        <w:tab/>
        <w:t>- kč.br. 209/1 – kuća, dvije zgrade i dvorište selo sa 3307 m2</w:t>
      </w:r>
    </w:p>
    <w:p w:rsidRDefault="00A00B66" w:rsidP="006353A4" w:rsidR="00A00B66">
      <w:pPr>
        <w:jc w:val="both"/>
      </w:pPr>
      <w:r>
        <w:t xml:space="preserve"> </w:t>
      </w:r>
      <w:r>
        <w:tab/>
      </w:r>
      <w:r>
        <w:tab/>
        <w:t xml:space="preserve">- kč.br. 209/2 </w:t>
      </w:r>
      <w:r w:rsidR="004B20DB">
        <w:t>-</w:t>
      </w:r>
      <w:r>
        <w:t xml:space="preserve"> trafostanica u selu sa 6m2</w:t>
      </w:r>
    </w:p>
    <w:p w:rsidRDefault="00A00B66" w:rsidP="006353A4" w:rsidR="00A00B66">
      <w:pPr>
        <w:jc w:val="both"/>
      </w:pPr>
      <w:r>
        <w:t xml:space="preserve"> </w:t>
      </w:r>
      <w:r>
        <w:tab/>
      </w:r>
      <w:r>
        <w:tab/>
        <w:t xml:space="preserve">- kč.br. 210/2 </w:t>
      </w:r>
      <w:r w:rsidR="004B20DB">
        <w:t xml:space="preserve">- </w:t>
      </w:r>
      <w:r>
        <w:t xml:space="preserve">oranica u selu sa 291 m2, </w:t>
      </w:r>
    </w:p>
    <w:p w:rsidRDefault="008B4F05" w:rsidP="006353A4" w:rsidR="00A00B66">
      <w:pPr>
        <w:jc w:val="both"/>
      </w:pPr>
      <w:r>
        <w:t xml:space="preserve">                         </w:t>
      </w:r>
      <w:r w:rsidR="00A00B66">
        <w:t xml:space="preserve"> ukupno 4438 m2</w:t>
      </w:r>
      <w:r>
        <w:t>,</w:t>
      </w:r>
    </w:p>
    <w:p w:rsidRDefault="00A00B66" w:rsidP="006353A4" w:rsidR="00A00B66">
      <w:pPr>
        <w:jc w:val="both"/>
      </w:pPr>
    </w:p>
    <w:p w:rsidRDefault="008B4F05" w:rsidP="006353A4" w:rsidR="00A00B66">
      <w:pPr>
        <w:jc w:val="both"/>
      </w:pPr>
      <w:r>
        <w:t xml:space="preserve">                        - </w:t>
      </w:r>
      <w:r w:rsidR="00A00B66">
        <w:t>nekretninama upisanim u zk.ul 793 k.o. Kruševica i to:</w:t>
      </w:r>
    </w:p>
    <w:p w:rsidRDefault="00A00B66" w:rsidP="006353A4" w:rsidR="00A00B66">
      <w:pPr>
        <w:jc w:val="both"/>
      </w:pPr>
    </w:p>
    <w:p w:rsidRDefault="00A00B66" w:rsidP="006353A4" w:rsidR="008B4F05">
      <w:pPr>
        <w:jc w:val="both"/>
      </w:pPr>
      <w:r>
        <w:t xml:space="preserve"> </w:t>
      </w:r>
      <w:r>
        <w:tab/>
      </w:r>
      <w:r>
        <w:tab/>
        <w:t xml:space="preserve">- kč.br. 647/3 – stambena poslovna zgrada, dvorište i oranica Topolje sa </w:t>
      </w:r>
    </w:p>
    <w:p w:rsidRDefault="008B4F05" w:rsidP="006353A4" w:rsidR="00A00B66">
      <w:pPr>
        <w:jc w:val="both"/>
      </w:pPr>
      <w:r>
        <w:t xml:space="preserve">                          </w:t>
      </w:r>
      <w:r w:rsidR="00A00B66">
        <w:t>1076m2</w:t>
      </w:r>
    </w:p>
    <w:p w:rsidRDefault="00A00B66" w:rsidP="006353A4" w:rsidR="00A00B66">
      <w:pPr>
        <w:jc w:val="both"/>
      </w:pPr>
      <w:r>
        <w:t xml:space="preserve"> </w:t>
      </w:r>
    </w:p>
    <w:p w:rsidRDefault="00A00B66" w:rsidP="006353A4" w:rsidR="00200A9E">
      <w:pPr>
        <w:jc w:val="both"/>
      </w:pPr>
      <w:r>
        <w:t xml:space="preserve"> </w:t>
      </w:r>
      <w:r w:rsidR="008B4F05">
        <w:t xml:space="preserve">                       - </w:t>
      </w:r>
      <w:r>
        <w:t>nekretninama upisanim u zk.ul.</w:t>
      </w:r>
      <w:r w:rsidR="00200A9E">
        <w:t>995 k.o. Kruševica i to:</w:t>
      </w:r>
    </w:p>
    <w:p w:rsidRDefault="004507A8" w:rsidP="006353A4" w:rsidR="004507A8">
      <w:pPr>
        <w:jc w:val="both"/>
      </w:pPr>
    </w:p>
    <w:p w:rsidRDefault="00200A9E" w:rsidP="006353A4" w:rsidR="00200A9E">
      <w:pPr>
        <w:jc w:val="both"/>
      </w:pPr>
      <w:r>
        <w:t xml:space="preserve"> </w:t>
      </w:r>
      <w:r>
        <w:tab/>
      </w:r>
      <w:r>
        <w:tab/>
        <w:t>-</w:t>
      </w:r>
      <w:r w:rsidR="004507A8">
        <w:t xml:space="preserve"> </w:t>
      </w:r>
      <w:r>
        <w:t>kč.br.- 655/9 – pašnjak Topolje sa 9456 m2</w:t>
      </w:r>
      <w:r w:rsidR="00EE56EE">
        <w:t>.</w:t>
      </w:r>
    </w:p>
    <w:p w:rsidRDefault="00802B21" w:rsidP="006353A4" w:rsidR="00802B21">
      <w:pPr>
        <w:jc w:val="both"/>
      </w:pPr>
    </w:p>
    <w:p w:rsidRDefault="00802B21" w:rsidP="006353A4" w:rsidR="006A5BAF" w:rsidRPr="006A5BAF">
      <w:pPr>
        <w:jc w:val="both"/>
      </w:pPr>
      <w:r>
        <w:t xml:space="preserve"> </w:t>
      </w:r>
      <w:r>
        <w:tab/>
      </w:r>
      <w:r>
        <w:tab/>
        <w:t>IX</w:t>
      </w:r>
      <w:r w:rsidR="00E168A1">
        <w:t>.</w:t>
      </w:r>
      <w:r w:rsidR="006A5BAF" w:rsidRPr="006A5BAF">
        <w:t xml:space="preserve"> </w:t>
      </w:r>
      <w:r w:rsidR="00E168A1">
        <w:t xml:space="preserve">Ovo rješenje </w:t>
      </w:r>
      <w:r w:rsidR="00335BB5">
        <w:t>i P</w:t>
      </w:r>
      <w:r w:rsidR="00D224B6">
        <w:t>lan rekonstruiranja objavit će se na mrežnoj stranici e-Oglasna ploča sudova</w:t>
      </w:r>
    </w:p>
    <w:p w:rsidRDefault="00312D70" w:rsidP="00E168A1" w:rsidR="00312D70"/>
    <w:p w:rsidRDefault="00392D1F" w:rsidP="00053C36" w:rsidR="00392D1F">
      <w:pPr>
        <w:jc w:val="center"/>
      </w:pPr>
      <w:r>
        <w:t>Obrazloženje</w:t>
      </w:r>
    </w:p>
    <w:p w:rsidRDefault="00F51A61" w:rsidP="00053C36" w:rsidR="00F51A61">
      <w:pPr>
        <w:jc w:val="center"/>
      </w:pPr>
    </w:p>
    <w:p w:rsidRDefault="00F51A61" w:rsidP="00F51A61" w:rsidR="00F51A61">
      <w:pPr>
        <w:jc w:val="both"/>
      </w:pPr>
      <w:r>
        <w:t xml:space="preserve"> </w:t>
      </w:r>
      <w:r>
        <w:tab/>
      </w:r>
      <w:r>
        <w:tab/>
        <w:t>Dužnik</w:t>
      </w:r>
      <w:r w:rsidR="00576D69" w:rsidRPr="00576D69">
        <w:t xml:space="preserve"> </w:t>
      </w:r>
      <w:r w:rsidR="00576D69">
        <w:t xml:space="preserve">BOŽIĆ- Company d.o.o. za proizvodnju, trgovinu i usluge,  skraćena tvrtka: </w:t>
      </w:r>
      <w:r w:rsidR="00576D69" w:rsidRPr="006353A4">
        <w:t xml:space="preserve"> </w:t>
      </w:r>
      <w:r w:rsidR="00576D69">
        <w:t xml:space="preserve"> </w:t>
      </w:r>
      <w:r w:rsidRPr="00F51A61">
        <w:t xml:space="preserve">BOŽIĆ- Company d.o.o., Slavonski Šamac, Kralja Zvonimira 18, OIB 80849495774  </w:t>
      </w:r>
      <w:r>
        <w:t xml:space="preserve">po zakonskom zastupniku </w:t>
      </w:r>
      <w:r w:rsidR="002716F3">
        <w:t>d</w:t>
      </w:r>
      <w:r w:rsidR="00E610D3">
        <w:t>a</w:t>
      </w:r>
      <w:r w:rsidR="002716F3">
        <w:t xml:space="preserve">na  05. svibnja 2017. godine </w:t>
      </w:r>
      <w:r>
        <w:t>podnio je prijedlog za otvaranje predstečajnog postupka.</w:t>
      </w:r>
    </w:p>
    <w:p w:rsidRDefault="00F51A61" w:rsidP="00F51A61" w:rsidR="00F51A61">
      <w:pPr>
        <w:jc w:val="both"/>
      </w:pPr>
      <w:r>
        <w:t xml:space="preserve"> </w:t>
      </w:r>
      <w:r>
        <w:tab/>
      </w:r>
      <w:r>
        <w:tab/>
        <w:t>Zaključkom posl.br.7/St-537/2017-2 od 1</w:t>
      </w:r>
      <w:r w:rsidR="00BB64D4">
        <w:t>1. svibnja 2017.godine</w:t>
      </w:r>
      <w:r>
        <w:t xml:space="preserve"> dužnik kao predlagatelj</w:t>
      </w:r>
      <w:r w:rsidR="00BB64D4">
        <w:t xml:space="preserve"> pozvan je </w:t>
      </w:r>
      <w:r>
        <w:t xml:space="preserve"> dopuniti prije</w:t>
      </w:r>
      <w:r w:rsidR="00D10F7D">
        <w:t xml:space="preserve">dlog za otvaranje predstečajnog postupka </w:t>
      </w:r>
      <w:r>
        <w:t>na propisanom obrascu.</w:t>
      </w:r>
    </w:p>
    <w:p w:rsidRDefault="00F51A61" w:rsidP="00F51A61" w:rsidR="00F51A61">
      <w:pPr>
        <w:jc w:val="both"/>
      </w:pPr>
      <w:r>
        <w:tab/>
      </w:r>
      <w:r>
        <w:tab/>
        <w:t xml:space="preserve">U otvorenom roku dužnik je postupio po predmetnom zaključku i </w:t>
      </w:r>
      <w:r w:rsidR="002716F3">
        <w:t xml:space="preserve">dana 16. svibnja 2017. godine </w:t>
      </w:r>
      <w:r>
        <w:t>dostavio</w:t>
      </w:r>
      <w:r w:rsidR="002716F3">
        <w:t xml:space="preserve"> </w:t>
      </w:r>
      <w:r>
        <w:t xml:space="preserve"> </w:t>
      </w:r>
      <w:r w:rsidR="00A90757">
        <w:t>potpuni prijedlog za otvaranje predstečajnog postupka koji je objavljen na mrežnoj stranici e-Oglasna ploča sudova dana 19.svibnja 2017.godine.</w:t>
      </w:r>
    </w:p>
    <w:p w:rsidRDefault="00A90757" w:rsidP="00F51A61" w:rsidR="00A90757">
      <w:pPr>
        <w:jc w:val="both"/>
      </w:pPr>
      <w:r>
        <w:t xml:space="preserve"> </w:t>
      </w:r>
      <w:r>
        <w:tab/>
      </w:r>
      <w:r>
        <w:tab/>
        <w:t>Provjerom u računovodstvu utvrđeno je da je dužnik uplatio predujam za troškove predstečajnog postupka u iznosu od 5</w:t>
      </w:r>
      <w:r w:rsidR="0033166C">
        <w:t>.000,00 Kn.</w:t>
      </w:r>
    </w:p>
    <w:p w:rsidRDefault="002F4467" w:rsidP="0033166C" w:rsidR="0033166C">
      <w:r>
        <w:lastRenderedPageBreak/>
        <w:tab/>
      </w:r>
      <w:r>
        <w:tab/>
      </w:r>
    </w:p>
    <w:p w:rsidRDefault="0033166C" w:rsidP="0033166C" w:rsidR="0033166C">
      <w:pPr>
        <w:jc w:val="right"/>
        <w:rPr>
          <w:b/>
        </w:rPr>
      </w:pPr>
      <w:r w:rsidRPr="0033166C">
        <w:rPr>
          <w:b/>
        </w:rPr>
        <w:t>Broj: 7/St-537/2017-4</w:t>
      </w:r>
    </w:p>
    <w:p w:rsidRDefault="0033166C" w:rsidP="0033166C" w:rsidR="0033166C">
      <w:pPr>
        <w:jc w:val="right"/>
      </w:pPr>
    </w:p>
    <w:p w:rsidRDefault="0033166C" w:rsidP="00F51A61" w:rsidR="002F4467">
      <w:pPr>
        <w:jc w:val="both"/>
      </w:pPr>
      <w:r>
        <w:t xml:space="preserve"> </w:t>
      </w:r>
      <w:r>
        <w:tab/>
      </w:r>
      <w:r>
        <w:tab/>
      </w:r>
      <w:r w:rsidR="002F4467">
        <w:t>Uz prijedlog za otvaranje predstečjanog pos</w:t>
      </w:r>
      <w:r w:rsidR="00D10F7D">
        <w:t>tupka predlagatelj je dostavio isprave propisane odredbom čl. 26. Stečajnog zakona ( dalje SZ NN 71/15)</w:t>
      </w:r>
      <w:r w:rsidR="002F4467">
        <w:t xml:space="preserve"> te</w:t>
      </w:r>
      <w:r w:rsidR="00BB64D4">
        <w:t xml:space="preserve"> i P</w:t>
      </w:r>
      <w:r w:rsidR="002F4467">
        <w:t>lan restrukturiranja</w:t>
      </w:r>
    </w:p>
    <w:p w:rsidRDefault="00A90757" w:rsidP="00F51A61" w:rsidR="00A90757">
      <w:pPr>
        <w:jc w:val="both"/>
      </w:pPr>
      <w:r>
        <w:t xml:space="preserve"> </w:t>
      </w:r>
      <w:r>
        <w:tab/>
      </w:r>
      <w:r>
        <w:tab/>
      </w:r>
      <w:r w:rsidR="00D10F7D">
        <w:t>U prijedlogu</w:t>
      </w:r>
      <w:r>
        <w:t xml:space="preserve"> za otvaranje predstečajno</w:t>
      </w:r>
      <w:r w:rsidR="00D10F7D">
        <w:t>g postupka dužnik kao predlagatelj navodi</w:t>
      </w:r>
      <w:r>
        <w:t xml:space="preserve"> da je ostvaren predstečajni razlog prijeteće ne</w:t>
      </w:r>
      <w:r w:rsidR="00D10F7D">
        <w:t>sposobnosti za plaćanje jer</w:t>
      </w:r>
      <w:r>
        <w:t xml:space="preserve"> dužnik</w:t>
      </w:r>
      <w:r w:rsidR="00D10F7D">
        <w:t xml:space="preserve"> </w:t>
      </w:r>
      <w:r w:rsidRPr="00A90757">
        <w:t>u Očevidniku redoslijeda za plaćanje koji vodi Fi</w:t>
      </w:r>
      <w:r>
        <w:t>n</w:t>
      </w:r>
      <w:r w:rsidRPr="00A90757">
        <w:t xml:space="preserve">ancijska agencija ima jednu ili više evidentiranih neizvršenih osnova za plaćanje koje je trebalo, na temelju valjanih osnova za plaćanje bez daljnjeg </w:t>
      </w:r>
      <w:r>
        <w:t>pristanka</w:t>
      </w:r>
      <w:r w:rsidRPr="00A90757">
        <w:t xml:space="preserve"> dužnika naplatiti s bilo kojeg od njegovih računa</w:t>
      </w:r>
      <w:r w:rsidR="00D10F7D">
        <w:t xml:space="preserve"> tj. d</w:t>
      </w:r>
      <w:r>
        <w:t xml:space="preserve">a je poslovni račun blokiran od 10. </w:t>
      </w:r>
      <w:r w:rsidR="002716F3">
        <w:t>ožujka</w:t>
      </w:r>
      <w:r>
        <w:t xml:space="preserve"> 2017.</w:t>
      </w:r>
      <w:r w:rsidR="002716F3">
        <w:t xml:space="preserve"> godine.</w:t>
      </w:r>
    </w:p>
    <w:p w:rsidRDefault="00A90757" w:rsidP="002716F3" w:rsidR="00261495">
      <w:pPr>
        <w:jc w:val="both"/>
      </w:pPr>
      <w:r>
        <w:t xml:space="preserve"> </w:t>
      </w:r>
      <w:r>
        <w:tab/>
      </w:r>
      <w:r>
        <w:tab/>
        <w:t>Odredbom čl. 4 st. 1</w:t>
      </w:r>
      <w:r w:rsidR="00D10F7D">
        <w:t>. SZ-a</w:t>
      </w:r>
      <w:r>
        <w:t xml:space="preserve"> propisano je da se pre</w:t>
      </w:r>
      <w:r w:rsidR="00E610D3">
        <w:t>dstečajni postupak može otvoriti</w:t>
      </w:r>
      <w:r>
        <w:t xml:space="preserve"> ako sud utvrdi p</w:t>
      </w:r>
      <w:r w:rsidR="00D10F7D">
        <w:t>ostojanje prijeteće nesposobnos</w:t>
      </w:r>
      <w:r>
        <w:t>t</w:t>
      </w:r>
      <w:r w:rsidR="00D10F7D">
        <w:t>i</w:t>
      </w:r>
      <w:r>
        <w:t xml:space="preserve"> za plaćanje, te da prijeteća nesposobnost za plaćanje postoji ako sud stekne uvjerenje da dužnik svoje postojeće obveze neće moći ispuniti po dospijeću, dok je stavkom 2</w:t>
      </w:r>
      <w:r w:rsidR="00E610D3">
        <w:t>.  propisana</w:t>
      </w:r>
      <w:r>
        <w:t xml:space="preserve"> zakonska presumpcija kada se smatra da postoji prijeteća nesposobnost za plaćanje, pa </w:t>
      </w:r>
      <w:r w:rsidR="00D10F7D">
        <w:t xml:space="preserve">tako između ostalog, </w:t>
      </w:r>
      <w:r>
        <w:t xml:space="preserve"> ako dužnik u Očevidniku redoslijeda za plaćanje koji vodi Fin</w:t>
      </w:r>
      <w:r w:rsidR="002716F3">
        <w:t>a</w:t>
      </w:r>
      <w:r>
        <w:t>ncijska agencija ima jednu ili više evidentiranih</w:t>
      </w:r>
      <w:r w:rsidR="00E610D3">
        <w:t xml:space="preserve"> neizvršenih osnova za plaćanje</w:t>
      </w:r>
      <w:r>
        <w:t xml:space="preserve"> koje je trebalo, na teme</w:t>
      </w:r>
      <w:r w:rsidR="00E610D3">
        <w:t>lju valjanih osnova za plaćanje</w:t>
      </w:r>
      <w:r>
        <w:t xml:space="preserve"> bez </w:t>
      </w:r>
      <w:r w:rsidR="002716F3">
        <w:t>daljnjeg</w:t>
      </w:r>
      <w:r>
        <w:t xml:space="preserve"> pr</w:t>
      </w:r>
      <w:r w:rsidR="002716F3">
        <w:t>i</w:t>
      </w:r>
      <w:r>
        <w:t>stanka du</w:t>
      </w:r>
      <w:r w:rsidR="002716F3">
        <w:t>ž</w:t>
      </w:r>
      <w:r>
        <w:t>nika naplatiti s bilo kojeg od njegovih računa.</w:t>
      </w:r>
    </w:p>
    <w:p w:rsidRDefault="002716F3" w:rsidP="002716F3" w:rsidR="002716F3">
      <w:pPr>
        <w:jc w:val="both"/>
      </w:pPr>
      <w:r>
        <w:t xml:space="preserve"> </w:t>
      </w:r>
      <w:r>
        <w:tab/>
      </w:r>
      <w:r>
        <w:tab/>
        <w:t>Nastavno tome</w:t>
      </w:r>
      <w:r w:rsidR="00D10F7D">
        <w:t>,</w:t>
      </w:r>
      <w:r>
        <w:t xml:space="preserve"> pretpostavke za otvaranje predsteč</w:t>
      </w:r>
      <w:r w:rsidR="00A76104">
        <w:t>a</w:t>
      </w:r>
      <w:r>
        <w:t xml:space="preserve">jnog postupka sud je </w:t>
      </w:r>
      <w:r w:rsidR="00A76104">
        <w:t>ocjenjivao</w:t>
      </w:r>
      <w:r>
        <w:t xml:space="preserve"> na dan podnošenja prijedloga </w:t>
      </w:r>
      <w:r w:rsidR="00D10F7D">
        <w:t xml:space="preserve">za otvaranje predstečajnog postupka </w:t>
      </w:r>
      <w:r>
        <w:t>tj. na dan 05.</w:t>
      </w:r>
      <w:r w:rsidR="00A76104">
        <w:t xml:space="preserve"> </w:t>
      </w:r>
      <w:r w:rsidR="00E610D3">
        <w:t>svibnja 2017.godine</w:t>
      </w:r>
      <w:r w:rsidR="00D10F7D">
        <w:t>, pa k</w:t>
      </w:r>
      <w:r>
        <w:t>ako iz Očevidnika o danima insolventnosti Financijske agencije od 05.</w:t>
      </w:r>
      <w:r w:rsidR="00A76104">
        <w:t xml:space="preserve"> </w:t>
      </w:r>
      <w:r>
        <w:t>svibnja 2017</w:t>
      </w:r>
      <w:r w:rsidR="00A76104">
        <w:t>.</w:t>
      </w:r>
      <w:r>
        <w:t xml:space="preserve"> godine </w:t>
      </w:r>
      <w:r w:rsidR="00A76104">
        <w:t>koji je dužnik priložio uz prijedlog</w:t>
      </w:r>
      <w:r w:rsidR="00D10F7D">
        <w:t>,</w:t>
      </w:r>
      <w:r w:rsidR="00E610D3">
        <w:t xml:space="preserve"> </w:t>
      </w:r>
      <w:r w:rsidR="00A76104">
        <w:t xml:space="preserve"> </w:t>
      </w:r>
      <w:r>
        <w:t>pr</w:t>
      </w:r>
      <w:r w:rsidR="00A76104">
        <w:t>o</w:t>
      </w:r>
      <w:r>
        <w:t>izl</w:t>
      </w:r>
      <w:r w:rsidR="00A76104">
        <w:t>a</w:t>
      </w:r>
      <w:r>
        <w:t>zi da na taj dan broj dana neprekidne blokade iznosi 56 dana, a iz Očevidnika o redoslijedu plaćanja sa obračunatom kamatom Financijske agencije od istoga datuma proizlazi da dužnik ima evidentirane neizvršene osnove za plaćanjem u iznosu od 559.382,83 Kn</w:t>
      </w:r>
      <w:r w:rsidR="00D10F7D">
        <w:t>,</w:t>
      </w:r>
      <w:r w:rsidR="00A76104">
        <w:t xml:space="preserve"> to je </w:t>
      </w:r>
      <w:r w:rsidR="004F6E6A">
        <w:t>dužnik dokazao nastup zako</w:t>
      </w:r>
      <w:r w:rsidR="00D10F7D">
        <w:t>n</w:t>
      </w:r>
      <w:r w:rsidR="004F6E6A">
        <w:t>ske pr</w:t>
      </w:r>
      <w:r w:rsidR="00D10F7D">
        <w:t>es</w:t>
      </w:r>
      <w:r w:rsidR="004F6E6A">
        <w:t>ump</w:t>
      </w:r>
      <w:r w:rsidR="00D10F7D">
        <w:t>cije iz odre</w:t>
      </w:r>
      <w:r w:rsidR="004F6E6A">
        <w:t>dbe čl. 4.st.2. SZ-a tj. da pos</w:t>
      </w:r>
      <w:r w:rsidR="00D10F7D">
        <w:t>t</w:t>
      </w:r>
      <w:r w:rsidR="004F6E6A">
        <w:t>oji prijeteća</w:t>
      </w:r>
      <w:r w:rsidR="00D10F7D">
        <w:t xml:space="preserve"> ne</w:t>
      </w:r>
      <w:r w:rsidR="004F6E6A">
        <w:t>s</w:t>
      </w:r>
      <w:r w:rsidR="00D10F7D">
        <w:t>pos</w:t>
      </w:r>
      <w:r w:rsidR="004F6E6A">
        <w:t>obnost za plaća</w:t>
      </w:r>
      <w:r w:rsidR="00D10F7D">
        <w:t xml:space="preserve">nje te tako  </w:t>
      </w:r>
      <w:r w:rsidR="004F6E6A">
        <w:t>i</w:t>
      </w:r>
      <w:r w:rsidR="00D10F7D">
        <w:t xml:space="preserve"> </w:t>
      </w:r>
      <w:r w:rsidR="00A76104">
        <w:t>ostvaren</w:t>
      </w:r>
      <w:r w:rsidR="00D10F7D">
        <w:t>je  predstečajnog razloga.</w:t>
      </w:r>
    </w:p>
    <w:p w:rsidRDefault="00A76104" w:rsidP="002716F3" w:rsidR="002716F3">
      <w:pPr>
        <w:jc w:val="both"/>
      </w:pPr>
      <w:r>
        <w:t xml:space="preserve"> </w:t>
      </w:r>
      <w:r>
        <w:tab/>
      </w:r>
      <w:r>
        <w:tab/>
      </w:r>
      <w:r w:rsidR="006A5BAF">
        <w:t>Stoga je na temelju o</w:t>
      </w:r>
      <w:r w:rsidR="00E20A5E">
        <w:t>dredbi</w:t>
      </w:r>
      <w:r w:rsidR="006A5BAF">
        <w:t xml:space="preserve"> čl. 33</w:t>
      </w:r>
      <w:r w:rsidR="00D10F7D">
        <w:t>.</w:t>
      </w:r>
      <w:r w:rsidR="00E20A5E">
        <w:t xml:space="preserve"> i čl. 34.</w:t>
      </w:r>
      <w:r w:rsidR="00D10F7D">
        <w:t xml:space="preserve"> SZ-a</w:t>
      </w:r>
      <w:r w:rsidR="006A5BAF">
        <w:t xml:space="preserve"> valjalo donijeti odluku o otvaranju predstečajnog  postupka te</w:t>
      </w:r>
      <w:r w:rsidR="005F5472">
        <w:t xml:space="preserve">  i </w:t>
      </w:r>
      <w:r w:rsidR="006A5BAF">
        <w:t xml:space="preserve"> imenovati  dužniku povjerenika</w:t>
      </w:r>
      <w:r w:rsidR="007D0290">
        <w:t xml:space="preserve"> u predstečajnom postupku</w:t>
      </w:r>
      <w:r w:rsidR="006A5BAF">
        <w:t>, jer</w:t>
      </w:r>
      <w:r w:rsidR="007D0290">
        <w:t xml:space="preserve"> je to po ocjeni suda  nužno, </w:t>
      </w:r>
      <w:r w:rsidR="006A5BAF">
        <w:t>kako bi povjereni</w:t>
      </w:r>
      <w:r w:rsidR="005F5472">
        <w:t>k u</w:t>
      </w:r>
      <w:r w:rsidR="006A5BAF">
        <w:t xml:space="preserve">  predstečajnom postupku ispitao poslovanje dužnika, popis imovine i obveza dužnika, vjerodostojnost prijavljenih tražbina odnosno poduzeo sve radnje propisane odredbom čl.24 SZ-a</w:t>
      </w:r>
      <w:r w:rsidR="002F4467">
        <w:t>.</w:t>
      </w:r>
      <w:r w:rsidR="00865228" w:rsidRPr="00865228">
        <w:t xml:space="preserve"> </w:t>
      </w:r>
      <w:r w:rsidR="00865228">
        <w:t>Izbor, i nast</w:t>
      </w:r>
      <w:r w:rsidR="004F6E6A">
        <w:t>avno tome imenovanje povjerenika</w:t>
      </w:r>
      <w:r w:rsidR="00865228">
        <w:t xml:space="preserve"> obavljen je metodom slučajnog odabira  sukladno odredbama</w:t>
      </w:r>
      <w:r w:rsidR="004F6E6A">
        <w:t xml:space="preserve"> čl. 32.st.3. u sv</w:t>
      </w:r>
      <w:r w:rsidR="00BC1700">
        <w:t>e</w:t>
      </w:r>
      <w:r w:rsidR="004F6E6A">
        <w:t xml:space="preserve">zi odredbi </w:t>
      </w:r>
      <w:r w:rsidR="00865228">
        <w:t xml:space="preserve"> čl. 84. i čl. 85. SZ-a</w:t>
      </w:r>
      <w:r w:rsidR="00E343B2">
        <w:t>,</w:t>
      </w:r>
      <w:r w:rsidR="00865228">
        <w:t xml:space="preserve"> s tim što su primjenom ove metode iz odabira izuzeti</w:t>
      </w:r>
      <w:r w:rsidR="00BC1700">
        <w:t xml:space="preserve"> povjerenici -</w:t>
      </w:r>
      <w:r w:rsidR="00865228">
        <w:t xml:space="preserve"> ste</w:t>
      </w:r>
      <w:r w:rsidR="004F6E6A">
        <w:t>čajni upravitelji Branko Penić</w:t>
      </w:r>
      <w:r w:rsidR="00BC1700">
        <w:t xml:space="preserve"> i</w:t>
      </w:r>
      <w:r w:rsidR="00865228">
        <w:t xml:space="preserve"> Zdenko Bešlić koji su već u stečajnim postupcima u kojima su izabrani primjenom metode slučajnog odabira na vlastiti zahtjev ra</w:t>
      </w:r>
      <w:r w:rsidR="004F6E6A">
        <w:t>zriješeni dužnosti zbog bolesti te Zvonimir  Močilac koji je razriješen dužnosti zbog neurednog obnašanja dužnosti stečajnog upravitelja.</w:t>
      </w:r>
    </w:p>
    <w:p w:rsidRDefault="002F4467" w:rsidP="00206237" w:rsidR="00FF5FE3">
      <w:pPr>
        <w:jc w:val="both"/>
      </w:pPr>
      <w:r>
        <w:t xml:space="preserve"> </w:t>
      </w:r>
      <w:r>
        <w:tab/>
      </w:r>
      <w:r w:rsidR="00FA5EE7">
        <w:t xml:space="preserve"> </w:t>
      </w:r>
      <w:r w:rsidR="00590D85">
        <w:tab/>
      </w:r>
      <w:r w:rsidR="00590D85">
        <w:tab/>
      </w:r>
    </w:p>
    <w:p w:rsidRDefault="00392D1F" w:rsidP="00660C89" w:rsidR="00392D1F">
      <w:pPr>
        <w:jc w:val="center"/>
      </w:pPr>
      <w:r>
        <w:t>U Slavonskom Brodu</w:t>
      </w:r>
      <w:r w:rsidR="006D7D59">
        <w:t xml:space="preserve">, </w:t>
      </w:r>
      <w:r w:rsidR="006353A4">
        <w:t>24</w:t>
      </w:r>
      <w:r w:rsidR="00590D85">
        <w:t xml:space="preserve">. </w:t>
      </w:r>
      <w:r w:rsidR="006353A4">
        <w:t>svibnja</w:t>
      </w:r>
      <w:r w:rsidR="006D7D59">
        <w:t xml:space="preserve"> 201</w:t>
      </w:r>
      <w:r w:rsidR="00590D85">
        <w:t>7</w:t>
      </w:r>
      <w:r w:rsidR="006D7D59">
        <w:t>. godine</w:t>
      </w:r>
    </w:p>
    <w:p w:rsidRDefault="00392D1F" w:rsidP="004B4424" w:rsidR="00392D1F">
      <w:pPr>
        <w:ind w:left="6372"/>
      </w:pPr>
    </w:p>
    <w:p w:rsidRDefault="00151D0B" w:rsidP="00B820F1" w:rsidR="00B820F1">
      <w:pPr>
        <w:ind w:firstLine="708" w:left="5664"/>
        <w:jc w:val="both"/>
      </w:pPr>
      <w:r>
        <w:t xml:space="preserve">       S</w:t>
      </w:r>
      <w:r w:rsidR="00B820F1">
        <w:t>utkinja</w:t>
      </w:r>
    </w:p>
    <w:p w:rsidRDefault="006353A4" w:rsidP="00261495" w:rsidR="00B820F1">
      <w:pPr>
        <w:ind w:firstLine="708" w:left="5664"/>
        <w:jc w:val="both"/>
      </w:pPr>
      <w:r>
        <w:t xml:space="preserve">     </w:t>
      </w:r>
      <w:r w:rsidR="00B820F1">
        <w:t>Mirna Vujčić</w:t>
      </w:r>
    </w:p>
    <w:p w:rsidRDefault="00392D1F" w:rsidP="00392D1F" w:rsidR="00392D1F"/>
    <w:p w:rsidRDefault="00392D1F" w:rsidP="00392D1F" w:rsidR="00392D1F" w:rsidRPr="00660C89">
      <w:pPr>
        <w:rPr>
          <w:sz w:val="18"/>
          <w:szCs w:val="18"/>
        </w:rPr>
      </w:pPr>
    </w:p>
    <w:p w:rsidRDefault="006D7D59" w:rsidP="006D7D59" w:rsidR="006D7D59" w:rsidRPr="00660C89">
      <w:pPr>
        <w:rPr>
          <w:b/>
          <w:sz w:val="18"/>
          <w:szCs w:val="18"/>
        </w:rPr>
      </w:pPr>
      <w:r w:rsidRPr="00660C89">
        <w:rPr>
          <w:b/>
          <w:sz w:val="18"/>
          <w:szCs w:val="18"/>
        </w:rPr>
        <w:t>NAPUTAK O PRAVNOM LIJEKU</w:t>
      </w:r>
    </w:p>
    <w:p w:rsidRDefault="006D7D59" w:rsidP="006D7D59" w:rsidR="00775718">
      <w:pPr>
        <w:rPr>
          <w:sz w:val="18"/>
          <w:szCs w:val="18"/>
        </w:rPr>
      </w:pPr>
      <w:r w:rsidRPr="00660C89">
        <w:rPr>
          <w:sz w:val="18"/>
          <w:szCs w:val="18"/>
        </w:rPr>
        <w:t>P</w:t>
      </w:r>
      <w:r w:rsidR="00775718">
        <w:rPr>
          <w:sz w:val="18"/>
          <w:szCs w:val="18"/>
        </w:rPr>
        <w:t>rotiv ovog rješenja pravo na  žalbu</w:t>
      </w:r>
      <w:r w:rsidR="00E4192B">
        <w:rPr>
          <w:sz w:val="18"/>
          <w:szCs w:val="18"/>
        </w:rPr>
        <w:t xml:space="preserve"> </w:t>
      </w:r>
      <w:r w:rsidR="00775718">
        <w:rPr>
          <w:sz w:val="18"/>
          <w:szCs w:val="18"/>
        </w:rPr>
        <w:t xml:space="preserve"> ima osoba ovlaštena za zastupanje dužnika </w:t>
      </w:r>
    </w:p>
    <w:p w:rsidRDefault="00775718" w:rsidP="006D7D59" w:rsidR="00775718">
      <w:pPr>
        <w:rPr>
          <w:sz w:val="18"/>
          <w:szCs w:val="18"/>
        </w:rPr>
      </w:pPr>
      <w:r>
        <w:rPr>
          <w:sz w:val="18"/>
          <w:szCs w:val="18"/>
        </w:rPr>
        <w:t>po zakonu.</w:t>
      </w:r>
      <w:r w:rsidR="006D7D59" w:rsidRPr="00660C89">
        <w:rPr>
          <w:sz w:val="18"/>
          <w:szCs w:val="18"/>
        </w:rPr>
        <w:t xml:space="preserve">u roku od osam dana po isteku osmog dana od dana objave rješenja na </w:t>
      </w:r>
    </w:p>
    <w:p w:rsidRDefault="006D7D59" w:rsidP="006D7D59" w:rsidR="00775718">
      <w:pPr>
        <w:rPr>
          <w:sz w:val="18"/>
          <w:szCs w:val="18"/>
        </w:rPr>
      </w:pPr>
      <w:r w:rsidRPr="00660C89">
        <w:rPr>
          <w:sz w:val="18"/>
          <w:szCs w:val="18"/>
        </w:rPr>
        <w:t>mrežnoj stranici</w:t>
      </w:r>
      <w:r w:rsidR="00453D60" w:rsidRPr="00660C89">
        <w:rPr>
          <w:sz w:val="18"/>
          <w:szCs w:val="18"/>
        </w:rPr>
        <w:t xml:space="preserve"> </w:t>
      </w:r>
      <w:r w:rsidRPr="00660C89">
        <w:rPr>
          <w:sz w:val="18"/>
          <w:szCs w:val="18"/>
        </w:rPr>
        <w:t xml:space="preserve">e-Oglasna ploča sudova. Žalba se podnosi  Visokom trgovačkom sudu </w:t>
      </w:r>
    </w:p>
    <w:p w:rsidRDefault="006D7D59" w:rsidP="006D7D59" w:rsidR="006D7D59" w:rsidRPr="00660C89">
      <w:pPr>
        <w:rPr>
          <w:sz w:val="18"/>
          <w:szCs w:val="18"/>
        </w:rPr>
      </w:pPr>
      <w:r w:rsidRPr="00660C89">
        <w:rPr>
          <w:sz w:val="18"/>
          <w:szCs w:val="18"/>
        </w:rPr>
        <w:t>u Zagrebu  putem ovoga suda  u tri  primjerka.</w:t>
      </w:r>
    </w:p>
    <w:p w:rsidRDefault="00B820F1" w:rsidP="006D7D59" w:rsidR="00B820F1"/>
    <w:p w:rsidRDefault="00B820F1" w:rsidP="006D7D59" w:rsidR="00B820F1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4415A9">
      <w:pPr>
        <w:numPr>
          <w:ilvl w:val="0"/>
          <w:numId w:val="3"/>
        </w:numPr>
      </w:pPr>
      <w:r w:rsidRPr="00415B3F">
        <w:t xml:space="preserve">Objaviti na mrežnoj </w:t>
      </w:r>
      <w:r w:rsidR="004415A9">
        <w:t>stranici e-Oglasna ploča sudova zajedno s Planom restrukturiranja</w:t>
      </w:r>
    </w:p>
    <w:p w:rsidRDefault="00415B3F" w:rsidP="004415A9" w:rsidR="00415B3F">
      <w:pPr>
        <w:ind w:left="720"/>
      </w:pPr>
      <w:r w:rsidRPr="00415B3F">
        <w:t>te</w:t>
      </w:r>
      <w:r>
        <w:t xml:space="preserve"> dostaviti</w:t>
      </w:r>
      <w:r w:rsidR="004415A9">
        <w:t xml:space="preserve"> i neposredno </w:t>
      </w:r>
      <w:r>
        <w:t xml:space="preserve">: </w:t>
      </w:r>
    </w:p>
    <w:p w:rsidRDefault="007D0290" w:rsidP="00C5592B" w:rsidR="003A1848">
      <w:pPr>
        <w:pStyle w:val="Odlomakpopisa"/>
        <w:numPr>
          <w:ilvl w:val="0"/>
          <w:numId w:val="4"/>
        </w:numPr>
      </w:pPr>
      <w:r>
        <w:t>dužniku</w:t>
      </w:r>
    </w:p>
    <w:p w:rsidRDefault="007D0290" w:rsidP="00FA5EE7" w:rsidR="00FA5EE7">
      <w:pPr>
        <w:pStyle w:val="Odlomakpopisa"/>
        <w:numPr>
          <w:ilvl w:val="0"/>
          <w:numId w:val="4"/>
        </w:numPr>
      </w:pPr>
      <w:r>
        <w:t>povjer</w:t>
      </w:r>
      <w:r w:rsidR="004415A9">
        <w:t>e</w:t>
      </w:r>
      <w:r>
        <w:t>niku</w:t>
      </w:r>
    </w:p>
    <w:p w:rsidRDefault="007D0290" w:rsidP="00FA5EE7" w:rsidR="007D0290">
      <w:pPr>
        <w:pStyle w:val="Odlomakpopisa"/>
        <w:numPr>
          <w:ilvl w:val="0"/>
          <w:numId w:val="4"/>
        </w:numPr>
      </w:pPr>
      <w:r>
        <w:t>FINI</w:t>
      </w:r>
    </w:p>
    <w:p w:rsidRDefault="004904F9" w:rsidP="00FA5EE7" w:rsidR="004904F9">
      <w:pPr>
        <w:pStyle w:val="Odlomakpopisa"/>
        <w:numPr>
          <w:ilvl w:val="0"/>
          <w:numId w:val="4"/>
        </w:numPr>
      </w:pPr>
      <w:r>
        <w:t>sudskom registru</w:t>
      </w:r>
      <w:r w:rsidR="00335BB5">
        <w:t xml:space="preserve"> elektronski </w:t>
      </w:r>
    </w:p>
    <w:p w:rsidRDefault="004904F9" w:rsidP="00FA5EE7" w:rsidR="004904F9">
      <w:pPr>
        <w:pStyle w:val="Odlomakpopisa"/>
        <w:numPr>
          <w:ilvl w:val="0"/>
          <w:numId w:val="4"/>
        </w:numPr>
      </w:pPr>
      <w:r>
        <w:t>Zk.Odjelu OS S</w:t>
      </w:r>
      <w:r w:rsidR="00F125D2">
        <w:t xml:space="preserve">l. </w:t>
      </w:r>
      <w:r>
        <w:t>B</w:t>
      </w:r>
      <w:r w:rsidR="00F125D2">
        <w:t>rod</w:t>
      </w:r>
      <w:r>
        <w:t xml:space="preserve"> uz dopis</w:t>
      </w:r>
    </w:p>
    <w:p w:rsidRDefault="004904F9" w:rsidP="00FA5EE7" w:rsidR="004904F9">
      <w:pPr>
        <w:pStyle w:val="Odlomakpopisa"/>
        <w:numPr>
          <w:ilvl w:val="0"/>
          <w:numId w:val="4"/>
        </w:numPr>
      </w:pPr>
      <w:r>
        <w:t xml:space="preserve">Pol. upravi Brodsko -posavskoj </w:t>
      </w:r>
    </w:p>
    <w:p w:rsidRDefault="00FA5EE7" w:rsidP="00FA5EE7" w:rsidR="00392D1F">
      <w:pPr>
        <w:ind w:left="360"/>
      </w:pPr>
      <w:r>
        <w:t xml:space="preserve">3. </w:t>
      </w:r>
      <w:r w:rsidR="007D0290">
        <w:t xml:space="preserve">Kalendar 18 </w:t>
      </w:r>
      <w:r w:rsidR="00415B3F" w:rsidRPr="00415B3F">
        <w:t xml:space="preserve"> dana</w:t>
      </w:r>
    </w:p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650" w:rsidP="00143905" w:rsidR="00681650">
      <w:r>
        <w:separator/>
      </w:r>
    </w:p>
  </w:endnote>
  <w:endnote w:id="0" w:type="continuationSeparator">
    <w:p w:rsidRDefault="00681650" w:rsidP="00143905" w:rsidR="0068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650" w:rsidP="00143905" w:rsidR="00681650">
      <w:r>
        <w:separator/>
      </w:r>
    </w:p>
  </w:footnote>
  <w:footnote w:id="0" w:type="continuationSeparator">
    <w:p w:rsidRDefault="00681650" w:rsidP="00143905" w:rsidR="00681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C93">
          <w:rPr>
            <w:noProof/>
          </w:rPr>
          <w:t>4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E93875"/>
    <w:multiLevelType w:val="hybridMultilevel"/>
    <w:tmpl w:val="BAB8C2CE"/>
    <w:lvl w:tplc="F18C43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49653F5"/>
    <w:multiLevelType w:val="hybridMultilevel"/>
    <w:tmpl w:val="169A92A8"/>
    <w:lvl w:tplc="0F964BA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3C36"/>
    <w:rsid w:val="0005740F"/>
    <w:rsid w:val="000766C7"/>
    <w:rsid w:val="00091AE2"/>
    <w:rsid w:val="000B2529"/>
    <w:rsid w:val="000B6729"/>
    <w:rsid w:val="000D4C73"/>
    <w:rsid w:val="0012059F"/>
    <w:rsid w:val="0012109E"/>
    <w:rsid w:val="00124D8E"/>
    <w:rsid w:val="00143905"/>
    <w:rsid w:val="00151D0B"/>
    <w:rsid w:val="00180C15"/>
    <w:rsid w:val="00183B84"/>
    <w:rsid w:val="0018692D"/>
    <w:rsid w:val="001E7F20"/>
    <w:rsid w:val="00200A9E"/>
    <w:rsid w:val="00202725"/>
    <w:rsid w:val="002060E9"/>
    <w:rsid w:val="00206237"/>
    <w:rsid w:val="002136DE"/>
    <w:rsid w:val="00227F3C"/>
    <w:rsid w:val="00237F41"/>
    <w:rsid w:val="00261495"/>
    <w:rsid w:val="002716F3"/>
    <w:rsid w:val="00275D1A"/>
    <w:rsid w:val="002773F5"/>
    <w:rsid w:val="00283F8C"/>
    <w:rsid w:val="002A0D1E"/>
    <w:rsid w:val="002D11C1"/>
    <w:rsid w:val="002E778D"/>
    <w:rsid w:val="002F4467"/>
    <w:rsid w:val="00312D70"/>
    <w:rsid w:val="0033166C"/>
    <w:rsid w:val="00335BB5"/>
    <w:rsid w:val="00337154"/>
    <w:rsid w:val="0034024B"/>
    <w:rsid w:val="0038395B"/>
    <w:rsid w:val="00392D1F"/>
    <w:rsid w:val="003A1848"/>
    <w:rsid w:val="003C75D2"/>
    <w:rsid w:val="003E446F"/>
    <w:rsid w:val="00415040"/>
    <w:rsid w:val="00415B3F"/>
    <w:rsid w:val="004317F8"/>
    <w:rsid w:val="004415A9"/>
    <w:rsid w:val="004507A8"/>
    <w:rsid w:val="00453D60"/>
    <w:rsid w:val="00454AB3"/>
    <w:rsid w:val="004904F9"/>
    <w:rsid w:val="00494DE5"/>
    <w:rsid w:val="004A006F"/>
    <w:rsid w:val="004B20DB"/>
    <w:rsid w:val="004B4424"/>
    <w:rsid w:val="004C44D5"/>
    <w:rsid w:val="004F6E6A"/>
    <w:rsid w:val="00504B05"/>
    <w:rsid w:val="00554A3F"/>
    <w:rsid w:val="00567C6F"/>
    <w:rsid w:val="00576D69"/>
    <w:rsid w:val="00590D85"/>
    <w:rsid w:val="00593278"/>
    <w:rsid w:val="005A76F7"/>
    <w:rsid w:val="005F5472"/>
    <w:rsid w:val="00623C3B"/>
    <w:rsid w:val="006271DC"/>
    <w:rsid w:val="006353A4"/>
    <w:rsid w:val="006362CE"/>
    <w:rsid w:val="00652227"/>
    <w:rsid w:val="006535EC"/>
    <w:rsid w:val="00660C89"/>
    <w:rsid w:val="00670798"/>
    <w:rsid w:val="00681650"/>
    <w:rsid w:val="00686C02"/>
    <w:rsid w:val="006A5BAF"/>
    <w:rsid w:val="006C7D69"/>
    <w:rsid w:val="006D7D59"/>
    <w:rsid w:val="006E2883"/>
    <w:rsid w:val="006E67BC"/>
    <w:rsid w:val="006F0E44"/>
    <w:rsid w:val="00723506"/>
    <w:rsid w:val="00737221"/>
    <w:rsid w:val="0074605E"/>
    <w:rsid w:val="007518DE"/>
    <w:rsid w:val="00752567"/>
    <w:rsid w:val="00753646"/>
    <w:rsid w:val="007601AB"/>
    <w:rsid w:val="00765261"/>
    <w:rsid w:val="00775718"/>
    <w:rsid w:val="007844EC"/>
    <w:rsid w:val="007D0290"/>
    <w:rsid w:val="007D20EF"/>
    <w:rsid w:val="007E33B4"/>
    <w:rsid w:val="007F1A77"/>
    <w:rsid w:val="007F3A19"/>
    <w:rsid w:val="00802B21"/>
    <w:rsid w:val="00811BF3"/>
    <w:rsid w:val="00825144"/>
    <w:rsid w:val="00835209"/>
    <w:rsid w:val="008542CF"/>
    <w:rsid w:val="00865228"/>
    <w:rsid w:val="008B45A4"/>
    <w:rsid w:val="008B4F05"/>
    <w:rsid w:val="008C5EBB"/>
    <w:rsid w:val="00920F1B"/>
    <w:rsid w:val="009252C5"/>
    <w:rsid w:val="00952B15"/>
    <w:rsid w:val="009912C5"/>
    <w:rsid w:val="00996FBE"/>
    <w:rsid w:val="009C6F11"/>
    <w:rsid w:val="009D7183"/>
    <w:rsid w:val="00A00B66"/>
    <w:rsid w:val="00A22250"/>
    <w:rsid w:val="00A23AEC"/>
    <w:rsid w:val="00A369FF"/>
    <w:rsid w:val="00A52088"/>
    <w:rsid w:val="00A62E37"/>
    <w:rsid w:val="00A76104"/>
    <w:rsid w:val="00A90757"/>
    <w:rsid w:val="00AB0CD0"/>
    <w:rsid w:val="00AB3E49"/>
    <w:rsid w:val="00AE3732"/>
    <w:rsid w:val="00AF6165"/>
    <w:rsid w:val="00B04332"/>
    <w:rsid w:val="00B10BB4"/>
    <w:rsid w:val="00B711D5"/>
    <w:rsid w:val="00B820F1"/>
    <w:rsid w:val="00B86DAF"/>
    <w:rsid w:val="00BB64D4"/>
    <w:rsid w:val="00BC1700"/>
    <w:rsid w:val="00BD022D"/>
    <w:rsid w:val="00BF28A1"/>
    <w:rsid w:val="00C01EE3"/>
    <w:rsid w:val="00C0680F"/>
    <w:rsid w:val="00C5592B"/>
    <w:rsid w:val="00C71DF7"/>
    <w:rsid w:val="00C86217"/>
    <w:rsid w:val="00CA02C4"/>
    <w:rsid w:val="00CA1771"/>
    <w:rsid w:val="00CA1798"/>
    <w:rsid w:val="00CA18B0"/>
    <w:rsid w:val="00CC79EB"/>
    <w:rsid w:val="00CE5AAE"/>
    <w:rsid w:val="00CF5F6C"/>
    <w:rsid w:val="00D0684A"/>
    <w:rsid w:val="00D10F7D"/>
    <w:rsid w:val="00D224B6"/>
    <w:rsid w:val="00D2321F"/>
    <w:rsid w:val="00D50E43"/>
    <w:rsid w:val="00D55C07"/>
    <w:rsid w:val="00D77ED0"/>
    <w:rsid w:val="00D83B29"/>
    <w:rsid w:val="00DB4915"/>
    <w:rsid w:val="00DC190E"/>
    <w:rsid w:val="00DD1603"/>
    <w:rsid w:val="00E168A1"/>
    <w:rsid w:val="00E16D92"/>
    <w:rsid w:val="00E20A5E"/>
    <w:rsid w:val="00E343B2"/>
    <w:rsid w:val="00E4192B"/>
    <w:rsid w:val="00E46B98"/>
    <w:rsid w:val="00E51E74"/>
    <w:rsid w:val="00E54166"/>
    <w:rsid w:val="00E542C1"/>
    <w:rsid w:val="00E610D3"/>
    <w:rsid w:val="00E816DB"/>
    <w:rsid w:val="00EB2C93"/>
    <w:rsid w:val="00EC3DE8"/>
    <w:rsid w:val="00ED4451"/>
    <w:rsid w:val="00ED68FA"/>
    <w:rsid w:val="00EE56EE"/>
    <w:rsid w:val="00EF3953"/>
    <w:rsid w:val="00F06126"/>
    <w:rsid w:val="00F125D2"/>
    <w:rsid w:val="00F40505"/>
    <w:rsid w:val="00F41AC0"/>
    <w:rsid w:val="00F44C5F"/>
    <w:rsid w:val="00F51A61"/>
    <w:rsid w:val="00F55512"/>
    <w:rsid w:val="00F9627E"/>
    <w:rsid w:val="00FA5EE7"/>
    <w:rsid w:val="00FB5C99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559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</izvorni_sadrzaj>
    <derivirana_varijabla naziv="DomainObject.Predmet.SudioniciListNaziv_1">
      <item>BOŽIĆ-Company d.o.o. za proizvodnju, trgovinu i usluge</item>
      <item>BOŽIĆ-Company d.o.o. za proizvodnju, trgovinu i usluge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</izvorni_sadrzaj>
    <derivirana_varijabla naziv="DomainObject.Predmet.SudioniciListNazivOIB_1">
      <item>, OIB 80849495774</item>
      <item>, OIB 80849495774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1196</properties:Words>
  <properties:Characters>6752</properties:Characters>
  <properties:Lines>163</properties:Lines>
  <properties:Paragraphs>63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2017-05-24T06:13:00Z</dcterms:created>
  <dc:creator>alet</dc:creator>
  <cp:lastModifiedBy>wsadmin</cp:lastModifiedBy>
  <cp:lastPrinted>2017-05-24T06:26:00Z</cp:lastPrinted>
  <dcterms:modified xmlns:xsi="http://www.w3.org/2001/XMLSchema-instance" xsi:type="dcterms:W3CDTF">2017-05-24T06:33:00Z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