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790f" w14:paraId="eeb790f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C43FA3">
        <w:t>2346</w:t>
      </w:r>
      <w:r w:rsidR="00BB2037">
        <w:t>/16-</w:t>
      </w:r>
      <w:r w:rsidR="00C43FA3">
        <w:t>7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C43FA3" w:rsidRPr="00C43FA3">
        <w:rPr>
          <w:b/>
        </w:rPr>
        <w:t>FOSSIOS d.o.o. Nuštar, K. Frankopana 17, MBS: 0301316158, OIB: 87294775159</w:t>
      </w:r>
      <w:r w:rsidR="006139EC">
        <w:t xml:space="preserve">, </w:t>
      </w:r>
      <w:r w:rsidR="003B4C28">
        <w:t xml:space="preserve">dana </w:t>
      </w:r>
      <w:r w:rsidR="00C43FA3">
        <w:t>24</w:t>
      </w:r>
      <w:r w:rsidR="00160320">
        <w:t>. svibnja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BB2037" w:rsidR="00BB2037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C43FA3">
        <w:t xml:space="preserve">FOSSIOS d.o.o. Nuštar, K. Frankopana 17, MBS: 0301316158, OIB: 87294775159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C43FA3">
        <w:rPr>
          <w:b/>
        </w:rPr>
        <w:t>2346</w:t>
      </w:r>
      <w:r w:rsidR="00A310E9" w:rsidRPr="00BB2037">
        <w:rPr>
          <w:b/>
        </w:rPr>
        <w:t>-16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BB2037" w:rsidRPr="00BB2037">
        <w:rPr>
          <w:b/>
        </w:rPr>
        <w:t>20.400,00</w:t>
      </w:r>
      <w:r w:rsidRPr="00BB2037">
        <w:rPr>
          <w:b/>
        </w:rPr>
        <w:t xml:space="preserve"> kn</w:t>
      </w:r>
      <w:r>
        <w:t>, na ime predujma za pokriće troškova kako prethodnog tako i otvorenog stečajnog postupka</w:t>
      </w:r>
      <w:r w:rsidR="00025E45">
        <w:t xml:space="preserve"> a koji iznos se sastoji </w:t>
      </w:r>
      <w:r w:rsidR="00BB2037">
        <w:t>od:</w:t>
      </w:r>
    </w:p>
    <w:p w:rsidRDefault="00C43FA3" w:rsidP="00C43FA3" w:rsidR="00C43FA3" w:rsidRPr="00DD675E">
      <w:pPr>
        <w:pStyle w:val="Bezproreda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9288"/>
        <w:tblLook w:val="04A0" w:noVBand="1" w:noHBand="0" w:lastColumn="0" w:firstColumn="1" w:lastRow="0" w:firstRow="1"/>
      </w:tblPr>
      <w:tblGrid>
        <w:gridCol w:w="3096"/>
        <w:gridCol w:w="3096"/>
        <w:gridCol w:w="3096"/>
      </w:tblGrid>
      <w:tr w:rsidTr="00A333BF" w:rsidR="00C43FA3" w:rsidRPr="00DD675E">
        <w:tc>
          <w:tcPr>
            <w:tcW w:type="dxa" w:w="3096"/>
            <w:shd w:fill="auto" w:color="auto" w:val="clear"/>
            <w:tcMar>
              <w:left w:type="dxa" w:w="108"/>
            </w:tcMar>
          </w:tcPr>
          <w:p w:rsidRDefault="00C43FA3" w:rsidP="00A333BF" w:rsidR="00C43FA3" w:rsidRPr="00DD67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D675E">
              <w:rPr>
                <w:rFonts w:hAnsi="Times New Roman" w:ascii="Times New Roman"/>
                <w:sz w:val="24"/>
                <w:szCs w:val="24"/>
              </w:rPr>
              <w:t>Redni broj</w:t>
            </w:r>
          </w:p>
        </w:tc>
        <w:tc>
          <w:tcPr>
            <w:tcW w:type="dxa" w:w="3096"/>
            <w:shd w:fill="auto" w:color="auto" w:val="clear"/>
            <w:tcMar>
              <w:left w:type="dxa" w:w="108"/>
            </w:tcMar>
          </w:tcPr>
          <w:p w:rsidRDefault="00C43FA3" w:rsidP="00A333BF" w:rsidR="00C43FA3" w:rsidRPr="00DD67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D675E">
              <w:rPr>
                <w:rFonts w:hAnsi="Times New Roman" w:ascii="Times New Roman"/>
                <w:sz w:val="24"/>
                <w:szCs w:val="24"/>
              </w:rPr>
              <w:t>Opis troškova</w:t>
            </w:r>
          </w:p>
        </w:tc>
        <w:tc>
          <w:tcPr>
            <w:tcW w:type="dxa" w:w="3096"/>
            <w:shd w:fill="auto" w:color="auto" w:val="clear"/>
            <w:tcMar>
              <w:left w:type="dxa" w:w="108"/>
            </w:tcMar>
          </w:tcPr>
          <w:p w:rsidRDefault="00C43FA3" w:rsidP="00A333BF" w:rsidR="00C43FA3" w:rsidRPr="00DD67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D675E">
              <w:rPr>
                <w:rFonts w:hAnsi="Times New Roman" w:ascii="Times New Roman"/>
                <w:sz w:val="24"/>
                <w:szCs w:val="24"/>
              </w:rPr>
              <w:t>Iznos u kn</w:t>
            </w:r>
          </w:p>
        </w:tc>
      </w:tr>
      <w:tr w:rsidTr="00A333BF" w:rsidR="00C43FA3" w:rsidRPr="00DD675E">
        <w:tc>
          <w:tcPr>
            <w:tcW w:type="dxa" w:w="3096"/>
            <w:shd w:fill="auto" w:color="auto" w:val="clear"/>
            <w:tcMar>
              <w:left w:type="dxa" w:w="108"/>
            </w:tcMar>
          </w:tcPr>
          <w:p w:rsidRDefault="00C43FA3" w:rsidP="00A333BF" w:rsidR="00C43FA3" w:rsidRPr="00DD67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D675E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096"/>
            <w:shd w:fill="auto" w:color="auto" w:val="clear"/>
            <w:tcMar>
              <w:left w:type="dxa" w:w="108"/>
            </w:tcMar>
          </w:tcPr>
          <w:p w:rsidRDefault="00C43FA3" w:rsidP="00A333BF" w:rsidR="00C43FA3" w:rsidRPr="00DD67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D675E">
              <w:rPr>
                <w:rFonts w:hAnsi="Times New Roman" w:ascii="Times New Roman"/>
                <w:sz w:val="24"/>
                <w:szCs w:val="24"/>
              </w:rPr>
              <w:t>Trošak izrade pečata</w:t>
            </w:r>
          </w:p>
        </w:tc>
        <w:tc>
          <w:tcPr>
            <w:tcW w:type="dxa" w:w="3096"/>
            <w:shd w:fill="auto" w:color="auto" w:val="clear"/>
            <w:tcMar>
              <w:left w:type="dxa" w:w="108"/>
            </w:tcMar>
          </w:tcPr>
          <w:p w:rsidRDefault="00C43FA3" w:rsidP="00A333BF" w:rsidR="00C43FA3" w:rsidRPr="00DD67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D675E">
              <w:rPr>
                <w:rFonts w:hAnsi="Times New Roman" w:ascii="Times New Roman"/>
                <w:sz w:val="24"/>
                <w:szCs w:val="24"/>
              </w:rPr>
              <w:t xml:space="preserve">      100,00</w:t>
            </w:r>
          </w:p>
        </w:tc>
      </w:tr>
      <w:tr w:rsidTr="00A333BF" w:rsidR="00C43FA3" w:rsidRPr="00DD675E">
        <w:tc>
          <w:tcPr>
            <w:tcW w:type="dxa" w:w="3096"/>
            <w:shd w:fill="auto" w:color="auto" w:val="clear"/>
            <w:tcMar>
              <w:left w:type="dxa" w:w="108"/>
            </w:tcMar>
          </w:tcPr>
          <w:p w:rsidRDefault="00C43FA3" w:rsidP="00A333BF" w:rsidR="00C43FA3" w:rsidRPr="00DD67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D675E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3096"/>
            <w:shd w:fill="auto" w:color="auto" w:val="clear"/>
            <w:tcMar>
              <w:left w:type="dxa" w:w="108"/>
            </w:tcMar>
          </w:tcPr>
          <w:p w:rsidRDefault="00C43FA3" w:rsidP="00A333BF" w:rsidR="00C43FA3" w:rsidRPr="00DD67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D675E">
              <w:rPr>
                <w:rFonts w:hAnsi="Times New Roman" w:ascii="Times New Roman"/>
                <w:sz w:val="24"/>
                <w:szCs w:val="24"/>
              </w:rPr>
              <w:t>Trošak zatvaranja žrn i otvaranja novog žrn</w:t>
            </w:r>
          </w:p>
        </w:tc>
        <w:tc>
          <w:tcPr>
            <w:tcW w:type="dxa" w:w="3096"/>
            <w:shd w:fill="auto" w:color="auto" w:val="clear"/>
            <w:tcMar>
              <w:left w:type="dxa" w:w="108"/>
            </w:tcMar>
          </w:tcPr>
          <w:p w:rsidRDefault="00C43FA3" w:rsidP="00A333BF" w:rsidR="00C43FA3" w:rsidRPr="00DD67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D675E">
              <w:rPr>
                <w:rFonts w:hAnsi="Times New Roman" w:ascii="Times New Roman"/>
                <w:sz w:val="24"/>
                <w:szCs w:val="24"/>
              </w:rPr>
              <w:t xml:space="preserve">      300,00</w:t>
            </w:r>
          </w:p>
        </w:tc>
      </w:tr>
      <w:tr w:rsidTr="00A333BF" w:rsidR="00C43FA3" w:rsidRPr="00DD675E">
        <w:tc>
          <w:tcPr>
            <w:tcW w:type="dxa" w:w="3096"/>
            <w:shd w:fill="auto" w:color="auto" w:val="clear"/>
            <w:tcMar>
              <w:left w:type="dxa" w:w="108"/>
            </w:tcMar>
          </w:tcPr>
          <w:p w:rsidRDefault="00C43FA3" w:rsidP="00A333BF" w:rsidR="00C43FA3" w:rsidRPr="00DD67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D675E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096"/>
            <w:shd w:fill="auto" w:color="auto" w:val="clear"/>
            <w:tcMar>
              <w:left w:type="dxa" w:w="108"/>
            </w:tcMar>
          </w:tcPr>
          <w:p w:rsidRDefault="00C43FA3" w:rsidP="00A333BF" w:rsidR="00C43FA3" w:rsidRPr="00DD67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D675E">
              <w:rPr>
                <w:rFonts w:hAnsi="Times New Roman" w:ascii="Times New Roman"/>
                <w:sz w:val="24"/>
                <w:szCs w:val="24"/>
              </w:rPr>
              <w:t>Trošak knjig.servisa-6 mjeseci</w:t>
            </w:r>
          </w:p>
        </w:tc>
        <w:tc>
          <w:tcPr>
            <w:tcW w:type="dxa" w:w="3096"/>
            <w:shd w:fill="auto" w:color="auto" w:val="clear"/>
            <w:tcMar>
              <w:left w:type="dxa" w:w="108"/>
            </w:tcMar>
          </w:tcPr>
          <w:p w:rsidRDefault="00C43FA3" w:rsidP="00A333BF" w:rsidR="00C43FA3" w:rsidRPr="00DD67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D675E">
              <w:rPr>
                <w:rFonts w:hAnsi="Times New Roman" w:ascii="Times New Roman"/>
                <w:sz w:val="24"/>
                <w:szCs w:val="24"/>
              </w:rPr>
              <w:t xml:space="preserve">    6.000,00</w:t>
            </w:r>
          </w:p>
        </w:tc>
      </w:tr>
      <w:tr w:rsidTr="00A333BF" w:rsidR="00C43FA3" w:rsidRPr="00DD675E">
        <w:tc>
          <w:tcPr>
            <w:tcW w:type="dxa" w:w="3096"/>
            <w:shd w:fill="auto" w:color="auto" w:val="clear"/>
            <w:tcMar>
              <w:left w:type="dxa" w:w="108"/>
            </w:tcMar>
          </w:tcPr>
          <w:p w:rsidRDefault="00C43FA3" w:rsidP="00A333BF" w:rsidR="00C43FA3" w:rsidRPr="00DD67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D675E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3096"/>
            <w:shd w:fill="auto" w:color="auto" w:val="clear"/>
            <w:tcMar>
              <w:left w:type="dxa" w:w="108"/>
            </w:tcMar>
          </w:tcPr>
          <w:p w:rsidRDefault="00C43FA3" w:rsidP="00A333BF" w:rsidR="00C43FA3" w:rsidRPr="00DD67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D675E">
              <w:rPr>
                <w:rFonts w:hAnsi="Times New Roman" w:ascii="Times New Roman"/>
                <w:sz w:val="24"/>
                <w:szCs w:val="24"/>
              </w:rPr>
              <w:t>Nagrada stečajnom upravitelju u bruto iznosu</w:t>
            </w:r>
          </w:p>
        </w:tc>
        <w:tc>
          <w:tcPr>
            <w:tcW w:type="dxa" w:w="3096"/>
            <w:shd w:fill="auto" w:color="auto" w:val="clear"/>
            <w:tcMar>
              <w:left w:type="dxa" w:w="108"/>
            </w:tcMar>
          </w:tcPr>
          <w:p w:rsidRDefault="00C43FA3" w:rsidP="00A333BF" w:rsidR="00C43FA3" w:rsidRPr="00DD67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D675E">
              <w:rPr>
                <w:rFonts w:hAnsi="Times New Roman" w:ascii="Times New Roman"/>
                <w:sz w:val="24"/>
                <w:szCs w:val="24"/>
              </w:rPr>
              <w:t xml:space="preserve">  12.000,00</w:t>
            </w:r>
          </w:p>
        </w:tc>
      </w:tr>
      <w:tr w:rsidTr="00A333BF" w:rsidR="00C43FA3" w:rsidRPr="00DD675E">
        <w:tc>
          <w:tcPr>
            <w:tcW w:type="dxa" w:w="3096"/>
            <w:shd w:fill="auto" w:color="auto" w:val="clear"/>
            <w:tcMar>
              <w:left w:type="dxa" w:w="108"/>
            </w:tcMar>
          </w:tcPr>
          <w:p w:rsidRDefault="00C43FA3" w:rsidP="00A333BF" w:rsidR="00C43FA3" w:rsidRPr="00DD67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D675E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3096"/>
            <w:shd w:fill="auto" w:color="auto" w:val="clear"/>
            <w:tcMar>
              <w:left w:type="dxa" w:w="108"/>
            </w:tcMar>
          </w:tcPr>
          <w:p w:rsidRDefault="00C43FA3" w:rsidP="00A333BF" w:rsidR="00C43FA3" w:rsidRPr="00DD67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D675E">
              <w:rPr>
                <w:rFonts w:hAnsi="Times New Roman" w:ascii="Times New Roman"/>
                <w:sz w:val="24"/>
                <w:szCs w:val="24"/>
              </w:rPr>
              <w:t>Trošak sređivanja arh.građe</w:t>
            </w:r>
          </w:p>
        </w:tc>
        <w:tc>
          <w:tcPr>
            <w:tcW w:type="dxa" w:w="3096"/>
            <w:shd w:fill="auto" w:color="auto" w:val="clear"/>
            <w:tcMar>
              <w:left w:type="dxa" w:w="108"/>
            </w:tcMar>
          </w:tcPr>
          <w:p w:rsidRDefault="00C43FA3" w:rsidP="00A333BF" w:rsidR="00C43FA3" w:rsidRPr="00DD67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D675E">
              <w:rPr>
                <w:rFonts w:hAnsi="Times New Roman" w:ascii="Times New Roman"/>
                <w:sz w:val="24"/>
                <w:szCs w:val="24"/>
              </w:rPr>
              <w:t xml:space="preserve">    2.000,00</w:t>
            </w:r>
          </w:p>
        </w:tc>
      </w:tr>
      <w:tr w:rsidTr="00A333BF" w:rsidR="00C43FA3" w:rsidRPr="00DD675E">
        <w:tc>
          <w:tcPr>
            <w:tcW w:type="dxa" w:w="3096"/>
            <w:shd w:fill="auto" w:color="auto" w:val="clear"/>
            <w:tcMar>
              <w:left w:type="dxa" w:w="108"/>
            </w:tcMar>
          </w:tcPr>
          <w:p w:rsidRDefault="00C43FA3" w:rsidP="00A333BF" w:rsidR="00C43FA3" w:rsidRPr="00DD67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096"/>
            <w:shd w:fill="auto" w:color="auto" w:val="clear"/>
            <w:tcMar>
              <w:left w:type="dxa" w:w="108"/>
            </w:tcMar>
          </w:tcPr>
          <w:p w:rsidRDefault="00C43FA3" w:rsidP="00A333BF" w:rsidR="00C43FA3" w:rsidRPr="00DD67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D675E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3096"/>
            <w:shd w:fill="auto" w:color="auto" w:val="clear"/>
            <w:tcMar>
              <w:left w:type="dxa" w:w="108"/>
            </w:tcMar>
          </w:tcPr>
          <w:p w:rsidRDefault="00C43FA3" w:rsidP="00A333BF" w:rsidR="00C43FA3" w:rsidRPr="00DD675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D675E">
              <w:rPr>
                <w:rFonts w:hAnsi="Times New Roman" w:ascii="Times New Roman"/>
                <w:sz w:val="24"/>
                <w:szCs w:val="24"/>
              </w:rPr>
              <w:t xml:space="preserve">  20.400,00</w:t>
            </w:r>
          </w:p>
        </w:tc>
      </w:tr>
    </w:tbl>
    <w:p w:rsidRDefault="009B61F0" w:rsidP="00BB2037" w:rsidR="009B61F0">
      <w:pPr>
        <w:ind w:left="705"/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43FA3" w:rsidP="00C43FA3" w:rsidR="00C43FA3">
      <w:pPr>
        <w:jc w:val="right"/>
      </w:pPr>
      <w:r>
        <w:lastRenderedPageBreak/>
        <w:t>Broj: St-2346/16-7</w:t>
      </w:r>
    </w:p>
    <w:p w:rsidRDefault="005D2412" w:rsidP="00FD3ED7" w:rsidR="005D2412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C43FA3">
        <w:t>18. ožujka 2016. g.</w:t>
      </w:r>
      <w:r w:rsidRPr="00DD2365">
        <w:t xml:space="preserve"> prijedlog za otvaranje stečajnog postupka nad dužnikom </w:t>
      </w:r>
      <w:r w:rsidR="00C43FA3" w:rsidRPr="00C43FA3">
        <w:rPr>
          <w:b/>
        </w:rPr>
        <w:t>FOSSIOS d.o.o. Nuštar, K. Frankopana 17, MBS: 0301316158, OIB: 87294775159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C43FA3" w:rsidR="00C43FA3">
      <w:pPr>
        <w:ind w:firstLine="720"/>
        <w:jc w:val="both"/>
      </w:pPr>
      <w:r>
        <w:t>Sukladno Izvješću privremenog stečajnog upravitelja određenog rješenjem ovog suda St-2346/16 od 23.2.2017. g., koje je usmeno iznio na ročištu održanom dana 12. travnja 2017. g.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20.400,00 kn (trošak financijsko-knjigovodstvenog vještačenja, procjena nekretnine, izrada elaborata, troškovi sudskih i drugih postupaka, bruto nagrada stečajnog upravitelja i ostali troškovi).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C43FA3">
        <w:t>24</w:t>
      </w:r>
      <w:r w:rsidR="00160320">
        <w:t>. svibnja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C43FA3">
        <w:t>24</w:t>
      </w:r>
      <w:r w:rsidR="00160320">
        <w:t>.6</w:t>
      </w:r>
      <w:r w:rsidR="00301AF4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4B9" w:rsidR="001054B9">
      <w:r>
        <w:separator/>
      </w:r>
    </w:p>
  </w:endnote>
  <w:endnote w:id="0" w:type="continuationSeparator">
    <w:p w:rsidRDefault="001054B9" w:rsidR="00105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4B9" w:rsidR="001054B9">
      <w:r>
        <w:separator/>
      </w:r>
    </w:p>
  </w:footnote>
  <w:footnote w:id="0" w:type="continuationSeparator">
    <w:p w:rsidRDefault="001054B9" w:rsidR="001054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A04BA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054B9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04BA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04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04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4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4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4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04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04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4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4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4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2346</izvorni_sadrzaj>
    <derivirana_varijabla naziv="DomainObject.Predmet.Broj_1">2346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St-2346/2016</izvorni_sadrzaj>
    <derivirana_varijabla naziv="DomainObject.Predmet.OznakaBroj_1">St-2346/2016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FOSSIOS d.o.o.  za usluge i trgovinu</izvorni_sadrzaj>
    <derivirana_varijabla naziv="DomainObject.Predmet.ProtustrankaFormated_1">  FOSSIOS d.o.o.  za usluge i trgovinu</derivirana_varijabla>
  </DomainObject.Predmet.ProtustrankaFormated>
  <DomainObject.Predmet.ProtustrankaFormatedOIB>
    <izvorni_sadrzaj>  FOSSIOS d.o.o.  za usluge i trgovinu, OIB 87294775159</izvorni_sadrzaj>
    <derivirana_varijabla naziv="DomainObject.Predmet.ProtustrankaFormatedOIB_1">  FOSSIOS d.o.o.  za usluge i trgovinu, OIB 87294775159</derivirana_varijabla>
  </DomainObject.Predmet.ProtustrankaFormatedOIB>
  <DomainObject.Predmet.ProtustrankaFormatedWithAdress>
    <izvorni_sadrzaj> FOSSIOS d.o.o.  za usluge i trgovinu, Krste Frankopana 17, 32221 Nuštar</izvorni_sadrzaj>
    <derivirana_varijabla naziv="DomainObject.Predmet.ProtustrankaFormatedWithAdress_1"> FOSSIOS d.o.o.  za usluge i trgovinu, Krste Frankopana 17, 32221 Nuštar</derivirana_varijabla>
  </DomainObject.Predmet.ProtustrankaFormatedWithAdress>
  <DomainObject.Predmet.ProtustrankaFormatedWithAdressOIB>
    <izvorni_sadrzaj> FOSSIOS d.o.o.  za usluge i trgovinu, OIB 87294775159, Krste Frankopana 17, 32221 Nuštar</izvorni_sadrzaj>
    <derivirana_varijabla naziv="DomainObject.Predmet.ProtustrankaFormatedWithAdressOIB_1"> FOSSIOS d.o.o.  za usluge i trgovinu, OIB 87294775159, Krste Frankopana 17, 32221 Nuštar</derivirana_varijabla>
  </DomainObject.Predmet.ProtustrankaFormatedWithAdressOIB>
  <DomainObject.Predmet.ProtustrankaWithAdress>
    <izvorni_sadrzaj>FOSSIOS d.o.o.  za usluge i trgovinu Krste Frankopana 17, 32221 Nuštar</izvorni_sadrzaj>
    <derivirana_varijabla naziv="DomainObject.Predmet.ProtustrankaWithAdress_1">FOSSIOS d.o.o.  za usluge i trgovinu Krste Frankopana 17, 32221 Nuštar</derivirana_varijabla>
  </DomainObject.Predmet.ProtustrankaWithAdress>
  <DomainObject.Predmet.ProtustrankaWithAdressOIB>
    <izvorni_sadrzaj>FOSSIOS d.o.o.  za usluge i trgovinu, OIB 87294775159, Krste Frankopana 17, 32221 Nuštar</izvorni_sadrzaj>
    <derivirana_varijabla naziv="DomainObject.Predmet.ProtustrankaWithAdressOIB_1">FOSSIOS d.o.o.  za usluge i trgovinu, OIB 87294775159, Krste Frankopana 17, 32221 Nuštar</derivirana_varijabla>
  </DomainObject.Predmet.ProtustrankaWithAdressOIB>
  <DomainObject.Predmet.ProtustrankaNazivFormated>
    <izvorni_sadrzaj>FOSSIOS d.o.o.  za usluge i trgovinu</izvorni_sadrzaj>
    <derivirana_varijabla naziv="DomainObject.Predmet.ProtustrankaNazivFormated_1">FOSSIOS d.o.o.  za usluge i trgovinu</derivirana_varijabla>
  </DomainObject.Predmet.ProtustrankaNazivFormated>
  <DomainObject.Predmet.ProtustrankaNazivFormatedOIB>
    <izvorni_sadrzaj>FOSSIOS d.o.o.  za usluge i trgovinu, OIB 87294775159</izvorni_sadrzaj>
    <derivirana_varijabla naziv="DomainObject.Predmet.ProtustrankaNazivFormatedOIB_1">FOSSIOS d.o.o.  za usluge i trgovinu, OIB 87294775159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PODRUČNI URED SLAVONIJE I BARANJE  POREZNO MJESTO VUKOVAR</izvorni_sadrzaj>
    <derivirana_varijabla naziv="DomainObject.Predmet.StrankaFormated_1">  MF POREZNA UPRAVA PODRUČNI URED SLAVONIJE I BARANJE  POREZNO MJESTO VUKOVAR</derivirana_varijabla>
  </DomainObject.Predmet.StrankaFormated>
  <DomainObject.Predmet.StrankaFormatedOIB>
    <izvorni_sadrzaj>  MF POREZNA UPRAVA PODRUČNI URED SLAVONIJE I BARANJE  POREZNO MJESTO VUKOVAR, OIB 18683136487</izvorni_sadrzaj>
    <derivirana_varijabla naziv="DomainObject.Predmet.StrankaFormatedOIB_1">  MF POREZNA UPRAVA PODRUČNI URED SLAVONIJE I BARANJE  POREZNO MJESTO VUKOVAR, OIB 18683136487</derivirana_varijabla>
  </DomainObject.Predmet.StrankaFormatedOIB>
  <DomainObject.Predmet.StrankaFormatedWithAdress>
    <izvorni_sadrzaj> MF POREZNA UPRAVA PODRUČNI URED SLAVONIJE I BARANJE  POREZNO MJESTO VUKOVAR</izvorni_sadrzaj>
    <derivirana_varijabla naziv="DomainObject.Predmet.StrankaFormatedWithAdress_1"> MF POREZNA UPRAVA PODRUČNI URED SLAVONIJE I BARANJE  POREZNO MJESTO VUKOVAR</derivirana_varijabla>
  </DomainObject.Predmet.StrankaFormatedWithAdress>
  <DomainObject.Predmet.StrankaFormatedWithAdressOIB>
    <izvorni_sadrzaj> MF POREZNA UPRAVA PODRUČNI URED SLAVONIJE I BARANJE  POREZNO MJESTO VUKOVAR, OIB 18683136487</izvorni_sadrzaj>
    <derivirana_varijabla naziv="DomainObject.Predmet.StrankaFormatedWithAdressOIB_1"> MF POREZNA UPRAVA PODRUČNI URED SLAVONIJE I BARANJE  POREZNO MJESTO VUKOVAR, OIB 18683136487</derivirana_varijabla>
  </DomainObject.Predmet.StrankaFormatedWithAdressOIB>
  <DomainObject.Predmet.StrankaWithAdress>
    <izvorni_sadrzaj>MF POREZNA UPRAVA PODRUČNI URED SLAVONIJE I BARANJE  POREZNO MJESTO VUKOVAR </izvorni_sadrzaj>
    <derivirana_varijabla naziv="DomainObject.Predmet.StrankaWithAdress_1">MF POREZNA UPRAVA PODRUČNI URED SLAVONIJE I BARANJE  POREZNO MJESTO VUKOVAR </derivirana_varijabla>
  </DomainObject.Predmet.StrankaWithAdress>
  <DomainObject.Predmet.StrankaWithAdressOIB>
    <izvorni_sadrzaj>MF POREZNA UPRAVA PODRUČNI URED SLAVONIJE I BARANJE  POREZNO MJESTO VUKOVAR, OIB 18683136487</izvorni_sadrzaj>
    <derivirana_varijabla naziv="DomainObject.Predmet.StrankaWithAdressOIB_1">MF POREZNA UPRAVA PODRUČNI URED SLAVONIJE I BARANJE  POREZNO MJESTO VUKOVAR, OIB 18683136487</derivirana_varijabla>
  </DomainObject.Predmet.StrankaWithAdressOIB>
  <DomainObject.Predmet.StrankaNazivFormated>
    <izvorni_sadrzaj>MF POREZNA UPRAVA PODRUČNI URED SLAVONIJE I BARANJE  POREZNO MJESTO VUKOVAR</izvorni_sadrzaj>
    <derivirana_varijabla naziv="DomainObject.Predmet.StrankaNazivFormated_1">MF POREZNA UPRAVA PODRUČNI URED SLAVONIJE I BARANJE  POREZNO MJESTO VUKOVAR</derivirana_varijabla>
  </DomainObject.Predmet.StrankaNazivFormated>
  <DomainObject.Predmet.StrankaNazivFormatedOIB>
    <izvorni_sadrzaj>MF POREZNA UPRAVA PODRUČNI URED SLAVONIJE I BARANJE  POREZNO MJESTO VUKOVAR, OIB 18683136487</izvorni_sadrzaj>
    <derivirana_varijabla naziv="DomainObject.Predmet.StrankaNazivFormatedOIB_1">MF POREZNA UPRAVA PODRUČNI URED SLAVONIJE I BARANJE 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MF POREZNA UPRAVA PODRUČNI URED SLAVONIJE I BARANJE  POREZNO MJESTO VUKOVAR</item>
    </izvorni_sadrzaj>
    <derivirana_varijabla naziv="DomainObject.Predmet.StrankaListFormated_1">
      <item>MF POREZNA UPRAVA PODRUČNI URED SLAVONIJE I BARANJE  POREZNO MJESTO VUKOVAR</item>
    </derivirana_varijabla>
  </DomainObject.Predmet.StrankaListFormated>
  <DomainObject.Predmet.StrankaListFormatedOIB>
    <izvorni_sadrzaj>
      <item>MF POREZNA UPRAVA PODRUČNI URED SLAVONIJE I BARANJE  POREZNO MJESTO VUKOVAR, OIB 18683136487</item>
    </izvorni_sadrzaj>
    <derivirana_varijabla naziv="DomainObject.Predmet.StrankaListFormatedOIB_1">
      <item>MF POREZNA UPRAVA PODRUČNI URED SLAVONIJE I BARANJE  POREZNO MJESTO VUKOVAR, OIB 18683136487</item>
    </derivirana_varijabla>
  </DomainObject.Predmet.StrankaListFormatedOIB>
  <DomainObject.Predmet.StrankaListFormatedWithAdress>
    <izvorni_sadrzaj>
      <item>MF POREZNA UPRAVA PODRUČNI URED SLAVONIJE I BARANJE  POREZNO MJESTO VUKOVAR</item>
    </izvorni_sadrzaj>
    <derivirana_varijabla naziv="DomainObject.Predmet.StrankaListFormatedWithAdress_1">
      <item>MF POREZNA UPRAVA PODRUČNI URED SLAVONIJE I BARANJE  POREZNO MJESTO VUKOVAR</item>
    </derivirana_varijabla>
  </DomainObject.Predmet.StrankaListFormatedWithAdress>
  <DomainObject.Predmet.StrankaListFormatedWithAdressOIB>
    <izvorni_sadrzaj>
      <item>MF POREZNA UPRAVA PODRUČNI URED SLAVONIJE I BARANJE  POREZNO MJESTO VUKOVAR, OIB 18683136487</item>
    </izvorni_sadrzaj>
    <derivirana_varijabla naziv="DomainObject.Predmet.StrankaListFormatedWithAdressOIB_1">
      <item>MF POREZNA UPRAVA PODRUČNI URED SLAVONIJE I BARANJE  POREZNO MJESTO VUKOVAR, OIB 18683136487</item>
    </derivirana_varijabla>
  </DomainObject.Predmet.StrankaListFormatedWithAdressOIB>
  <DomainObject.Predmet.StrankaListNazivFormated>
    <izvorni_sadrzaj>
      <item>MF POREZNA UPRAVA PODRUČNI URED SLAVONIJE I BARANJE  POREZNO MJESTO VUKOVAR</item>
    </izvorni_sadrzaj>
    <derivirana_varijabla naziv="DomainObject.Predmet.StrankaListNazivFormated_1">
      <item>MF POREZNA UPRAVA PODRUČNI URED SLAVONIJE I BARANJE  POREZNO MJESTO VUKOVAR</item>
    </derivirana_varijabla>
  </DomainObject.Predmet.StrankaListNazivFormated>
  <DomainObject.Predmet.StrankaListNazivFormatedOIB>
    <izvorni_sadrzaj>
      <item>MF POREZNA UPRAVA PODRUČNI URED SLAVONIJE I BARANJE  POREZNO MJESTO VUKOVAR, OIB 18683136487</item>
    </izvorni_sadrzaj>
    <derivirana_varijabla naziv="DomainObject.Predmet.StrankaListNazivFormatedOIB_1">
      <item>MF POREZNA UPRAVA PODRUČNI URED SLAVONIJE I BARANJE  POREZNO MJESTO VUKOVAR, OIB 18683136487</item>
    </derivirana_varijabla>
  </DomainObject.Predmet.StrankaListNazivFormatedOIB>
  <DomainObject.Predmet.ProtuStrankaListFormated>
    <izvorni_sadrzaj>
      <item>FOSSIOS d.o.o.  za usluge i trgovinu</item>
    </izvorni_sadrzaj>
    <derivirana_varijabla naziv="DomainObject.Predmet.ProtuStrankaListFormated_1">
      <item>FOSSIOS d.o.o.  za usluge i trgovinu</item>
    </derivirana_varijabla>
  </DomainObject.Predmet.ProtuStrankaListFormated>
  <DomainObject.Predmet.ProtuStrankaListFormatedOIB>
    <izvorni_sadrzaj>
      <item>FOSSIOS d.o.o.  za usluge i trgovinu, OIB 87294775159</item>
    </izvorni_sadrzaj>
    <derivirana_varijabla naziv="DomainObject.Predmet.ProtuStrankaListFormatedOIB_1">
      <item>FOSSIOS d.o.o.  za usluge i trgovinu, OIB 87294775159</item>
    </derivirana_varijabla>
  </DomainObject.Predmet.ProtuStrankaListFormatedOIB>
  <DomainObject.Predmet.ProtuStrankaListFormatedWithAdress>
    <izvorni_sadrzaj>
      <item>FOSSIOS d.o.o.  za usluge i trgovinu, Krste Frankopana 17, 32221 Nuštar</item>
    </izvorni_sadrzaj>
    <derivirana_varijabla naziv="DomainObject.Predmet.ProtuStrankaListFormatedWithAdress_1">
      <item>FOSSIOS d.o.o.  za usluge i trgovinu, Krste Frankopana 17, 32221 Nuštar</item>
    </derivirana_varijabla>
  </DomainObject.Predmet.ProtuStrankaListFormatedWithAdress>
  <DomainObject.Predmet.ProtuStrankaListFormatedWithAdressOIB>
    <izvorni_sadrzaj>
      <item>FOSSIOS d.o.o.  za usluge i trgovinu, OIB 87294775159, Krste Frankopana 17, 32221 Nuštar</item>
    </izvorni_sadrzaj>
    <derivirana_varijabla naziv="DomainObject.Predmet.ProtuStrankaListFormatedWithAdressOIB_1">
      <item>FOSSIOS d.o.o.  za usluge i trgovinu, OIB 87294775159, Krste Frankopana 17, 32221 Nuštar</item>
    </derivirana_varijabla>
  </DomainObject.Predmet.ProtuStrankaListFormatedWithAdressOIB>
  <DomainObject.Predmet.ProtuStrankaListNazivFormated>
    <izvorni_sadrzaj>
      <item>FOSSIOS d.o.o.  za usluge i trgovinu</item>
    </izvorni_sadrzaj>
    <derivirana_varijabla naziv="DomainObject.Predmet.ProtuStrankaListNazivFormated_1">
      <item>FOSSIOS d.o.o.  za usluge i trgovinu</item>
    </derivirana_varijabla>
  </DomainObject.Predmet.ProtuStrankaListNazivFormated>
  <DomainObject.Predmet.ProtuStrankaListNazivFormatedOIB>
    <izvorni_sadrzaj>
      <item>FOSSIOS d.o.o.  za usluge i trgovinu, OIB 87294775159</item>
    </izvorni_sadrzaj>
    <derivirana_varijabla naziv="DomainObject.Predmet.ProtuStrankaListNazivFormatedOIB_1">
      <item>FOSSIOS d.o.o.  za usluge i trgovinu, OIB 87294775159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POREZNA UPRAVA PODRUČNI URED SLAVONIJE I BARANJE  POREZNO MJESTO VUKOVAR</izvorni_sadrzaj>
    <derivirana_varijabla naziv="DomainObject.Predmet.StrankaIDrugi_1">MF POREZNA UPRAVA PODRUČNI URED SLAVONIJE I BARANJE  POREZNO MJESTO VUKOVAR</derivirana_varijabla>
  </DomainObject.Predmet.StrankaIDrugi>
  <DomainObject.Predmet.ProtustrankaIDrugi>
    <izvorni_sadrzaj>FOSSIOS d.o.o.  za usluge i trgovinu</izvorni_sadrzaj>
    <derivirana_varijabla naziv="DomainObject.Predmet.ProtustrankaIDrugi_1">FOSSIOS d.o.o.  za usluge i trgovinu</derivirana_varijabla>
  </DomainObject.Predmet.ProtustrankaIDrugi>
  <DomainObject.Predmet.StrankaIDrugiAdressOIB>
    <izvorni_sadrzaj>MF POREZNA UPRAVA PODRUČNI URED SLAVONIJE I BARANJE  POREZNO MJESTO VUKOVAR, OIB 18683136487</izvorni_sadrzaj>
    <derivirana_varijabla naziv="DomainObject.Predmet.StrankaIDrugiAdressOIB_1">MF POREZNA UPRAVA PODRUČNI URED SLAVONIJE I BARANJE  POREZNO MJESTO VUKOVAR, OIB 18683136487</derivirana_varijabla>
  </DomainObject.Predmet.StrankaIDrugiAdressOIB>
  <DomainObject.Predmet.ProtustrankaIDrugiAdressOIB>
    <izvorni_sadrzaj>FOSSIOS d.o.o.  za usluge i trgovinu, OIB 87294775159, Krste Frankopana 17, 32221 Nuštar</izvorni_sadrzaj>
    <derivirana_varijabla naziv="DomainObject.Predmet.ProtustrankaIDrugiAdressOIB_1">FOSSIOS d.o.o.  za usluge i trgovinu, OIB 87294775159, Krste Frankopana 17,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FOSSIOS d.o.o.  za usluge i trgovinu</item>
      <item>MF POREZNA UPRAVA PODRUČNI URED SLAVONIJE I BARANJE  POREZNO MJESTO VUKOVAR</item>
    </izvorni_sadrzaj>
    <derivirana_varijabla naziv="DomainObject.Predmet.SudioniciListNaziv_1">
      <item>FOSSIOS d.o.o.  za usluge i trgovinu</item>
      <item>MF POREZNA UPRAVA PODRUČNI URED SLAVONIJE I BARANJE  POREZNO MJESTO VUKOVAR</item>
    </derivirana_varijabla>
  </DomainObject.Predmet.SudioniciListNaziv>
  <DomainObject.Predmet.SudioniciListAdressOIB>
    <izvorni_sadrzaj>
      <item>FOSSIOS d.o.o.  za usluge i trgovinu, OIB 87294775159, Krste Frankopana 17,32221 Nuštar</item>
      <item>MF POREZNA UPRAVA PODRUČNI URED SLAVONIJE I BARANJE  POREZNO MJESTO VUKOVAR, OIB 18683136487</item>
    </izvorni_sadrzaj>
    <derivirana_varijabla naziv="DomainObject.Predmet.SudioniciListAdressOIB_1">
      <item>FOSSIOS d.o.o.  za usluge i trgovinu, OIB 87294775159, Krste Frankopana 17,32221 Nuštar</item>
      <item>MF POREZNA UPRAVA PODRUČNI URED SLAVONIJE I BARANJE 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87294775159</item>
      <item>, OIB 18683136487</item>
    </izvorni_sadrzaj>
    <derivirana_varijabla naziv="DomainObject.Predmet.SudioniciListNazivOIB_1">
      <item>, OIB 87294775159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071853-0990-4EC9-8A1A-EB95018FBB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470</properties:Words>
  <properties:Characters>2545</properties:Characters>
  <properties:Lines>121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2017-05-24T11:06:00Z</dcterms:created>
  <dc:creator>hermanj</dc:creator>
  <cp:lastModifiedBy>Danijela Sekulić</cp:lastModifiedBy>
  <cp:lastPrinted>2017-05-24T11:05:00Z</cp:lastPrinted>
  <dcterms:modified xmlns:xsi="http://www.w3.org/2001/XMLSchema-instance" xsi:type="dcterms:W3CDTF">2017-05-24T11:06:00Z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