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7C232C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58850" cx="717550"/>
                  <wp:effectExtent b="0" r="635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405f42" w14:paraId="6405f42" w:rsidRDefault="004353AA" w:rsidP="001163F3" w:rsidR="001163F3">
      <w:pPr>
        <w:jc w:val="right"/>
        <w15:collapsed w:val="false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  <w:t xml:space="preserve">  </w:t>
      </w:r>
    </w:p>
    <w:p w:rsidRDefault="001163F3" w:rsidP="001163F3" w:rsidR="001163F3">
      <w:pPr>
        <w:jc w:val="right"/>
        <w:rPr>
          <w:b/>
          <w:sz w:val="24"/>
        </w:rPr>
      </w:pPr>
    </w:p>
    <w:p w:rsidRDefault="001163F3" w:rsidP="001163F3" w:rsidR="00553AF9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t-7</w:t>
      </w:r>
      <w:r w:rsidR="00553AF9">
        <w:rPr>
          <w:sz w:val="24"/>
        </w:rPr>
        <w:t>51</w:t>
      </w:r>
      <w:r>
        <w:rPr>
          <w:sz w:val="24"/>
        </w:rPr>
        <w:t xml:space="preserve">/15 </w:t>
      </w:r>
    </w:p>
    <w:p w:rsidRDefault="00553AF9" w:rsidP="001163F3" w:rsidR="001163F3">
      <w:pPr>
        <w:jc w:val="right"/>
        <w:rPr>
          <w:sz w:val="24"/>
        </w:rPr>
      </w:pPr>
      <w:r>
        <w:rPr>
          <w:sz w:val="24"/>
        </w:rPr>
        <w:t>(St-5192/15)</w:t>
      </w:r>
      <w:r w:rsidR="001163F3">
        <w:rPr>
          <w:sz w:val="24"/>
        </w:rPr>
        <w:t xml:space="preserve"> </w:t>
      </w:r>
    </w:p>
    <w:p w:rsidRDefault="001163F3" w:rsidP="001163F3" w:rsidR="001163F3">
      <w:pPr>
        <w:rPr>
          <w:b/>
          <w:sz w:val="24"/>
        </w:rPr>
      </w:pPr>
    </w:p>
    <w:p w:rsidRDefault="001163F3" w:rsidP="000F5BB9" w:rsidR="001163F3" w:rsidRPr="001163F3">
      <w:pPr>
        <w:jc w:val="center"/>
        <w:rPr>
          <w:sz w:val="24"/>
        </w:rPr>
      </w:pPr>
      <w:r w:rsidRPr="001163F3">
        <w:rPr>
          <w:sz w:val="24"/>
        </w:rPr>
        <w:t xml:space="preserve">U </w:t>
      </w:r>
      <w:r>
        <w:rPr>
          <w:sz w:val="24"/>
        </w:rPr>
        <w:t xml:space="preserve">  </w:t>
      </w:r>
      <w:r w:rsidRPr="001163F3">
        <w:rPr>
          <w:sz w:val="24"/>
        </w:rPr>
        <w:t>I</w:t>
      </w:r>
      <w:r>
        <w:rPr>
          <w:sz w:val="24"/>
        </w:rPr>
        <w:t xml:space="preserve"> </w:t>
      </w:r>
      <w:r w:rsidRPr="001163F3">
        <w:rPr>
          <w:sz w:val="24"/>
        </w:rPr>
        <w:t>M</w:t>
      </w:r>
      <w:r>
        <w:rPr>
          <w:sz w:val="24"/>
        </w:rPr>
        <w:t xml:space="preserve"> </w:t>
      </w:r>
      <w:r w:rsidRPr="001163F3">
        <w:rPr>
          <w:sz w:val="24"/>
        </w:rPr>
        <w:t>E</w:t>
      </w:r>
      <w:r>
        <w:rPr>
          <w:sz w:val="24"/>
        </w:rPr>
        <w:t xml:space="preserve">  </w:t>
      </w:r>
      <w:r w:rsidRPr="001163F3">
        <w:rPr>
          <w:sz w:val="24"/>
        </w:rPr>
        <w:t xml:space="preserve"> R E P U B L I K E   H R V A T S K </w:t>
      </w:r>
      <w:r w:rsidR="000F5BB9">
        <w:rPr>
          <w:sz w:val="24"/>
        </w:rPr>
        <w:t>E</w:t>
      </w:r>
    </w:p>
    <w:p w:rsidRDefault="001163F3" w:rsidP="001163F3" w:rsidR="001163F3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Default="00132590" w:rsidP="00132590" w:rsidR="00132590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132590" w:rsidP="00132590" w:rsidR="00132590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905AD0" w:rsidP="001163F3" w:rsidR="00905AD0">
      <w:pPr>
        <w:jc w:val="both"/>
        <w:rPr>
          <w:sz w:val="24"/>
        </w:rPr>
      </w:pPr>
    </w:p>
    <w:p w:rsidRDefault="001163F3" w:rsidP="006B70D3" w:rsidR="006B70D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6B70D3" w:rsidRPr="00337798">
        <w:rPr>
          <w:sz w:val="24"/>
          <w:szCs w:val="24"/>
        </w:rPr>
        <w:t>Trgovački sud u Zag</w:t>
      </w:r>
      <w:r w:rsidR="006B70D3" w:rsidRPr="00671B25">
        <w:rPr>
          <w:sz w:val="24"/>
          <w:szCs w:val="24"/>
        </w:rPr>
        <w:t>rebu</w:t>
      </w:r>
      <w:r w:rsidR="006B70D3" w:rsidRPr="00010102">
        <w:rPr>
          <w:sz w:val="24"/>
          <w:szCs w:val="24"/>
        </w:rPr>
        <w:t xml:space="preserve"> po sucu </w:t>
      </w:r>
      <w:r w:rsidR="006B70D3">
        <w:rPr>
          <w:sz w:val="24"/>
          <w:szCs w:val="24"/>
        </w:rPr>
        <w:t xml:space="preserve">tog suda </w:t>
      </w:r>
      <w:r w:rsidR="006B70D3" w:rsidRPr="00010102">
        <w:rPr>
          <w:sz w:val="24"/>
          <w:szCs w:val="24"/>
        </w:rPr>
        <w:t xml:space="preserve">Anti Galiću, </w:t>
      </w:r>
      <w:r w:rsidR="006B70D3">
        <w:rPr>
          <w:sz w:val="24"/>
          <w:szCs w:val="24"/>
        </w:rPr>
        <w:t xml:space="preserve">kao sucu pojedincu, postupajući po prijedlogu Financijske agencije, u stečajnom postupku nad dužnikom Btb - Benedicat te deus j.d.o.o., Zagreb, Vlaška 39, dana  </w:t>
      </w:r>
      <w:r w:rsidR="00553AF9">
        <w:rPr>
          <w:sz w:val="24"/>
          <w:szCs w:val="24"/>
        </w:rPr>
        <w:t>31.</w:t>
      </w:r>
      <w:r w:rsidR="006B70D3">
        <w:rPr>
          <w:sz w:val="24"/>
          <w:szCs w:val="24"/>
        </w:rPr>
        <w:t xml:space="preserve"> listopada 201</w:t>
      </w:r>
      <w:r w:rsidR="00553AF9">
        <w:rPr>
          <w:sz w:val="24"/>
          <w:szCs w:val="24"/>
        </w:rPr>
        <w:t>6</w:t>
      </w:r>
      <w:r w:rsidR="006B70D3">
        <w:rPr>
          <w:sz w:val="24"/>
          <w:szCs w:val="24"/>
        </w:rPr>
        <w:t>.</w:t>
      </w:r>
    </w:p>
    <w:p w:rsidRDefault="004353AA" w:rsidP="004353AA" w:rsidR="004353AA" w:rsidRPr="002519C3">
      <w:pPr>
        <w:jc w:val="both"/>
        <w:rPr>
          <w:b/>
          <w:sz w:val="40"/>
          <w:szCs w:val="40"/>
        </w:rPr>
      </w:pPr>
    </w:p>
    <w:p w:rsidRDefault="004353AA" w:rsidP="004353AA" w:rsidR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964F22" w:rsidP="00553AF9" w:rsidR="00553AF9">
      <w:pPr>
        <w:ind w:firstLine="709"/>
        <w:jc w:val="both"/>
        <w:rPr>
          <w:sz w:val="24"/>
        </w:rPr>
      </w:pPr>
      <w:r>
        <w:rPr>
          <w:sz w:val="24"/>
        </w:rPr>
        <w:t>Obustavlja</w:t>
      </w:r>
      <w:r w:rsidR="00553AF9">
        <w:rPr>
          <w:sz w:val="24"/>
        </w:rPr>
        <w:t>ju</w:t>
      </w:r>
      <w:r>
        <w:rPr>
          <w:sz w:val="24"/>
        </w:rPr>
        <w:t xml:space="preserve"> </w:t>
      </w:r>
      <w:r w:rsidR="004353AA">
        <w:rPr>
          <w:sz w:val="24"/>
        </w:rPr>
        <w:t xml:space="preserve">se </w:t>
      </w:r>
      <w:r w:rsidR="004320A5">
        <w:rPr>
          <w:sz w:val="24"/>
        </w:rPr>
        <w:t>stečajni postup</w:t>
      </w:r>
      <w:r w:rsidR="00553AF9">
        <w:rPr>
          <w:sz w:val="24"/>
        </w:rPr>
        <w:t>ci</w:t>
      </w:r>
      <w:r w:rsidR="004320A5">
        <w:rPr>
          <w:sz w:val="24"/>
        </w:rPr>
        <w:t xml:space="preserve"> nad dužnikom </w:t>
      </w:r>
      <w:r w:rsidR="00553AF9">
        <w:rPr>
          <w:sz w:val="24"/>
          <w:szCs w:val="24"/>
        </w:rPr>
        <w:t>Btb - Benedicat te deus j.d.o.o., Zagreb, Vlaška 39.</w:t>
      </w:r>
      <w:r w:rsidR="00553AF9" w:rsidRPr="00450676">
        <w:rPr>
          <w:sz w:val="24"/>
          <w:szCs w:val="24"/>
        </w:rPr>
        <w:t xml:space="preserve"> </w:t>
      </w:r>
      <w:r w:rsidR="00553AF9">
        <w:rPr>
          <w:sz w:val="24"/>
        </w:rPr>
        <w:t>(OIB: 74542122801) pod poslovnim brojevima  kod ovog suda</w:t>
      </w:r>
      <w:r w:rsidR="00823820">
        <w:rPr>
          <w:sz w:val="24"/>
        </w:rPr>
        <w:t>:</w:t>
      </w:r>
      <w:r w:rsidR="00553AF9">
        <w:rPr>
          <w:b/>
          <w:sz w:val="24"/>
        </w:rPr>
        <w:t xml:space="preserve"> </w:t>
      </w:r>
      <w:r w:rsidR="00553AF9" w:rsidRPr="00482933">
        <w:rPr>
          <w:sz w:val="24"/>
        </w:rPr>
        <w:t>S</w:t>
      </w:r>
      <w:r w:rsidR="00553AF9">
        <w:rPr>
          <w:sz w:val="24"/>
        </w:rPr>
        <w:t xml:space="preserve">t-751/15  </w:t>
      </w:r>
      <w:r w:rsidR="00823820">
        <w:rPr>
          <w:sz w:val="24"/>
        </w:rPr>
        <w:t xml:space="preserve">i </w:t>
      </w:r>
      <w:r w:rsidR="00553AF9">
        <w:rPr>
          <w:sz w:val="24"/>
        </w:rPr>
        <w:t>St-5192/15</w:t>
      </w:r>
    </w:p>
    <w:p w:rsidRDefault="00132590" w:rsidP="00553AF9" w:rsidR="00132590" w:rsidRPr="00132590">
      <w:pPr>
        <w:ind w:firstLine="709"/>
        <w:jc w:val="both"/>
        <w:rPr>
          <w:sz w:val="40"/>
          <w:szCs w:val="40"/>
        </w:rPr>
      </w:pPr>
    </w:p>
    <w:p w:rsidRDefault="00132590" w:rsidP="00132590" w:rsidR="00132590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132590" w:rsidP="00132590" w:rsidR="00132590" w:rsidRPr="00DC008D">
      <w:pPr>
        <w:jc w:val="center"/>
        <w:rPr>
          <w:b/>
          <w:sz w:val="24"/>
        </w:rPr>
      </w:pPr>
    </w:p>
    <w:p w:rsidRDefault="00C62135" w:rsidP="00132590" w:rsidR="00132590">
      <w:pPr>
        <w:ind w:firstLine="555"/>
        <w:jc w:val="both"/>
        <w:rPr>
          <w:sz w:val="24"/>
        </w:rPr>
      </w:pPr>
      <w:r>
        <w:rPr>
          <w:sz w:val="24"/>
          <w:szCs w:val="24"/>
        </w:rPr>
        <w:t>Nastavka ročišta radi izjašnjenja o prijedlogu za otvaranje stečajnog postupka nad dužnikom određen za dan 10.siječnja 2017. u 9,30 sati</w:t>
      </w:r>
      <w:r w:rsidR="00132590">
        <w:rPr>
          <w:sz w:val="24"/>
        </w:rPr>
        <w:t xml:space="preserve">, neće se održati </w:t>
      </w:r>
    </w:p>
    <w:p w:rsidRDefault="00132590" w:rsidP="00132590" w:rsidR="00132590">
      <w:pPr>
        <w:jc w:val="center"/>
        <w:rPr>
          <w:sz w:val="24"/>
        </w:rPr>
      </w:pPr>
    </w:p>
    <w:p w:rsidRDefault="00823820" w:rsidP="00553AF9" w:rsidR="00823820">
      <w:pPr>
        <w:ind w:firstLine="709"/>
        <w:jc w:val="both"/>
        <w:rPr>
          <w:sz w:val="24"/>
        </w:rPr>
      </w:pPr>
    </w:p>
    <w:p w:rsidRDefault="006F7455" w:rsidR="006F7455" w:rsidRPr="00C37D39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646958" w:rsidR="00FF68DA" w:rsidRPr="00C37D39">
      <w:pPr>
        <w:rPr>
          <w:sz w:val="24"/>
          <w:szCs w:val="24"/>
        </w:rPr>
      </w:pPr>
    </w:p>
    <w:p w:rsidRDefault="00823820" w:rsidP="00823820" w:rsidR="008238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110. stavak 1. Stečajnog zakona (N.N. br. 71/15, dalje: SZ) podnijela prijedlog za otvaranje stečajnog postupka dana 11.rujna 2015. pod poslovnim brojem St-751/15 i dana </w:t>
      </w:r>
      <w:r w:rsidR="00F14276">
        <w:rPr>
          <w:sz w:val="24"/>
          <w:szCs w:val="24"/>
        </w:rPr>
        <w:t>30.listopada 2015 pod poslovnim brojem St-5192/15</w:t>
      </w:r>
      <w:r>
        <w:rPr>
          <w:sz w:val="24"/>
          <w:szCs w:val="24"/>
        </w:rPr>
        <w:t>.</w:t>
      </w:r>
    </w:p>
    <w:p w:rsidRDefault="00F14276" w:rsidP="000F5BB9" w:rsidR="00823820">
      <w:pPr>
        <w:ind w:firstLine="720"/>
        <w:jc w:val="both"/>
        <w:rPr>
          <w:sz w:val="24"/>
        </w:rPr>
      </w:pPr>
      <w:r>
        <w:rPr>
          <w:sz w:val="24"/>
        </w:rPr>
        <w:t>Rješenjem ovog suda od  25.</w:t>
      </w:r>
      <w:r w:rsidR="00327D7F">
        <w:rPr>
          <w:sz w:val="24"/>
        </w:rPr>
        <w:t xml:space="preserve"> </w:t>
      </w:r>
      <w:r>
        <w:rPr>
          <w:sz w:val="24"/>
        </w:rPr>
        <w:t>studenog 2015. na ovosudni spis poslovni broj St-751/15 spojen je spis poslovni broj St-5192/15 radi jedinstvenog postupka i donošenja zajedničke odluke.</w:t>
      </w:r>
    </w:p>
    <w:p w:rsidRDefault="00327D7F" w:rsidP="00905AD0" w:rsidR="00905A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24. listopada 2016. </w:t>
      </w:r>
      <w:r w:rsidR="000F5BB9">
        <w:rPr>
          <w:sz w:val="24"/>
          <w:szCs w:val="24"/>
        </w:rPr>
        <w:t xml:space="preserve">dužnik je dostavio sudu </w:t>
      </w:r>
      <w:r w:rsidR="00905AD0">
        <w:rPr>
          <w:sz w:val="24"/>
          <w:szCs w:val="24"/>
        </w:rPr>
        <w:t xml:space="preserve">potvrdu FINA-e od </w:t>
      </w:r>
      <w:r>
        <w:rPr>
          <w:sz w:val="24"/>
          <w:szCs w:val="24"/>
        </w:rPr>
        <w:t xml:space="preserve">24.listopada 2016. </w:t>
      </w:r>
      <w:r w:rsidR="00905AD0">
        <w:rPr>
          <w:sz w:val="24"/>
          <w:szCs w:val="24"/>
        </w:rPr>
        <w:t xml:space="preserve"> iz koje je vidljivo da na dan izdavanja potvrde račun dužnika nije u blokadi.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FF3FF4">
        <w:rPr>
          <w:sz w:val="24"/>
          <w:szCs w:val="24"/>
        </w:rPr>
        <w:t>128. sta</w:t>
      </w:r>
      <w:r w:rsidR="0040065B">
        <w:rPr>
          <w:sz w:val="24"/>
          <w:szCs w:val="24"/>
        </w:rPr>
        <w:t>v</w:t>
      </w:r>
      <w:r w:rsidR="00FF3FF4">
        <w:rPr>
          <w:sz w:val="24"/>
          <w:szCs w:val="24"/>
        </w:rPr>
        <w:t xml:space="preserve">ak 9. </w:t>
      </w:r>
      <w:r w:rsidR="00905AD0">
        <w:rPr>
          <w:sz w:val="24"/>
          <w:szCs w:val="24"/>
        </w:rPr>
        <w:t>S</w:t>
      </w:r>
      <w:r w:rsidR="00327D7F">
        <w:rPr>
          <w:sz w:val="24"/>
          <w:szCs w:val="24"/>
        </w:rPr>
        <w:t>Z-a</w:t>
      </w:r>
      <w:r>
        <w:rPr>
          <w:sz w:val="24"/>
          <w:szCs w:val="24"/>
        </w:rPr>
        <w:t xml:space="preserve"> ako dužnik do završetka prethodnog postupka posta</w:t>
      </w:r>
      <w:r w:rsidR="0040065B">
        <w:rPr>
          <w:sz w:val="24"/>
          <w:szCs w:val="24"/>
        </w:rPr>
        <w:t>ne</w:t>
      </w:r>
      <w:r>
        <w:rPr>
          <w:sz w:val="24"/>
          <w:szCs w:val="24"/>
        </w:rPr>
        <w:t xml:space="preserve"> sposoban za plaćanje, </w:t>
      </w:r>
      <w:r w:rsidR="0040065B">
        <w:rPr>
          <w:sz w:val="24"/>
          <w:szCs w:val="24"/>
        </w:rPr>
        <w:t xml:space="preserve">sud će </w:t>
      </w:r>
      <w:r>
        <w:rPr>
          <w:sz w:val="24"/>
          <w:szCs w:val="24"/>
        </w:rPr>
        <w:t xml:space="preserve">postupak obustaviti. 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Kako je temeljem uvida u </w:t>
      </w:r>
      <w:r w:rsidR="0040065B">
        <w:rPr>
          <w:sz w:val="24"/>
          <w:szCs w:val="24"/>
        </w:rPr>
        <w:t xml:space="preserve">naprijed navedenu </w:t>
      </w:r>
      <w:r>
        <w:rPr>
          <w:sz w:val="24"/>
          <w:szCs w:val="24"/>
        </w:rPr>
        <w:t xml:space="preserve">potvrdu FINA-e sud utvrdio da je dužnik postao sposoban za plaćanje temeljem citiranog članka </w:t>
      </w:r>
      <w:r w:rsidR="0040065B">
        <w:rPr>
          <w:sz w:val="24"/>
          <w:szCs w:val="24"/>
        </w:rPr>
        <w:t xml:space="preserve">128. stavak 9. </w:t>
      </w:r>
      <w:r>
        <w:rPr>
          <w:sz w:val="24"/>
          <w:szCs w:val="24"/>
        </w:rPr>
        <w:t xml:space="preserve">SZ-a riješeno je kao u izreci. </w:t>
      </w:r>
    </w:p>
    <w:p w:rsidRDefault="00132590" w:rsidP="00964F22" w:rsidR="00132590">
      <w:pPr>
        <w:ind w:firstLine="709"/>
        <w:jc w:val="both"/>
        <w:rPr>
          <w:sz w:val="24"/>
          <w:szCs w:val="24"/>
        </w:rPr>
      </w:pPr>
    </w:p>
    <w:p w:rsidRDefault="00132590" w:rsidP="00964F22" w:rsidR="001325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Obzirom je nad dužnikom obustavljen stečajni postupak prestali su razlozi za održavanje </w:t>
      </w:r>
      <w:r w:rsidR="00C62135">
        <w:rPr>
          <w:sz w:val="24"/>
          <w:szCs w:val="24"/>
        </w:rPr>
        <w:t xml:space="preserve">nastavka </w:t>
      </w:r>
      <w:r>
        <w:rPr>
          <w:sz w:val="24"/>
          <w:szCs w:val="24"/>
        </w:rPr>
        <w:t xml:space="preserve">ročišta </w:t>
      </w:r>
      <w:r w:rsidR="00C62135">
        <w:rPr>
          <w:sz w:val="24"/>
          <w:szCs w:val="24"/>
        </w:rPr>
        <w:t>radi izjašnjenja o prijedlogu za otvaranje stečajnog postupka određenog za dan 10.siječnja 2017. u 9,30 sati.</w:t>
      </w:r>
    </w:p>
    <w:p w:rsidRDefault="00C62135" w:rsidP="00964F22" w:rsidR="00C62135">
      <w:pPr>
        <w:ind w:firstLine="709"/>
        <w:jc w:val="both"/>
        <w:rPr>
          <w:sz w:val="24"/>
          <w:szCs w:val="24"/>
        </w:rPr>
      </w:pPr>
    </w:p>
    <w:p w:rsidRDefault="006016EF" w:rsidP="006C7E17" w:rsidR="006016EF">
      <w:pPr>
        <w:ind w:firstLine="720"/>
        <w:jc w:val="center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 w:rsidR="00C62135">
        <w:rPr>
          <w:sz w:val="24"/>
          <w:szCs w:val="24"/>
        </w:rPr>
        <w:t>31.listopada</w:t>
      </w:r>
      <w:r w:rsidR="002E7605">
        <w:rPr>
          <w:color w:val="FF0000"/>
          <w:sz w:val="24"/>
          <w:szCs w:val="24"/>
        </w:rPr>
        <w:t xml:space="preserve"> </w:t>
      </w:r>
      <w:r w:rsidR="001511E1" w:rsidRPr="00C37D39">
        <w:rPr>
          <w:sz w:val="24"/>
          <w:szCs w:val="24"/>
        </w:rPr>
        <w:t>201</w:t>
      </w:r>
      <w:r w:rsidR="00964F22">
        <w:rPr>
          <w:sz w:val="24"/>
          <w:szCs w:val="24"/>
        </w:rPr>
        <w:t>6.</w:t>
      </w:r>
    </w:p>
    <w:p w:rsidRDefault="002D2166" w:rsidP="006C7E17" w:rsidR="002D2166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2D2166" w:rsidP="006C7E17" w:rsidR="002D2166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6C7E17" w:rsidP="006C7E17" w:rsidR="00F3761C" w:rsidRPr="00C37D3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ab/>
      </w:r>
      <w:r w:rsidR="009D0135">
        <w:rPr>
          <w:sz w:val="24"/>
          <w:szCs w:val="24"/>
        </w:rPr>
        <w:t xml:space="preserve">                       </w:t>
      </w:r>
      <w:r w:rsidRPr="00C37D39">
        <w:rPr>
          <w:sz w:val="24"/>
          <w:szCs w:val="24"/>
        </w:rPr>
        <w:t>Sudac:</w:t>
      </w:r>
    </w:p>
    <w:p w:rsidRDefault="00E52730" w:rsidP="00482933" w:rsidR="00727A3A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D0135">
        <w:rPr>
          <w:sz w:val="24"/>
          <w:szCs w:val="24"/>
        </w:rPr>
        <w:t xml:space="preserve">                   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  <w:r w:rsidR="00010607">
        <w:rPr>
          <w:sz w:val="24"/>
          <w:szCs w:val="24"/>
        </w:rPr>
        <w:t>v.r.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62135" w:rsidP="008E6A96" w:rsidR="00723D12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žalba nije dopuštena (članak 19. stavak 1. SZ-a)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010607" w:rsidP="00422EE0" w:rsidR="00010607" w:rsidRPr="00010607">
      <w:pPr>
        <w:jc w:val="both"/>
        <w:rPr>
          <w:sz w:val="24"/>
          <w:szCs w:val="24"/>
        </w:rPr>
      </w:pPr>
      <w:r w:rsidRPr="00010607">
        <w:rPr>
          <w:sz w:val="24"/>
          <w:szCs w:val="24"/>
        </w:rPr>
        <w:t>Za točnost otpravka, ovlašteni službenik:</w:t>
      </w:r>
    </w:p>
    <w:p w:rsidRDefault="00010607" w:rsidP="00422EE0" w:rsidR="00010607" w:rsidRPr="00010607">
      <w:pPr>
        <w:jc w:val="both"/>
        <w:rPr>
          <w:sz w:val="24"/>
          <w:szCs w:val="24"/>
        </w:rPr>
      </w:pPr>
      <w:r w:rsidRPr="00010607">
        <w:rPr>
          <w:sz w:val="24"/>
          <w:szCs w:val="24"/>
        </w:rPr>
        <w:t xml:space="preserve">               Valentina Delač</w:t>
      </w:r>
    </w:p>
    <w:p w:rsidRDefault="00964F22" w:rsidP="00010607" w:rsidR="00964F22" w:rsidRPr="00010607">
      <w:pPr>
        <w:ind w:left="1363"/>
        <w:jc w:val="both"/>
        <w:rPr>
          <w:sz w:val="24"/>
          <w:szCs w:val="24"/>
        </w:rPr>
      </w:pPr>
      <w:r w:rsidRPr="00010607">
        <w:rPr>
          <w:sz w:val="24"/>
          <w:szCs w:val="24"/>
        </w:rPr>
        <w:t xml:space="preserve"> </w:t>
      </w:r>
    </w:p>
    <w:sectPr w:rsidR="00964F22" w:rsidRPr="00010607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11D" w:rsidR="00E3511D">
      <w:r>
        <w:separator/>
      </w:r>
    </w:p>
  </w:endnote>
  <w:endnote w:id="0" w:type="continuationSeparator">
    <w:p w:rsidRDefault="00E3511D" w:rsidR="00E35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11D" w:rsidR="00E3511D">
      <w:r>
        <w:separator/>
      </w:r>
    </w:p>
  </w:footnote>
  <w:footnote w:id="0" w:type="continuationSeparator">
    <w:p w:rsidRDefault="00E3511D" w:rsidR="00E35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1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A0604B">
      <w:rPr>
        <w:b/>
        <w:sz w:val="24"/>
      </w:rPr>
      <w:t>40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r w:rsidR="00905AD0">
      <w:rPr>
        <w:sz w:val="24"/>
      </w:rPr>
      <w:t>7</w:t>
    </w:r>
    <w:r w:rsidR="00010607">
      <w:rPr>
        <w:sz w:val="24"/>
      </w:rPr>
      <w:t>51</w:t>
    </w:r>
    <w:r w:rsidR="00F74D07">
      <w:rPr>
        <w:sz w:val="24"/>
      </w:rPr>
      <w:t>/1</w:t>
    </w:r>
    <w:r w:rsidR="00905AD0">
      <w:rPr>
        <w:sz w:val="24"/>
      </w:rPr>
      <w:t>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0607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9509C"/>
    <w:rsid w:val="000A5840"/>
    <w:rsid w:val="000C09DA"/>
    <w:rsid w:val="000C1E03"/>
    <w:rsid w:val="000D2BE7"/>
    <w:rsid w:val="000F0727"/>
    <w:rsid w:val="000F2FD1"/>
    <w:rsid w:val="000F5BB9"/>
    <w:rsid w:val="00105FD5"/>
    <w:rsid w:val="00113EC7"/>
    <w:rsid w:val="001163F3"/>
    <w:rsid w:val="0012110C"/>
    <w:rsid w:val="00132590"/>
    <w:rsid w:val="0013391D"/>
    <w:rsid w:val="0015078F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2166"/>
    <w:rsid w:val="002D765A"/>
    <w:rsid w:val="002E710A"/>
    <w:rsid w:val="002E7605"/>
    <w:rsid w:val="003045B7"/>
    <w:rsid w:val="00311E40"/>
    <w:rsid w:val="0031379E"/>
    <w:rsid w:val="003144DA"/>
    <w:rsid w:val="003153AC"/>
    <w:rsid w:val="00315686"/>
    <w:rsid w:val="00315CEB"/>
    <w:rsid w:val="003247B7"/>
    <w:rsid w:val="00327D7F"/>
    <w:rsid w:val="00343D19"/>
    <w:rsid w:val="00373E6A"/>
    <w:rsid w:val="00390AA7"/>
    <w:rsid w:val="003E2A8B"/>
    <w:rsid w:val="003F1080"/>
    <w:rsid w:val="003F2F6B"/>
    <w:rsid w:val="003F7139"/>
    <w:rsid w:val="0040065B"/>
    <w:rsid w:val="0040103B"/>
    <w:rsid w:val="00415B6F"/>
    <w:rsid w:val="004257A4"/>
    <w:rsid w:val="004320A5"/>
    <w:rsid w:val="004353AA"/>
    <w:rsid w:val="004438E0"/>
    <w:rsid w:val="00454BBA"/>
    <w:rsid w:val="00457FDD"/>
    <w:rsid w:val="004609F1"/>
    <w:rsid w:val="00475FAC"/>
    <w:rsid w:val="00476E8D"/>
    <w:rsid w:val="00482933"/>
    <w:rsid w:val="00487737"/>
    <w:rsid w:val="00491A4B"/>
    <w:rsid w:val="00494836"/>
    <w:rsid w:val="004A10BF"/>
    <w:rsid w:val="004A64D4"/>
    <w:rsid w:val="004B0EDA"/>
    <w:rsid w:val="004D0D35"/>
    <w:rsid w:val="004D3F34"/>
    <w:rsid w:val="004E36D1"/>
    <w:rsid w:val="004F118D"/>
    <w:rsid w:val="004F258F"/>
    <w:rsid w:val="004F385E"/>
    <w:rsid w:val="00516616"/>
    <w:rsid w:val="00532E1F"/>
    <w:rsid w:val="00540232"/>
    <w:rsid w:val="00544F72"/>
    <w:rsid w:val="00553AF9"/>
    <w:rsid w:val="00556403"/>
    <w:rsid w:val="00567F40"/>
    <w:rsid w:val="005A7F8D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6EF"/>
    <w:rsid w:val="0062157A"/>
    <w:rsid w:val="0062390A"/>
    <w:rsid w:val="00646958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0D3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51E2"/>
    <w:rsid w:val="007C232C"/>
    <w:rsid w:val="007E5759"/>
    <w:rsid w:val="007F61FF"/>
    <w:rsid w:val="00813CE7"/>
    <w:rsid w:val="00820667"/>
    <w:rsid w:val="00823820"/>
    <w:rsid w:val="0085270F"/>
    <w:rsid w:val="008873AB"/>
    <w:rsid w:val="008A12C7"/>
    <w:rsid w:val="008A1FC6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051CE"/>
    <w:rsid w:val="00905AD0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9154D"/>
    <w:rsid w:val="009A099C"/>
    <w:rsid w:val="009B116D"/>
    <w:rsid w:val="009B184F"/>
    <w:rsid w:val="009B7B88"/>
    <w:rsid w:val="009C2324"/>
    <w:rsid w:val="009D0135"/>
    <w:rsid w:val="009E6F2C"/>
    <w:rsid w:val="00A003D9"/>
    <w:rsid w:val="00A00458"/>
    <w:rsid w:val="00A0604B"/>
    <w:rsid w:val="00A110D0"/>
    <w:rsid w:val="00A225FC"/>
    <w:rsid w:val="00A26D54"/>
    <w:rsid w:val="00A27088"/>
    <w:rsid w:val="00A317CC"/>
    <w:rsid w:val="00A344A3"/>
    <w:rsid w:val="00A44A71"/>
    <w:rsid w:val="00A46A96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81420"/>
    <w:rsid w:val="00A90C82"/>
    <w:rsid w:val="00AA4FA3"/>
    <w:rsid w:val="00AA5792"/>
    <w:rsid w:val="00AB2A56"/>
    <w:rsid w:val="00AB5564"/>
    <w:rsid w:val="00AC3C4C"/>
    <w:rsid w:val="00AD43A6"/>
    <w:rsid w:val="00AE0FD9"/>
    <w:rsid w:val="00AF3329"/>
    <w:rsid w:val="00AF7EA2"/>
    <w:rsid w:val="00B13431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2CF"/>
    <w:rsid w:val="00BE281E"/>
    <w:rsid w:val="00BE4AD1"/>
    <w:rsid w:val="00BF2ABD"/>
    <w:rsid w:val="00C17898"/>
    <w:rsid w:val="00C37D39"/>
    <w:rsid w:val="00C56200"/>
    <w:rsid w:val="00C62135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5A79"/>
    <w:rsid w:val="00D72B4F"/>
    <w:rsid w:val="00D84311"/>
    <w:rsid w:val="00D92D7B"/>
    <w:rsid w:val="00DA2CF9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66F8"/>
    <w:rsid w:val="00ED69B0"/>
    <w:rsid w:val="00EF26A9"/>
    <w:rsid w:val="00F14276"/>
    <w:rsid w:val="00F259A5"/>
    <w:rsid w:val="00F3525C"/>
    <w:rsid w:val="00F3704A"/>
    <w:rsid w:val="00F3761C"/>
    <w:rsid w:val="00F42A90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C1DA1"/>
    <w:rsid w:val="00FD0250"/>
    <w:rsid w:val="00FE705D"/>
    <w:rsid w:val="00FF3FF4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12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0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121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10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St-751/2015</izvorni_sadrzaj>
    <derivirana_varijabla naziv="DomainObject.Predmet.OznakaBroj_1">St-751/2015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Btb - Benedicat te Deus j.d.o.o.; Btb - Benedicat te Deus j.d.o.o.</izvorni_sadrzaj>
    <derivirana_varijabla naziv="DomainObject.Predmet.ProtustrankaFormated_1">  Btb - Benedicat te Deus j.d.o.o.; Btb - Benedicat te Deus j.d.o.o.</derivirana_varijabla>
  </DomainObject.Predmet.ProtustrankaFormated>
  <DomainObject.Predmet.ProtustrankaFormatedOIB>
    <izvorni_sadrzaj>  Btb - Benedicat te Deus j.d.o.o., OIB 74542122801; Btb - Benedicat te Deus j.d.o.o., OIB 74542122801</izvorni_sadrzaj>
    <derivirana_varijabla naziv="DomainObject.Predmet.ProtustrankaFormatedOIB_1">  Btb - Benedicat te Deus j.d.o.o., OIB 74542122801; Btb - Benedicat te Deus j.d.o.o., OIB 74542122801</derivirana_varijabla>
  </DomainObject.Predmet.ProtustrankaFormatedOIB>
  <DomainObject.Predmet.ProtustrankaFormatedWithAdress>
    <izvorni_sadrzaj> Btb - Benedicat te Deus j.d.o.o., Vlaška 39, 10000 Zagreb; Btb - Benedicat te Deus j.d.o.o., Kaptol 10, 10000 Zagreb</izvorni_sadrzaj>
    <derivirana_varijabla naziv="DomainObject.Predmet.ProtustrankaFormatedWithAdress_1"> Btb - Benedicat te Deus j.d.o.o., Vlaška 39, 10000 Zagreb; Btb - Benedicat te Deus j.d.o.o., Kaptol 10, 10000 Zagreb</derivirana_varijabla>
  </DomainObject.Predmet.ProtustrankaFormatedWithAdress>
  <DomainObject.Predmet.ProtustrankaFormatedWithAdressOIB>
    <izvorni_sadrzaj> Btb - Benedicat te Deus j.d.o.o., OIB 74542122801, Vlaška 39, 10000 Zagreb; Btb - Benedicat te Deus j.d.o.o., OIB 74542122801, Kaptol 10, 10000 Zagreb</izvorni_sadrzaj>
    <derivirana_varijabla naziv="DomainObject.Predmet.ProtustrankaFormatedWithAdressOIB_1"> Btb - Benedicat te Deus j.d.o.o., OIB 74542122801, Vlaška 39, 10000 Zagreb; Btb - Benedicat te Deus j.d.o.o., OIB 74542122801, Kaptol 10, 10000 Zagreb</derivirana_varijabla>
  </DomainObject.Predmet.ProtustrankaFormatedWithAdressOIB>
  <DomainObject.Predmet.ProtustrankaWithAdress>
    <izvorni_sadrzaj>Btb - Benedicat te Deus j.d.o.o. Vlaška 39, 10000 Zagreb, Btb - Benedicat te Deus j.d.o.o. Kaptol 10, 10000 Zagreb</izvorni_sadrzaj>
    <derivirana_varijabla naziv="DomainObject.Predmet.ProtustrankaWithAdress_1">Btb - Benedicat te Deus j.d.o.o. Vlaška 39, 10000 Zagreb, Btb - Benedicat te Deus j.d.o.o. Kaptol 10, 10000 Zagreb</derivirana_varijabla>
  </DomainObject.Predmet.ProtustrankaWithAdress>
  <DomainObject.Predmet.ProtustrankaWithAdressOIB>
    <izvorni_sadrzaj>Btb - Benedicat te Deus j.d.o.o., OIB 74542122801, Vlaška 39, 10000 Zagreb, Btb - Benedicat te Deus j.d.o.o., OIB 74542122801, Kaptol 10, 10000 Zagreb</izvorni_sadrzaj>
    <derivirana_varijabla naziv="DomainObject.Predmet.ProtustrankaWithAdressOIB_1">Btb - Benedicat te Deus j.d.o.o., OIB 74542122801, Vlaška 39, 10000 Zagreb, Btb - Benedicat te Deus j.d.o.o., OIB 74542122801, Kaptol 10, 10000 Zagreb</derivirana_varijabla>
  </DomainObject.Predmet.ProtustrankaWithAdressOIB>
  <DomainObject.Predmet.ProtustrankaNazivFormated>
    <izvorni_sadrzaj>Btb - Benedicat te Deus j.d.o.o.,Btb - Benedicat te Deus j.d.o.o.</izvorni_sadrzaj>
    <derivirana_varijabla naziv="DomainObject.Predmet.ProtustrankaNazivFormated_1">Btb - Benedicat te Deus j.d.o.o.,Btb - Benedicat te Deus j.d.o.o.</derivirana_varijabla>
  </DomainObject.Predmet.ProtustrankaNazivFormated>
  <DomainObject.Predmet.ProtustrankaNazivFormatedOIB>
    <izvorni_sadrzaj>Btb - Benedicat te Deus j.d.o.o., OIB 74542122801,Btb - Benedicat te Deus j.d.o.o., OIB 74542122801</izvorni_sadrzaj>
    <derivirana_varijabla naziv="DomainObject.Predmet.ProtustrankaNazivFormatedOIB_1">Btb - Benedicat te Deus j.d.o.o., OIB 74542122801,Btb - Benedicat te Deus j.d.o.o., OIB 74542122801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FINA Regionalni centar Zagreb</izvorni_sadrzaj>
    <derivirana_varijabla naziv="DomainObject.Predmet.StrankaFormated_1">  FINA Regionalni centar Zagreb; FINA Regionalni centar Zagreb</derivirana_varijabla>
  </DomainObject.Predmet.StrankaFormated>
  <DomainObject.Predmet.StrankaFormatedOIB>
    <izvorni_sadrzaj>  FINA Regionalni centar Zagreb, OIB 85821130368; FINA Regionalni centar Zagreb, OIB 85821130368</izvorni_sadrzaj>
    <derivirana_varijabla naziv="DomainObject.Predmet.StrankaFormatedOIB_1">  FINA Regionalni centar Zagreb, OIB 85821130368; FINA Regionalni centar Zagreb, OIB 85821130368</derivirana_varijabla>
  </DomainObject.Predmet.StrankaFormatedOIB>
  <DomainObject.Predmet.StrankaFormatedWithAdress>
    <izvorni_sadrzaj> FINA Regionalni centar Zagreb, Trg svibanjskih žrtava 1995. 1, 10000 Zagreb; FINA Regionalni centar Zagreb, Trg svibanjskih žrtava 1995. 1, 10000 Zagreb</izvorni_sadrzaj>
    <derivirana_varijabla naziv="DomainObject.Predmet.StrankaFormatedWithAdress_1"> FINA Regionalni centar Zagreb, Trg svibanjskih žrtava 1995. 1, 10000 Zagreb;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Zagreb;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Zagreb;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Zagreb,FINA Regionalni centar Zagreb Trg svibanjskih žrtava 1995. 1,10000 Zagreb</izvorni_sadrzaj>
    <derivirana_varijabla naziv="DomainObject.Predmet.StrankaWithAdress_1">FINA Regionalni centar Zagreb Trg svibanjskih žrtava 1995. 1,10000 Zagreb,FINA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Zagreb,FINA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Zagreb,FINA Regionalni centar Zagreb, OIB 85821130368, Trg svibanjskih žrtava 1995. 1,10000 Zagreb</derivirana_varijabla>
  </DomainObject.Predmet.StrankaWithAdressOIB>
  <DomainObject.Predmet.StrankaNazivFormated>
    <izvorni_sadrzaj>FINA Regionalni centar Zagreb,FINA Regionalni centar Zagreb</izvorni_sadrzaj>
    <derivirana_varijabla naziv="DomainObject.Predmet.StrankaNazivFormated_1">FINA Regionalni centar Zagreb,FINA Regionalni centar Zagreb</derivirana_varijabla>
  </DomainObject.Predmet.StrankaNazivFormated>
  <DomainObject.Predmet.StrankaNazivFormatedOIB>
    <izvorni_sadrzaj>FINA Regionalni centar Zagreb, OIB 85821130368,FINA Regionalni centar Zagreb, OIB 85821130368</izvorni_sadrzaj>
    <derivirana_varijabla naziv="DomainObject.Predmet.StrankaNazivFormatedOIB_1">FINA Regionalni centar Zagreb, OIB 85821130368,FINA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FINA Regionalni centar Zagreb</item>
    </izvorni_sadrzaj>
    <derivirana_varijabla naziv="DomainObject.Predmet.StrankaListFormated_1">
      <item>FINA Regionalni centar Zagreb</item>
      <item>FINA Regionalni centar Zagreb</item>
    </derivirana_varijabla>
  </DomainObject.Predmet.StrankaListFormated>
  <DomainObject.Predmet.StrankaListFormatedOIB>
    <izvorni_sadrzaj>
      <item>FINA Regionalni centar Zagreb, OIB 85821130368</item>
      <item>FINA Regionalni centar Zagreb, OIB 85821130368</item>
    </izvorni_sadrzaj>
    <derivirana_varijabla naziv="DomainObject.Predmet.StrankaListFormatedOIB_1">
      <item>FINA Regionalni centar Zagreb, OIB 85821130368</item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  <item>FINA Regionalni centar Zagreb</item>
    </izvorni_sadrzaj>
    <derivirana_varijabla naziv="DomainObject.Predmet.StrankaListNazivFormated_1">
      <item>FINA Regionalni centar Zagreb</item>
      <item>FINA Regionalni centar Zagreb</item>
    </derivirana_varijabla>
  </DomainObject.Predmet.StrankaListNazivFormated>
  <DomainObject.Predmet.StrankaListNazivFormatedOIB>
    <izvorni_sadrzaj>
      <item>FINA Regionalni centar Zagreb, OIB 85821130368</item>
      <item>FINA Regionalni centar Zagreb, OIB 85821130368</item>
    </izvorni_sadrzaj>
    <derivirana_varijabla naziv="DomainObject.Predmet.StrankaListNazivFormatedOIB_1">
      <item>FINA Regionalni centar Zagreb, OIB 85821130368</item>
      <item>FINA Regionalni centar Zagreb, OIB 85821130368</item>
    </derivirana_varijabla>
  </DomainObject.Predmet.StrankaListNazivFormatedOIB>
  <DomainObject.Predmet.ProtuStrankaListFormated>
    <izvorni_sadrzaj>
      <item>Btb - Benedicat te Deus j.d.o.o.</item>
      <item>Btb - Benedicat te Deus j.d.o.o.</item>
    </izvorni_sadrzaj>
    <derivirana_varijabla naziv="DomainObject.Predmet.ProtuStrankaListFormated_1">
      <item>Btb - Benedicat te Deus j.d.o.o.</item>
      <item>Btb - Benedicat te Deus j.d.o.o.</item>
    </derivirana_varijabla>
  </DomainObject.Predmet.ProtuStrankaListFormated>
  <DomainObject.Predmet.ProtuStrankaListFormatedOIB>
    <izvorni_sadrzaj>
      <item>Btb - Benedicat te Deus j.d.o.o., OIB 74542122801</item>
      <item>Btb - Benedicat te Deus j.d.o.o., OIB 74542122801</item>
    </izvorni_sadrzaj>
    <derivirana_varijabla naziv="DomainObject.Predmet.ProtuStrankaListFormatedOIB_1">
      <item>Btb - Benedicat te Deus j.d.o.o., OIB 74542122801</item>
      <item>Btb - Benedicat te Deus j.d.o.o., OIB 74542122801</item>
    </derivirana_varijabla>
  </DomainObject.Predmet.ProtuStrankaListFormatedOIB>
  <DomainObject.Predmet.ProtuStrankaListFormatedWithAdress>
    <izvorni_sadrzaj>
      <item>Btb - Benedicat te Deus j.d.o.o., Vlaška 39, 10000 Zagreb</item>
      <item>Btb - Benedicat te Deus j.d.o.o., Kaptol 10, 10000 Zagreb</item>
    </izvorni_sadrzaj>
    <derivirana_varijabla naziv="DomainObject.Predmet.ProtuStrankaListFormatedWithAdress_1">
      <item>Btb - Benedicat te Deus j.d.o.o., Vlaška 39, 10000 Zagreb</item>
      <item>Btb - Benedicat te Deus j.d.o.o., Kaptol 10, 10000 Zagreb</item>
    </derivirana_varijabla>
  </DomainObject.Predmet.ProtuStrankaListFormatedWithAdress>
  <DomainObject.Predmet.ProtuStrankaListFormatedWithAdressOIB>
    <izvorni_sadrzaj>
      <item>Btb - Benedicat te Deus j.d.o.o., OIB 74542122801, Vlaška 39, 10000 Zagreb</item>
      <item>Btb - Benedicat te Deus j.d.o.o., OIB 74542122801, Kaptol 10, 10000 Zagreb</item>
    </izvorni_sadrzaj>
    <derivirana_varijabla naziv="DomainObject.Predmet.ProtuStrankaListFormatedWithAdressOIB_1">
      <item>Btb - Benedicat te Deus j.d.o.o., OIB 74542122801, Vlaška 39, 10000 Zagreb</item>
      <item>Btb - Benedicat te Deus j.d.o.o., OIB 74542122801, Kaptol 10, 10000 Zagreb</item>
    </derivirana_varijabla>
  </DomainObject.Predmet.ProtuStrankaListFormatedWithAdressOIB>
  <DomainObject.Predmet.ProtuStrankaListNazivFormated>
    <izvorni_sadrzaj>
      <item>Btb - Benedicat te Deus j.d.o.o.</item>
      <item>Btb - Benedicat te Deus j.d.o.o.</item>
    </izvorni_sadrzaj>
    <derivirana_varijabla naziv="DomainObject.Predmet.ProtuStrankaListNazivFormated_1">
      <item>Btb - Benedicat te Deus j.d.o.o.</item>
      <item>Btb - Benedicat te Deus j.d.o.o.</item>
    </derivirana_varijabla>
  </DomainObject.Predmet.ProtuStrankaListNazivFormated>
  <DomainObject.Predmet.ProtuStrankaListNazivFormatedOIB>
    <izvorni_sadrzaj>
      <item>Btb - Benedicat te Deus j.d.o.o., OIB 74542122801</item>
      <item>Btb - Benedicat te Deus j.d.o.o., OIB 74542122801</item>
    </izvorni_sadrzaj>
    <derivirana_varijabla naziv="DomainObject.Predmet.ProtuStrankaListNazivFormatedOIB_1">
      <item>Btb - Benedicat te Deus j.d.o.o., OIB 74542122801</item>
      <item>Btb - Benedicat te Deus j.d.o.o., OIB 74542122801</item>
    </derivirana_varijabla>
  </DomainObject.Predmet.ProtuStrankaListNazivFormatedOIB>
  <DomainObject.Predmet.OstaliListFormated>
    <izvorni_sadrzaj>
      <item>Yvonne Kos</item>
    </izvorni_sadrzaj>
    <derivirana_varijabla naziv="DomainObject.Predmet.OstaliListFormated_1">
      <item>Yvonne Kos</item>
    </derivirana_varijabla>
  </DomainObject.Predmet.OstaliListFormated>
  <DomainObject.Predmet.OstaliListFormatedOIB>
    <izvorni_sadrzaj>
      <item>Yvonne Kos, OIB 41725109209</item>
    </izvorni_sadrzaj>
    <derivirana_varijabla naziv="DomainObject.Predmet.OstaliListFormatedOIB_1">
      <item>Yvonne Kos, OIB 41725109209</item>
    </derivirana_varijabla>
  </DomainObject.Predmet.OstaliListFormatedOIB>
  <DomainObject.Predmet.OstaliListFormatedWithAdress>
    <izvorni_sadrzaj>
      <item>Yvonne Kos, Blagajska 34, 10000 Zagreb</item>
    </izvorni_sadrzaj>
    <derivirana_varijabla naziv="DomainObject.Predmet.OstaliListFormatedWithAdress_1">
      <item>Yvonne Kos, Blagajska 34, 10000 Zagreb</item>
    </derivirana_varijabla>
  </DomainObject.Predmet.OstaliListFormatedWithAdress>
  <DomainObject.Predmet.OstaliListFormatedWithAdressOIB>
    <izvorni_sadrzaj>
      <item>Yvonne Kos, OIB 41725109209, Blagajska 34, 10000 Zagreb</item>
    </izvorni_sadrzaj>
    <derivirana_varijabla naziv="DomainObject.Predmet.OstaliListFormatedWithAdressOIB_1">
      <item>Yvonne Kos, OIB 41725109209, Blagajska 34, 10000 Zagreb</item>
    </derivirana_varijabla>
  </DomainObject.Predmet.OstaliListFormatedWithAdressOIB>
  <DomainObject.Predmet.OstaliListNazivFormated>
    <izvorni_sadrzaj>
      <item>Yvonne Kos</item>
    </izvorni_sadrzaj>
    <derivirana_varijabla naziv="DomainObject.Predmet.OstaliListNazivFormated_1">
      <item>Yvonne Kos</item>
    </derivirana_varijabla>
  </DomainObject.Predmet.OstaliListNazivFormated>
  <DomainObject.Predmet.OstaliListNazivFormatedOIB>
    <izvorni_sadrzaj>
      <item>Yvonne Kos, OIB 41725109209</item>
    </izvorni_sadrzaj>
    <derivirana_varijabla naziv="DomainObject.Predmet.OstaliListNazivFormatedOIB_1">
      <item>Yvonne Kos, OIB 41725109209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Btb - Benedicat te Deus j.d.o.o. i dr.</izvorni_sadrzaj>
    <derivirana_varijabla naziv="DomainObject.Predmet.ProtustrankaIDrugi_1">Btb - Benedicat te Deus j.d.o.o.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Btb - Benedicat te Deus j.d.o.o., OIB 74542122801, Vlaška 39, 10000 Zagreb i dr.</izvorni_sadrzaj>
    <derivirana_varijabla naziv="DomainObject.Predmet.ProtustrankaIDrugiAdressOIB_1">Btb - Benedicat te Deus j.d.o.o., OIB 74542122801, Vlaška 39,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Btb - Benedicat te Deus j.d.o.o.</item>
      <item>Yvonne Kos</item>
      <item>FINA Regionalni centar Zagreb</item>
      <item>Btb - Benedicat te Deus j.d.o.o.</item>
    </izvorni_sadrzaj>
    <derivirana_varijabla naziv="DomainObject.Predmet.SudioniciListNaziv_1">
      <item>FINA Regionalni centar Zagreb</item>
      <item>Btb - Benedicat te Deus j.d.o.o.</item>
      <item>Yvonne Kos</item>
      <item>FINA Regionalni centar Zagreb</item>
      <item>Btb - Benedicat te Deus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Btb - Benedicat te Deus j.d.o.o., OIB 74542122801, Vlaška 39,10000 Zagreb</item>
      <item>Yvonne Kos, OIB 41725109209, Blagajska 34,10000 Zagreb</item>
      <item>FINA Regionalni centar Zagreb, OIB 85821130368, Trg svibanjskih žrtava 1995. 1,10000 Zagreb</item>
      <item>Btb - Benedicat te Deus j.d.o.o., OIB 74542122801, Kaptol 10,10000 Zagreb</item>
    </izvorni_sadrzaj>
    <derivirana_varijabla naziv="DomainObject.Predmet.SudioniciListAdressOIB_1">
      <item>FINA Regionalni centar Zagreb, OIB 85821130368, Trg svibanjskih žrtava 1995. 1,10000 Zagreb</item>
      <item>Btb - Benedicat te Deus j.d.o.o., OIB 74542122801, Vlaška 39,10000 Zagreb</item>
      <item>Yvonne Kos, OIB 41725109209, Blagajska 34,10000 Zagreb</item>
      <item>FINA Regionalni centar Zagreb, OIB 85821130368, Trg svibanjskih žrtava 1995. 1,10000 Zagreb</item>
      <item>Btb - Benedicat te Deus j.d.o.o., OIB 74542122801, Kaptol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74542122801</item>
      <item>, OIB 41725109209</item>
      <item>, OIB 85821130368</item>
      <item>, OIB 74542122801</item>
    </izvorni_sadrzaj>
    <derivirana_varijabla naziv="DomainObject.Predmet.SudioniciListNazivOIB_1">
      <item>, OIB 85821130368</item>
      <item>, OIB 74542122801</item>
      <item>, OIB 41725109209</item>
      <item>, OIB 85821130368</item>
      <item>, OIB 74542122801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AA003-687F-4F5D-B74B-FB31B1D71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1983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2016-10-31T11:32:00Z</dcterms:created>
  <dc:creator>Unknown</dc:creator>
  <cp:lastModifiedBy>Valentina Delač</cp:lastModifiedBy>
  <cp:lastPrinted>2016-10-31T11:30:00Z</cp:lastPrinted>
  <dcterms:modified xmlns:xsi="http://www.w3.org/2001/XMLSchema-instance" xsi:type="dcterms:W3CDTF">2016-10-31T11:35:00Z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