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28a90" w14:paraId="3628a90" w:rsidRDefault="00FE1A60" w:rsidP="00FE1A60" w:rsidR="00E16E3D" w:rsidRPr="00FE1A60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FE1A60">
        <w:rPr>
          <w:rFonts w:cs="Times New Roman" w:hAnsi="Times New Roman" w:ascii="Times New Roman"/>
          <w:sz w:val="24"/>
          <w:szCs w:val="24"/>
        </w:rPr>
        <w:t xml:space="preserve">             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801FC" w:rsidR="00E16E3D" w:rsidRPr="003F6B98">
        <w:tc>
          <w:tcPr>
            <w:tcW w:type="dxa" w:w="2985"/>
            <w:shd w:fill="auto" w:color="auto" w:val="clear"/>
          </w:tcPr>
          <w:p w:rsidRDefault="00E16E3D" w:rsidP="009801FC" w:rsidR="00E16E3D" w:rsidRPr="003F6B98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3F6B98">
              <w:rPr>
                <w:rFonts w:cs="Times New Roman" w:eastAsia="Times New Roman" w:hAnsi="Times New Roman" w:ascii="Times New Roman"/>
                <w:noProof/>
                <w:snapToGrid w:val="false"/>
                <w:sz w:val="24"/>
                <w:szCs w:val="20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16E3D" w:rsidP="009801FC" w:rsidR="00E16E3D" w:rsidRPr="003F6B98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3F6B98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Republika Hrvatska</w:t>
            </w:r>
          </w:p>
          <w:p w:rsidRDefault="00E16E3D" w:rsidP="009801FC" w:rsidR="00E16E3D" w:rsidRPr="003F6B98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3F6B98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Trgovački sud u Varaždinu</w:t>
            </w:r>
          </w:p>
          <w:p w:rsidRDefault="00E16E3D" w:rsidP="009801FC" w:rsidR="00E16E3D" w:rsidRPr="003F6B98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3F6B98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Varaždin, Braće Radić 2</w:t>
            </w:r>
          </w:p>
        </w:tc>
      </w:tr>
    </w:tbl>
    <w:p w:rsidRDefault="00E16E3D" w:rsidP="00E16E3D" w:rsidR="00E16E3D" w:rsidRPr="003F6B98">
      <w:pPr>
        <w:widowControl w:val="false"/>
        <w:spacing w:lineRule="auto" w:line="240" w:after="0"/>
        <w:jc w:val="right"/>
        <w:rPr>
          <w:rFonts w:cs="Times New Roman" w:eastAsia="Times New Roman" w:hAnsi="Times New Roman" w:ascii="Times New Roman"/>
          <w:snapToGrid w:val="false"/>
          <w:sz w:val="12"/>
          <w:szCs w:val="20"/>
          <w:lang w:val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801FC" w:rsidR="00E16E3D" w:rsidRPr="003F6B98">
        <w:trPr>
          <w:jc w:val="right"/>
        </w:trPr>
        <w:tc>
          <w:tcPr>
            <w:tcW w:type="dxa" w:w="4320"/>
          </w:tcPr>
          <w:p w:rsidRDefault="00E16E3D" w:rsidP="009801FC" w:rsidR="00E16E3D" w:rsidRPr="003F6B9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3F6B9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375/16-41</w:t>
            </w:r>
            <w:r w:rsidRPr="003F6B9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</w:tc>
      </w:tr>
    </w:tbl>
    <w:p w:rsidRDefault="00FE1A60" w:rsidP="00E16E3D" w:rsidR="00FE1A6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16E3D" w:rsidP="00E16E3D" w:rsidR="00E16E3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16E3D" w:rsidP="00E16E3D" w:rsidR="00E16E3D" w:rsidRPr="00FE1A6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E1A60" w:rsidP="00E16E3D" w:rsidR="00FE1A60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E1A60">
        <w:rPr>
          <w:rFonts w:cs="Times New Roman" w:hAnsi="Times New Roman" w:ascii="Times New Roman"/>
          <w:sz w:val="24"/>
          <w:szCs w:val="24"/>
        </w:rPr>
        <w:t>Trgovački sud u Varaždinu, po sucu toga suda Kseniji Flack-Makitan u stečajnom postupku nad stečajnim dužnikom PanoniaPig d.o.o., poljoprivreda, trgovina i usluge</w:t>
      </w:r>
      <w:r w:rsidR="00E16E3D">
        <w:rPr>
          <w:rFonts w:cs="Times New Roman" w:hAnsi="Times New Roman" w:ascii="Times New Roman"/>
          <w:sz w:val="24"/>
          <w:szCs w:val="24"/>
        </w:rPr>
        <w:t xml:space="preserve"> u stečaju</w:t>
      </w:r>
      <w:r w:rsidRPr="00FE1A60">
        <w:rPr>
          <w:rFonts w:cs="Times New Roman" w:hAnsi="Times New Roman" w:ascii="Times New Roman"/>
          <w:sz w:val="24"/>
          <w:szCs w:val="24"/>
        </w:rPr>
        <w:t xml:space="preserve">, Podravske Sesvete, Ivana Mažuranića 1, </w:t>
      </w:r>
      <w:r w:rsidR="00E16E3D">
        <w:rPr>
          <w:rFonts w:cs="Times New Roman" w:hAnsi="Times New Roman" w:ascii="Times New Roman"/>
          <w:sz w:val="24"/>
          <w:szCs w:val="24"/>
        </w:rPr>
        <w:t xml:space="preserve">OIB: </w:t>
      </w:r>
      <w:r w:rsidR="00E16E3D" w:rsidRPr="00272228">
        <w:rPr>
          <w:rFonts w:cs="Times New Roman" w:hAnsi="Times New Roman" w:ascii="Times New Roman"/>
          <w:sz w:val="24"/>
          <w:szCs w:val="24"/>
        </w:rPr>
        <w:t>54137049821</w:t>
      </w:r>
      <w:r w:rsidRPr="00FE1A60">
        <w:rPr>
          <w:rFonts w:cs="Times New Roman" w:hAnsi="Times New Roman" w:ascii="Times New Roman"/>
          <w:sz w:val="24"/>
          <w:szCs w:val="24"/>
        </w:rPr>
        <w:t xml:space="preserve">, kojeg zastupa </w:t>
      </w:r>
      <w:r w:rsidR="00E16E3D">
        <w:rPr>
          <w:rFonts w:cs="Times New Roman" w:hAnsi="Times New Roman" w:ascii="Times New Roman"/>
          <w:sz w:val="24"/>
          <w:szCs w:val="24"/>
        </w:rPr>
        <w:t>stečajna upraviteljica Lidija Lesar iz Čakovca, 8</w:t>
      </w:r>
      <w:r w:rsidRPr="00FE1A60">
        <w:rPr>
          <w:rFonts w:cs="Times New Roman" w:hAnsi="Times New Roman" w:ascii="Times New Roman"/>
          <w:sz w:val="24"/>
          <w:szCs w:val="24"/>
        </w:rPr>
        <w:t>. ve</w:t>
      </w:r>
      <w:r w:rsidR="00E16E3D">
        <w:rPr>
          <w:rFonts w:cs="Times New Roman" w:hAnsi="Times New Roman" w:ascii="Times New Roman"/>
          <w:sz w:val="24"/>
          <w:szCs w:val="24"/>
        </w:rPr>
        <w:t>ljače 2018., donio je sljedeći</w:t>
      </w:r>
    </w:p>
    <w:p w:rsidRDefault="00E16E3D" w:rsidP="00E16E3D" w:rsidR="00E16E3D" w:rsidRPr="00FE1A60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E1A60" w:rsidP="00FE1A60" w:rsidR="00FE1A60" w:rsidRPr="00FE1A60">
      <w:pPr>
        <w:jc w:val="center"/>
        <w:rPr>
          <w:rFonts w:cs="Times New Roman" w:hAnsi="Times New Roman" w:ascii="Times New Roman"/>
          <w:sz w:val="24"/>
          <w:szCs w:val="24"/>
        </w:rPr>
      </w:pPr>
      <w:r w:rsidRPr="00FE1A60">
        <w:rPr>
          <w:rFonts w:cs="Times New Roman" w:hAnsi="Times New Roman" w:ascii="Times New Roman"/>
          <w:sz w:val="24"/>
          <w:szCs w:val="24"/>
        </w:rPr>
        <w:t>Z A K LJ U Č A K   O    P R O D A J I</w:t>
      </w:r>
    </w:p>
    <w:p w:rsidRDefault="00FE1A60" w:rsidP="00FE1A60" w:rsidR="00FE1A60" w:rsidRPr="00FE1A60">
      <w:pPr>
        <w:rPr>
          <w:rFonts w:cs="Times New Roman" w:hAnsi="Times New Roman" w:ascii="Times New Roman"/>
          <w:sz w:val="24"/>
          <w:szCs w:val="24"/>
        </w:rPr>
      </w:pPr>
    </w:p>
    <w:p w:rsidRDefault="00FE1A60" w:rsidP="00E16E3D" w:rsidR="00FE1A60" w:rsidRPr="00FE1A6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E1A60">
        <w:rPr>
          <w:rFonts w:cs="Times New Roman" w:hAnsi="Times New Roman" w:ascii="Times New Roman"/>
          <w:sz w:val="24"/>
          <w:szCs w:val="24"/>
        </w:rPr>
        <w:t>I.</w:t>
      </w:r>
      <w:r w:rsidR="00E16E3D">
        <w:rPr>
          <w:rFonts w:cs="Times New Roman" w:hAnsi="Times New Roman" w:ascii="Times New Roman"/>
          <w:sz w:val="24"/>
          <w:szCs w:val="24"/>
        </w:rPr>
        <w:tab/>
      </w:r>
      <w:r w:rsidRPr="00FE1A60">
        <w:rPr>
          <w:rFonts w:cs="Times New Roman" w:hAnsi="Times New Roman" w:ascii="Times New Roman"/>
          <w:sz w:val="24"/>
          <w:szCs w:val="24"/>
        </w:rPr>
        <w:t xml:space="preserve"> Određuje se prodaja putem elektroničke javne dražbe kod Financijske agencije nekretnina i pokretnina kao cjeline, stečajnog dužnika PanoniaPig d.o.o., poljoprivreda, trgovina i usluge</w:t>
      </w:r>
      <w:r w:rsidR="00E16E3D">
        <w:rPr>
          <w:rFonts w:cs="Times New Roman" w:hAnsi="Times New Roman" w:ascii="Times New Roman"/>
          <w:sz w:val="24"/>
          <w:szCs w:val="24"/>
        </w:rPr>
        <w:t xml:space="preserve"> u stečaju</w:t>
      </w:r>
      <w:r w:rsidRPr="00FE1A60">
        <w:rPr>
          <w:rFonts w:cs="Times New Roman" w:hAnsi="Times New Roman" w:ascii="Times New Roman"/>
          <w:sz w:val="24"/>
          <w:szCs w:val="24"/>
        </w:rPr>
        <w:t>, Podravske Sesvete, Ivana Mažuranića</w:t>
      </w:r>
      <w:r w:rsidR="00E16E3D">
        <w:rPr>
          <w:rFonts w:cs="Times New Roman" w:hAnsi="Times New Roman" w:ascii="Times New Roman"/>
          <w:sz w:val="24"/>
          <w:szCs w:val="24"/>
        </w:rPr>
        <w:t xml:space="preserve"> 1, OIB: </w:t>
      </w:r>
      <w:r w:rsidR="00E16E3D" w:rsidRPr="00272228">
        <w:rPr>
          <w:rFonts w:cs="Times New Roman" w:hAnsi="Times New Roman" w:ascii="Times New Roman"/>
          <w:sz w:val="24"/>
          <w:szCs w:val="24"/>
        </w:rPr>
        <w:t>54137049821</w:t>
      </w:r>
      <w:r w:rsidR="00E16E3D">
        <w:rPr>
          <w:rFonts w:cs="Times New Roman" w:hAnsi="Times New Roman" w:ascii="Times New Roman"/>
          <w:sz w:val="24"/>
          <w:szCs w:val="24"/>
        </w:rPr>
        <w:t xml:space="preserve"> </w:t>
      </w:r>
      <w:r w:rsidRPr="00FE1A60">
        <w:rPr>
          <w:rFonts w:cs="Times New Roman" w:hAnsi="Times New Roman" w:ascii="Times New Roman"/>
          <w:sz w:val="24"/>
          <w:szCs w:val="24"/>
        </w:rPr>
        <w:t>i to:</w:t>
      </w:r>
    </w:p>
    <w:p w:rsidRDefault="00FE1A60" w:rsidP="00E16E3D" w:rsidR="00FE1A60" w:rsidRPr="00FE1A6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E1A60">
        <w:rPr>
          <w:rFonts w:cs="Times New Roman" w:hAnsi="Times New Roman" w:ascii="Times New Roman"/>
          <w:sz w:val="24"/>
          <w:szCs w:val="24"/>
        </w:rPr>
        <w:t>- -suvlasnički dio 327/1000 etažno vlasništvo (E-2), etažna cjelina broj 2, oznaka B, a koju etažnu cjelinu čine KAT koji se sastoji od: ulazni predprostor sa stubištem sa 12,06 m</w:t>
      </w:r>
      <w:r w:rsidRPr="00E16E3D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FE1A60">
        <w:rPr>
          <w:rFonts w:cs="Times New Roman" w:hAnsi="Times New Roman" w:ascii="Times New Roman"/>
          <w:sz w:val="24"/>
          <w:szCs w:val="24"/>
        </w:rPr>
        <w:t>, hodnik sa 33,29 m</w:t>
      </w:r>
      <w:r w:rsidRPr="00E16E3D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FE1A60">
        <w:rPr>
          <w:rFonts w:cs="Times New Roman" w:hAnsi="Times New Roman" w:ascii="Times New Roman"/>
          <w:sz w:val="24"/>
          <w:szCs w:val="24"/>
        </w:rPr>
        <w:t>, ured 1 sa 38,64 m</w:t>
      </w:r>
      <w:r w:rsidRPr="00E16E3D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FE1A60">
        <w:rPr>
          <w:rFonts w:cs="Times New Roman" w:hAnsi="Times New Roman" w:ascii="Times New Roman"/>
          <w:sz w:val="24"/>
          <w:szCs w:val="24"/>
        </w:rPr>
        <w:t>, balkon sa 08,67 m</w:t>
      </w:r>
      <w:r w:rsidRPr="00E16E3D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FE1A60">
        <w:rPr>
          <w:rFonts w:cs="Times New Roman" w:hAnsi="Times New Roman" w:ascii="Times New Roman"/>
          <w:sz w:val="24"/>
          <w:szCs w:val="24"/>
        </w:rPr>
        <w:t>, ured 2 sa 10,51 m</w:t>
      </w:r>
      <w:r w:rsidRPr="00E16E3D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FE1A60">
        <w:rPr>
          <w:rFonts w:cs="Times New Roman" w:hAnsi="Times New Roman" w:ascii="Times New Roman"/>
          <w:sz w:val="24"/>
          <w:szCs w:val="24"/>
        </w:rPr>
        <w:t>, spremište sa 05,07 m</w:t>
      </w:r>
      <w:r w:rsidRPr="00E16E3D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FE1A60">
        <w:rPr>
          <w:rFonts w:cs="Times New Roman" w:hAnsi="Times New Roman" w:ascii="Times New Roman"/>
          <w:sz w:val="24"/>
          <w:szCs w:val="24"/>
        </w:rPr>
        <w:t>, ured 3  sa 18,04 m</w:t>
      </w:r>
      <w:r w:rsidRPr="00E16E3D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FE1A60">
        <w:rPr>
          <w:rFonts w:cs="Times New Roman" w:hAnsi="Times New Roman" w:ascii="Times New Roman"/>
          <w:sz w:val="24"/>
          <w:szCs w:val="24"/>
        </w:rPr>
        <w:t>, ured 4 sa 18,59 m</w:t>
      </w:r>
      <w:r w:rsidRPr="00E16E3D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FE1A60">
        <w:rPr>
          <w:rFonts w:cs="Times New Roman" w:hAnsi="Times New Roman" w:ascii="Times New Roman"/>
          <w:sz w:val="24"/>
          <w:szCs w:val="24"/>
        </w:rPr>
        <w:t>, kupaonica i WC sa 09,82 m</w:t>
      </w:r>
      <w:r w:rsidRPr="00E16E3D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FE1A60">
        <w:rPr>
          <w:rFonts w:cs="Times New Roman" w:hAnsi="Times New Roman" w:ascii="Times New Roman"/>
          <w:sz w:val="24"/>
          <w:szCs w:val="24"/>
        </w:rPr>
        <w:t>, ured 5 sa 15,77 m</w:t>
      </w:r>
      <w:r w:rsidRPr="00E16E3D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FE1A60">
        <w:rPr>
          <w:rFonts w:cs="Times New Roman" w:hAnsi="Times New Roman" w:ascii="Times New Roman"/>
          <w:sz w:val="24"/>
          <w:szCs w:val="24"/>
        </w:rPr>
        <w:t>, prohodni ravni krov sa stubištem sa 55,87 m</w:t>
      </w:r>
      <w:r w:rsidRPr="00E16E3D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FE1A60">
        <w:rPr>
          <w:rFonts w:cs="Times New Roman" w:hAnsi="Times New Roman" w:ascii="Times New Roman"/>
          <w:sz w:val="24"/>
          <w:szCs w:val="24"/>
        </w:rPr>
        <w:t>, koji se nalazi na čkbr. 503/1 kuća, zgrade, dvorište, livada sa 345 čhv, kuća u ul.</w:t>
      </w:r>
      <w:r w:rsidR="00E16E3D">
        <w:rPr>
          <w:rFonts w:cs="Times New Roman" w:hAnsi="Times New Roman" w:ascii="Times New Roman"/>
          <w:sz w:val="24"/>
          <w:szCs w:val="24"/>
        </w:rPr>
        <w:t xml:space="preserve"> </w:t>
      </w:r>
      <w:r w:rsidRPr="00FE1A60">
        <w:rPr>
          <w:rFonts w:cs="Times New Roman" w:hAnsi="Times New Roman" w:ascii="Times New Roman"/>
          <w:sz w:val="24"/>
          <w:szCs w:val="24"/>
        </w:rPr>
        <w:t>B. Radića s</w:t>
      </w:r>
      <w:r>
        <w:rPr>
          <w:rFonts w:cs="Times New Roman" w:hAnsi="Times New Roman" w:ascii="Times New Roman"/>
          <w:sz w:val="24"/>
          <w:szCs w:val="24"/>
        </w:rPr>
        <w:t>a 56 čhv, zgrada u ul. B. R</w:t>
      </w:r>
      <w:r w:rsidRPr="00FE1A60">
        <w:rPr>
          <w:rFonts w:cs="Times New Roman" w:hAnsi="Times New Roman" w:ascii="Times New Roman"/>
          <w:sz w:val="24"/>
          <w:szCs w:val="24"/>
        </w:rPr>
        <w:t>adi</w:t>
      </w:r>
      <w:r>
        <w:rPr>
          <w:rFonts w:cs="Times New Roman" w:hAnsi="Times New Roman" w:ascii="Times New Roman"/>
          <w:sz w:val="24"/>
          <w:szCs w:val="24"/>
        </w:rPr>
        <w:t>ća sa 66 čhv, dvorište u ul.</w:t>
      </w:r>
      <w:r w:rsidR="00E16E3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B. R</w:t>
      </w:r>
      <w:r w:rsidRPr="00FE1A60">
        <w:rPr>
          <w:rFonts w:cs="Times New Roman" w:hAnsi="Times New Roman" w:ascii="Times New Roman"/>
          <w:sz w:val="24"/>
          <w:szCs w:val="24"/>
        </w:rPr>
        <w:t>adića sa 82 čhv, livada u ul.</w:t>
      </w:r>
      <w:r w:rsidR="00E16E3D">
        <w:rPr>
          <w:rFonts w:cs="Times New Roman" w:hAnsi="Times New Roman" w:ascii="Times New Roman"/>
          <w:sz w:val="24"/>
          <w:szCs w:val="24"/>
        </w:rPr>
        <w:t xml:space="preserve"> </w:t>
      </w:r>
      <w:r w:rsidRPr="00FE1A60">
        <w:rPr>
          <w:rFonts w:cs="Times New Roman" w:hAnsi="Times New Roman" w:ascii="Times New Roman"/>
          <w:sz w:val="24"/>
          <w:szCs w:val="24"/>
        </w:rPr>
        <w:t>B. Radića sa 141 čhv i čkbr.503/2 dio gospodarske zgrade, dvorišta, livada sa 220 čhv, dio gospodarske zgrade u ul. B. Radića sa 13 čhv, dvorište u ul.</w:t>
      </w:r>
      <w:r w:rsidR="00E16E3D">
        <w:rPr>
          <w:rFonts w:cs="Times New Roman" w:hAnsi="Times New Roman" w:ascii="Times New Roman"/>
          <w:sz w:val="24"/>
          <w:szCs w:val="24"/>
        </w:rPr>
        <w:t xml:space="preserve"> </w:t>
      </w:r>
      <w:r w:rsidRPr="00FE1A60">
        <w:rPr>
          <w:rFonts w:cs="Times New Roman" w:hAnsi="Times New Roman" w:ascii="Times New Roman"/>
          <w:sz w:val="24"/>
          <w:szCs w:val="24"/>
        </w:rPr>
        <w:t>B. Radića sa 110 čhv, livada u ul.</w:t>
      </w:r>
      <w:r w:rsidR="00E16E3D">
        <w:rPr>
          <w:rFonts w:cs="Times New Roman" w:hAnsi="Times New Roman" w:ascii="Times New Roman"/>
          <w:sz w:val="24"/>
          <w:szCs w:val="24"/>
        </w:rPr>
        <w:t xml:space="preserve"> </w:t>
      </w:r>
      <w:r w:rsidRPr="00FE1A60">
        <w:rPr>
          <w:rFonts w:cs="Times New Roman" w:hAnsi="Times New Roman" w:ascii="Times New Roman"/>
          <w:sz w:val="24"/>
          <w:szCs w:val="24"/>
        </w:rPr>
        <w:t>B. Radića sa 97 čhv, sve upisano u zk.ul.br.</w:t>
      </w:r>
      <w:r w:rsidR="00E16E3D">
        <w:rPr>
          <w:rFonts w:cs="Times New Roman" w:hAnsi="Times New Roman" w:ascii="Times New Roman"/>
          <w:sz w:val="24"/>
          <w:szCs w:val="24"/>
        </w:rPr>
        <w:t xml:space="preserve"> </w:t>
      </w:r>
      <w:r w:rsidRPr="00FE1A60">
        <w:rPr>
          <w:rFonts w:cs="Times New Roman" w:hAnsi="Times New Roman" w:ascii="Times New Roman"/>
          <w:sz w:val="24"/>
          <w:szCs w:val="24"/>
        </w:rPr>
        <w:t>3322, k.o. Koprivnički Ivanec, ko</w:t>
      </w:r>
      <w:r w:rsidR="00E16E3D">
        <w:rPr>
          <w:rFonts w:cs="Times New Roman" w:hAnsi="Times New Roman" w:ascii="Times New Roman"/>
          <w:sz w:val="24"/>
          <w:szCs w:val="24"/>
        </w:rPr>
        <w:t>d Općinskog suda u Koprivnici, Zemljišno-</w:t>
      </w:r>
      <w:r w:rsidRPr="00FE1A60">
        <w:rPr>
          <w:rFonts w:cs="Times New Roman" w:hAnsi="Times New Roman" w:ascii="Times New Roman"/>
          <w:sz w:val="24"/>
          <w:szCs w:val="24"/>
        </w:rPr>
        <w:t xml:space="preserve">knjižni odjel. </w:t>
      </w:r>
    </w:p>
    <w:p w:rsidRDefault="00FE1A60" w:rsidP="00E16E3D" w:rsidR="00FE1A60" w:rsidRPr="00FE1A6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E1A60">
        <w:rPr>
          <w:rFonts w:cs="Times New Roman" w:hAnsi="Times New Roman" w:ascii="Times New Roman"/>
          <w:sz w:val="24"/>
          <w:szCs w:val="24"/>
        </w:rPr>
        <w:t>Na ovoj nekretnini je upisano založno pravo u korist vjerovnika: Erste&amp;Steiermarkische bank d.d., Rijeka, Jadranski trg 3a.</w:t>
      </w:r>
    </w:p>
    <w:p w:rsidRDefault="00FE1A60" w:rsidP="00E16E3D" w:rsidR="00FE1A60" w:rsidRPr="00FE1A6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E1A60">
        <w:rPr>
          <w:rFonts w:cs="Times New Roman" w:hAnsi="Times New Roman" w:ascii="Times New Roman"/>
          <w:sz w:val="24"/>
          <w:szCs w:val="24"/>
        </w:rPr>
        <w:t xml:space="preserve">II. </w:t>
      </w:r>
      <w:r w:rsidR="00E16E3D">
        <w:rPr>
          <w:rFonts w:cs="Times New Roman" w:hAnsi="Times New Roman" w:ascii="Times New Roman"/>
          <w:sz w:val="24"/>
          <w:szCs w:val="24"/>
        </w:rPr>
        <w:tab/>
      </w:r>
      <w:r w:rsidRPr="00FE1A60">
        <w:rPr>
          <w:rFonts w:cs="Times New Roman" w:hAnsi="Times New Roman" w:ascii="Times New Roman"/>
          <w:sz w:val="24"/>
          <w:szCs w:val="24"/>
        </w:rPr>
        <w:t>Utvrđuje se vrijednost nekretnina i pokretnina iz točke I. izreke ovog zaključka kako slijedi:</w:t>
      </w:r>
    </w:p>
    <w:p w:rsidRDefault="00FE1A60" w:rsidP="00E16E3D" w:rsidR="00FE1A60" w:rsidRPr="00FE1A6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E1A60">
        <w:rPr>
          <w:rFonts w:cs="Times New Roman" w:hAnsi="Times New Roman" w:ascii="Times New Roman"/>
          <w:sz w:val="24"/>
          <w:szCs w:val="24"/>
        </w:rPr>
        <w:t>-suvlasnički dio 327/1000 etažno vlasništvo (E-2), etažna cjelina broj 2, oznaka B, a koju etažnu cjelinu čine KAT koji se sastoji od: ulazni predprostor sa stubištem sa 12,06 m</w:t>
      </w:r>
      <w:r w:rsidRPr="00E16E3D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FE1A60">
        <w:rPr>
          <w:rFonts w:cs="Times New Roman" w:hAnsi="Times New Roman" w:ascii="Times New Roman"/>
          <w:sz w:val="24"/>
          <w:szCs w:val="24"/>
        </w:rPr>
        <w:t>, hodnik sa 33,29 m</w:t>
      </w:r>
      <w:r w:rsidRPr="00E16E3D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FE1A60">
        <w:rPr>
          <w:rFonts w:cs="Times New Roman" w:hAnsi="Times New Roman" w:ascii="Times New Roman"/>
          <w:sz w:val="24"/>
          <w:szCs w:val="24"/>
        </w:rPr>
        <w:t>, ured 1 sa 38,64 m</w:t>
      </w:r>
      <w:r w:rsidRPr="00E16E3D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FE1A60">
        <w:rPr>
          <w:rFonts w:cs="Times New Roman" w:hAnsi="Times New Roman" w:ascii="Times New Roman"/>
          <w:sz w:val="24"/>
          <w:szCs w:val="24"/>
        </w:rPr>
        <w:t>, balkon sa 08,67 m</w:t>
      </w:r>
      <w:r w:rsidRPr="00E16E3D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FE1A60">
        <w:rPr>
          <w:rFonts w:cs="Times New Roman" w:hAnsi="Times New Roman" w:ascii="Times New Roman"/>
          <w:sz w:val="24"/>
          <w:szCs w:val="24"/>
        </w:rPr>
        <w:t>, ured 2 sa 10,51 m</w:t>
      </w:r>
      <w:r w:rsidRPr="00E16E3D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FE1A60">
        <w:rPr>
          <w:rFonts w:cs="Times New Roman" w:hAnsi="Times New Roman" w:ascii="Times New Roman"/>
          <w:sz w:val="24"/>
          <w:szCs w:val="24"/>
        </w:rPr>
        <w:t>, spremište sa 05,07 m</w:t>
      </w:r>
      <w:r w:rsidRPr="00E16E3D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FE1A60">
        <w:rPr>
          <w:rFonts w:cs="Times New Roman" w:hAnsi="Times New Roman" w:ascii="Times New Roman"/>
          <w:sz w:val="24"/>
          <w:szCs w:val="24"/>
        </w:rPr>
        <w:t>, ured 3  sa 18,04 m</w:t>
      </w:r>
      <w:r w:rsidRPr="00E16E3D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FE1A60">
        <w:rPr>
          <w:rFonts w:cs="Times New Roman" w:hAnsi="Times New Roman" w:ascii="Times New Roman"/>
          <w:sz w:val="24"/>
          <w:szCs w:val="24"/>
        </w:rPr>
        <w:t>, ured 4 sa 18,59 m</w:t>
      </w:r>
      <w:r w:rsidRPr="00E16E3D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FE1A60">
        <w:rPr>
          <w:rFonts w:cs="Times New Roman" w:hAnsi="Times New Roman" w:ascii="Times New Roman"/>
          <w:sz w:val="24"/>
          <w:szCs w:val="24"/>
        </w:rPr>
        <w:t>, kupaonica i WC sa 09,82 m</w:t>
      </w:r>
      <w:r w:rsidRPr="00E16E3D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FE1A60">
        <w:rPr>
          <w:rFonts w:cs="Times New Roman" w:hAnsi="Times New Roman" w:ascii="Times New Roman"/>
          <w:sz w:val="24"/>
          <w:szCs w:val="24"/>
        </w:rPr>
        <w:t>, ured 5 sa 15,77 m</w:t>
      </w:r>
      <w:r w:rsidRPr="00E16E3D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FE1A60">
        <w:rPr>
          <w:rFonts w:cs="Times New Roman" w:hAnsi="Times New Roman" w:ascii="Times New Roman"/>
          <w:sz w:val="24"/>
          <w:szCs w:val="24"/>
        </w:rPr>
        <w:t>, prohodni ravni krov sa stubištem sa 55,87 m</w:t>
      </w:r>
      <w:r w:rsidRPr="00E16E3D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FE1A60">
        <w:rPr>
          <w:rFonts w:cs="Times New Roman" w:hAnsi="Times New Roman" w:ascii="Times New Roman"/>
          <w:sz w:val="24"/>
          <w:szCs w:val="24"/>
        </w:rPr>
        <w:t>, koji se nalazi na čkbr. 503/1 kuća, zgrade, dvorište, livada sa 345 čhv, kuća u ul.</w:t>
      </w:r>
      <w:r w:rsidR="00E16E3D">
        <w:rPr>
          <w:rFonts w:cs="Times New Roman" w:hAnsi="Times New Roman" w:ascii="Times New Roman"/>
          <w:sz w:val="24"/>
          <w:szCs w:val="24"/>
        </w:rPr>
        <w:t xml:space="preserve"> </w:t>
      </w:r>
      <w:r w:rsidRPr="00FE1A60">
        <w:rPr>
          <w:rFonts w:cs="Times New Roman" w:hAnsi="Times New Roman" w:ascii="Times New Roman"/>
          <w:sz w:val="24"/>
          <w:szCs w:val="24"/>
        </w:rPr>
        <w:t>B. Rad</w:t>
      </w:r>
      <w:r w:rsidR="00E16E3D">
        <w:rPr>
          <w:rFonts w:cs="Times New Roman" w:hAnsi="Times New Roman" w:ascii="Times New Roman"/>
          <w:sz w:val="24"/>
          <w:szCs w:val="24"/>
        </w:rPr>
        <w:t>ića sa 56 čhv, zgrada u ul. B. R</w:t>
      </w:r>
      <w:r w:rsidRPr="00FE1A60">
        <w:rPr>
          <w:rFonts w:cs="Times New Roman" w:hAnsi="Times New Roman" w:ascii="Times New Roman"/>
          <w:sz w:val="24"/>
          <w:szCs w:val="24"/>
        </w:rPr>
        <w:t>adi</w:t>
      </w:r>
      <w:r>
        <w:rPr>
          <w:rFonts w:cs="Times New Roman" w:hAnsi="Times New Roman" w:ascii="Times New Roman"/>
          <w:sz w:val="24"/>
          <w:szCs w:val="24"/>
        </w:rPr>
        <w:t xml:space="preserve">ća sa </w:t>
      </w:r>
      <w:r>
        <w:rPr>
          <w:rFonts w:cs="Times New Roman" w:hAnsi="Times New Roman" w:ascii="Times New Roman"/>
          <w:sz w:val="24"/>
          <w:szCs w:val="24"/>
        </w:rPr>
        <w:lastRenderedPageBreak/>
        <w:t>66 čhv, dvorište u ul.</w:t>
      </w:r>
      <w:r w:rsidR="00E16E3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B. R</w:t>
      </w:r>
      <w:r w:rsidRPr="00FE1A60">
        <w:rPr>
          <w:rFonts w:cs="Times New Roman" w:hAnsi="Times New Roman" w:ascii="Times New Roman"/>
          <w:sz w:val="24"/>
          <w:szCs w:val="24"/>
        </w:rPr>
        <w:t>adića sa 82 čhv, livada u ul.</w:t>
      </w:r>
      <w:r w:rsidR="00E16E3D">
        <w:rPr>
          <w:rFonts w:cs="Times New Roman" w:hAnsi="Times New Roman" w:ascii="Times New Roman"/>
          <w:sz w:val="24"/>
          <w:szCs w:val="24"/>
        </w:rPr>
        <w:t xml:space="preserve"> </w:t>
      </w:r>
      <w:r w:rsidRPr="00FE1A60">
        <w:rPr>
          <w:rFonts w:cs="Times New Roman" w:hAnsi="Times New Roman" w:ascii="Times New Roman"/>
          <w:sz w:val="24"/>
          <w:szCs w:val="24"/>
        </w:rPr>
        <w:t>B. Radića sa 141 čhv i čkbr.503/2 dio gospodarske zgrade, dvorišta, livada sa 220 čhv, dio gospodarske zgrade u ul. B. Radića sa 13 čhv, dvorište u ul.</w:t>
      </w:r>
      <w:r w:rsidR="00E16E3D">
        <w:rPr>
          <w:rFonts w:cs="Times New Roman" w:hAnsi="Times New Roman" w:ascii="Times New Roman"/>
          <w:sz w:val="24"/>
          <w:szCs w:val="24"/>
        </w:rPr>
        <w:t xml:space="preserve"> </w:t>
      </w:r>
      <w:r w:rsidRPr="00FE1A60">
        <w:rPr>
          <w:rFonts w:cs="Times New Roman" w:hAnsi="Times New Roman" w:ascii="Times New Roman"/>
          <w:sz w:val="24"/>
          <w:szCs w:val="24"/>
        </w:rPr>
        <w:t>B. Radića sa 110 čhv, livada u ul.</w:t>
      </w:r>
      <w:r w:rsidR="00E16E3D">
        <w:rPr>
          <w:rFonts w:cs="Times New Roman" w:hAnsi="Times New Roman" w:ascii="Times New Roman"/>
          <w:sz w:val="24"/>
          <w:szCs w:val="24"/>
        </w:rPr>
        <w:t xml:space="preserve"> </w:t>
      </w:r>
      <w:r w:rsidRPr="00FE1A60">
        <w:rPr>
          <w:rFonts w:cs="Times New Roman" w:hAnsi="Times New Roman" w:ascii="Times New Roman"/>
          <w:sz w:val="24"/>
          <w:szCs w:val="24"/>
        </w:rPr>
        <w:t>B. Radića sa 97 čhv, sve upisano u zk.ul.br.</w:t>
      </w:r>
      <w:r w:rsidR="00E16E3D">
        <w:rPr>
          <w:rFonts w:cs="Times New Roman" w:hAnsi="Times New Roman" w:ascii="Times New Roman"/>
          <w:sz w:val="24"/>
          <w:szCs w:val="24"/>
        </w:rPr>
        <w:t xml:space="preserve"> </w:t>
      </w:r>
      <w:r w:rsidRPr="00FE1A60">
        <w:rPr>
          <w:rFonts w:cs="Times New Roman" w:hAnsi="Times New Roman" w:ascii="Times New Roman"/>
          <w:sz w:val="24"/>
          <w:szCs w:val="24"/>
        </w:rPr>
        <w:t>3322, k.o. Koprivnički Ivanec, kod Općinskog suda u Kopri</w:t>
      </w:r>
      <w:r w:rsidR="00E16E3D">
        <w:rPr>
          <w:rFonts w:cs="Times New Roman" w:hAnsi="Times New Roman" w:ascii="Times New Roman"/>
          <w:sz w:val="24"/>
          <w:szCs w:val="24"/>
        </w:rPr>
        <w:t>vnici, Zemljišno-</w:t>
      </w:r>
      <w:r>
        <w:rPr>
          <w:rFonts w:cs="Times New Roman" w:hAnsi="Times New Roman" w:ascii="Times New Roman"/>
          <w:sz w:val="24"/>
          <w:szCs w:val="24"/>
        </w:rPr>
        <w:t>knjižni odjel u iznosu od 439.000,00 kn</w:t>
      </w:r>
      <w:r w:rsidR="00E16E3D">
        <w:rPr>
          <w:rFonts w:cs="Times New Roman" w:hAnsi="Times New Roman" w:ascii="Times New Roman"/>
          <w:sz w:val="24"/>
          <w:szCs w:val="24"/>
        </w:rPr>
        <w:t>.</w:t>
      </w:r>
    </w:p>
    <w:p w:rsidRDefault="00FE1A60" w:rsidP="00E16E3D" w:rsidR="00FE1A60" w:rsidRPr="00FE1A6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E1A60">
        <w:rPr>
          <w:rFonts w:cs="Times New Roman" w:hAnsi="Times New Roman" w:ascii="Times New Roman"/>
          <w:sz w:val="24"/>
          <w:szCs w:val="24"/>
        </w:rPr>
        <w:t>III.     NAČIN PRODAJE:</w:t>
      </w:r>
    </w:p>
    <w:p w:rsidRDefault="00FE1A60" w:rsidP="00E16E3D" w:rsidR="00FE1A60" w:rsidRPr="00FE1A6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E1A60">
        <w:rPr>
          <w:rFonts w:cs="Times New Roman" w:hAnsi="Times New Roman" w:ascii="Times New Roman"/>
          <w:sz w:val="24"/>
          <w:szCs w:val="24"/>
        </w:rPr>
        <w:tab/>
        <w:t>Prodaju nekretnina i pokretnina kao cjeline iz točke I. ovog zaključka provest će Financijska agencija elektroničkom javnom dražbom.</w:t>
      </w:r>
    </w:p>
    <w:p w:rsidRDefault="00FE1A60" w:rsidP="00E16E3D" w:rsidR="00FE1A60" w:rsidRPr="00FE1A6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E1A60">
        <w:rPr>
          <w:rFonts w:cs="Times New Roman" w:hAnsi="Times New Roman" w:ascii="Times New Roman"/>
          <w:sz w:val="24"/>
          <w:szCs w:val="24"/>
        </w:rPr>
        <w:tab/>
        <w:t xml:space="preserve">Stečajni upravitelj dužan je oglasiti prodaju na web stranici Visokog trgovačkog suda Republike </w:t>
      </w:r>
      <w:r w:rsidR="00226475">
        <w:rPr>
          <w:rFonts w:cs="Times New Roman" w:hAnsi="Times New Roman" w:ascii="Times New Roman"/>
          <w:sz w:val="24"/>
          <w:szCs w:val="24"/>
        </w:rPr>
        <w:t>Hrvatske u Zagrebu i Financijske agencije</w:t>
      </w:r>
      <w:r w:rsidRPr="00FE1A60">
        <w:rPr>
          <w:rFonts w:cs="Times New Roman" w:hAnsi="Times New Roman" w:ascii="Times New Roman"/>
          <w:sz w:val="24"/>
          <w:szCs w:val="24"/>
        </w:rPr>
        <w:t xml:space="preserve"> radi uvođenja u očevidnik nekretnina i pokretnina koje se prodaju u stečajnom postupku.</w:t>
      </w:r>
    </w:p>
    <w:p w:rsidRDefault="00FE1A60" w:rsidP="00E16E3D" w:rsidR="00FE1A60" w:rsidRPr="00FE1A6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E1A60">
        <w:rPr>
          <w:rFonts w:cs="Times New Roman" w:hAnsi="Times New Roman" w:ascii="Times New Roman"/>
          <w:sz w:val="24"/>
          <w:szCs w:val="24"/>
        </w:rPr>
        <w:t>IV.   UVJETI  PRODAJE:</w:t>
      </w:r>
    </w:p>
    <w:p w:rsidRDefault="002437EC" w:rsidP="00E16E3D" w:rsidR="00FE1A60" w:rsidRPr="00FE1A6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Nekretnina koja je predmet prodaje predstavlja</w:t>
      </w:r>
      <w:r w:rsidR="00FE1A60" w:rsidRPr="00FE1A60">
        <w:rPr>
          <w:rFonts w:cs="Times New Roman" w:hAnsi="Times New Roman" w:ascii="Times New Roman"/>
          <w:sz w:val="24"/>
          <w:szCs w:val="24"/>
        </w:rPr>
        <w:t xml:space="preserve"> u naravi</w:t>
      </w:r>
      <w:r>
        <w:rPr>
          <w:rFonts w:cs="Times New Roman" w:hAnsi="Times New Roman" w:ascii="Times New Roman"/>
          <w:sz w:val="24"/>
          <w:szCs w:val="24"/>
        </w:rPr>
        <w:t xml:space="preserve"> dio</w:t>
      </w:r>
      <w:r w:rsidR="00FE1A60" w:rsidRPr="00FE1A6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stambenog objekta-kuće,</w:t>
      </w:r>
      <w:r w:rsidR="00FE1A60" w:rsidRPr="00FE1A60">
        <w:rPr>
          <w:rFonts w:cs="Times New Roman" w:hAnsi="Times New Roman" w:ascii="Times New Roman"/>
          <w:sz w:val="24"/>
          <w:szCs w:val="24"/>
        </w:rPr>
        <w:t xml:space="preserve"> a detaljni podaci i procjene dostupni su kod stečajne upraviteljice Lidije Lesar iz Čakovca.</w:t>
      </w:r>
    </w:p>
    <w:p w:rsidRDefault="002437EC" w:rsidP="00E16E3D" w:rsidR="00FE1A60" w:rsidRPr="00FE1A6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Nekretnina</w:t>
      </w:r>
      <w:r w:rsidRPr="002437EC">
        <w:rPr>
          <w:rFonts w:cs="Times New Roman" w:hAnsi="Times New Roman" w:ascii="Times New Roman"/>
          <w:sz w:val="24"/>
          <w:szCs w:val="24"/>
        </w:rPr>
        <w:t>-suvlasnički dio 327/1000 etažno vlasništvo (E-2), etažna cjelina broj 2, oznaka B, a koju etažnu cjelinu čine KAT koji se sastoji od: ulazni predprostor sa stubištem sa 12,06 m</w:t>
      </w:r>
      <w:r w:rsidRPr="00E16E3D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2437EC">
        <w:rPr>
          <w:rFonts w:cs="Times New Roman" w:hAnsi="Times New Roman" w:ascii="Times New Roman"/>
          <w:sz w:val="24"/>
          <w:szCs w:val="24"/>
        </w:rPr>
        <w:t>, hodnik sa 33,29 m</w:t>
      </w:r>
      <w:r w:rsidRPr="00E16E3D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2437EC">
        <w:rPr>
          <w:rFonts w:cs="Times New Roman" w:hAnsi="Times New Roman" w:ascii="Times New Roman"/>
          <w:sz w:val="24"/>
          <w:szCs w:val="24"/>
        </w:rPr>
        <w:t>, ured 1 sa 38,64 m</w:t>
      </w:r>
      <w:r w:rsidRPr="00E16E3D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2437EC">
        <w:rPr>
          <w:rFonts w:cs="Times New Roman" w:hAnsi="Times New Roman" w:ascii="Times New Roman"/>
          <w:sz w:val="24"/>
          <w:szCs w:val="24"/>
        </w:rPr>
        <w:t>, balkon sa 08,67 m</w:t>
      </w:r>
      <w:r w:rsidRPr="00E16E3D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2437EC">
        <w:rPr>
          <w:rFonts w:cs="Times New Roman" w:hAnsi="Times New Roman" w:ascii="Times New Roman"/>
          <w:sz w:val="24"/>
          <w:szCs w:val="24"/>
        </w:rPr>
        <w:t>, ured 2 sa 10,51 m</w:t>
      </w:r>
      <w:r w:rsidRPr="00E16E3D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2437EC">
        <w:rPr>
          <w:rFonts w:cs="Times New Roman" w:hAnsi="Times New Roman" w:ascii="Times New Roman"/>
          <w:sz w:val="24"/>
          <w:szCs w:val="24"/>
        </w:rPr>
        <w:t>, spremište sa 05,07 m</w:t>
      </w:r>
      <w:r w:rsidRPr="00E16E3D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E16E3D">
        <w:rPr>
          <w:rFonts w:cs="Times New Roman" w:hAnsi="Times New Roman" w:ascii="Times New Roman"/>
          <w:sz w:val="24"/>
          <w:szCs w:val="24"/>
        </w:rPr>
        <w:t xml:space="preserve">, ured 3 </w:t>
      </w:r>
      <w:r w:rsidRPr="002437EC">
        <w:rPr>
          <w:rFonts w:cs="Times New Roman" w:hAnsi="Times New Roman" w:ascii="Times New Roman"/>
          <w:sz w:val="24"/>
          <w:szCs w:val="24"/>
        </w:rPr>
        <w:t>sa 18,04 m</w:t>
      </w:r>
      <w:r w:rsidRPr="00E16E3D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2437EC">
        <w:rPr>
          <w:rFonts w:cs="Times New Roman" w:hAnsi="Times New Roman" w:ascii="Times New Roman"/>
          <w:sz w:val="24"/>
          <w:szCs w:val="24"/>
        </w:rPr>
        <w:t>, ured 4 sa 18,59 m</w:t>
      </w:r>
      <w:r w:rsidRPr="00E16E3D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2437EC">
        <w:rPr>
          <w:rFonts w:cs="Times New Roman" w:hAnsi="Times New Roman" w:ascii="Times New Roman"/>
          <w:sz w:val="24"/>
          <w:szCs w:val="24"/>
        </w:rPr>
        <w:t>, kupaonica i WC sa 09,82 m</w:t>
      </w:r>
      <w:r w:rsidRPr="00E16E3D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2437EC">
        <w:rPr>
          <w:rFonts w:cs="Times New Roman" w:hAnsi="Times New Roman" w:ascii="Times New Roman"/>
          <w:sz w:val="24"/>
          <w:szCs w:val="24"/>
        </w:rPr>
        <w:t>, ured 5 sa 15,77 m</w:t>
      </w:r>
      <w:r w:rsidRPr="00E16E3D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2437EC">
        <w:rPr>
          <w:rFonts w:cs="Times New Roman" w:hAnsi="Times New Roman" w:ascii="Times New Roman"/>
          <w:sz w:val="24"/>
          <w:szCs w:val="24"/>
        </w:rPr>
        <w:t>, prohodni ravni krov sa stubištem sa 55,87 m</w:t>
      </w:r>
      <w:r w:rsidRPr="00E16E3D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2437EC">
        <w:rPr>
          <w:rFonts w:cs="Times New Roman" w:hAnsi="Times New Roman" w:ascii="Times New Roman"/>
          <w:sz w:val="24"/>
          <w:szCs w:val="24"/>
        </w:rPr>
        <w:t>, koji se nalazi na čkbr. 503/1 kuća, zgrade, dvorište, livada sa 345 čhv, kuća u ul.</w:t>
      </w:r>
      <w:r w:rsidR="00E16E3D">
        <w:rPr>
          <w:rFonts w:cs="Times New Roman" w:hAnsi="Times New Roman" w:ascii="Times New Roman"/>
          <w:sz w:val="24"/>
          <w:szCs w:val="24"/>
        </w:rPr>
        <w:t xml:space="preserve"> </w:t>
      </w:r>
      <w:r w:rsidRPr="002437EC">
        <w:rPr>
          <w:rFonts w:cs="Times New Roman" w:hAnsi="Times New Roman" w:ascii="Times New Roman"/>
          <w:sz w:val="24"/>
          <w:szCs w:val="24"/>
        </w:rPr>
        <w:t>B. Rad</w:t>
      </w:r>
      <w:r w:rsidR="00E16E3D">
        <w:rPr>
          <w:rFonts w:cs="Times New Roman" w:hAnsi="Times New Roman" w:ascii="Times New Roman"/>
          <w:sz w:val="24"/>
          <w:szCs w:val="24"/>
        </w:rPr>
        <w:t>ića sa 56 čhv, zgrada u ul. B. R</w:t>
      </w:r>
      <w:r w:rsidRPr="002437EC">
        <w:rPr>
          <w:rFonts w:cs="Times New Roman" w:hAnsi="Times New Roman" w:ascii="Times New Roman"/>
          <w:sz w:val="24"/>
          <w:szCs w:val="24"/>
        </w:rPr>
        <w:t>adića sa 66 čhv, dvorište u ul.</w:t>
      </w:r>
      <w:r w:rsidR="00E16E3D">
        <w:rPr>
          <w:rFonts w:cs="Times New Roman" w:hAnsi="Times New Roman" w:ascii="Times New Roman"/>
          <w:sz w:val="24"/>
          <w:szCs w:val="24"/>
        </w:rPr>
        <w:t xml:space="preserve"> </w:t>
      </w:r>
      <w:r w:rsidRPr="002437EC">
        <w:rPr>
          <w:rFonts w:cs="Times New Roman" w:hAnsi="Times New Roman" w:ascii="Times New Roman"/>
          <w:sz w:val="24"/>
          <w:szCs w:val="24"/>
        </w:rPr>
        <w:t>B. radića sa 82 čhv, livada u ul.</w:t>
      </w:r>
      <w:r w:rsidR="00E16E3D">
        <w:rPr>
          <w:rFonts w:cs="Times New Roman" w:hAnsi="Times New Roman" w:ascii="Times New Roman"/>
          <w:sz w:val="24"/>
          <w:szCs w:val="24"/>
        </w:rPr>
        <w:t xml:space="preserve"> </w:t>
      </w:r>
      <w:r w:rsidRPr="002437EC">
        <w:rPr>
          <w:rFonts w:cs="Times New Roman" w:hAnsi="Times New Roman" w:ascii="Times New Roman"/>
          <w:sz w:val="24"/>
          <w:szCs w:val="24"/>
        </w:rPr>
        <w:t>B. Radića sa 141 čhv i čkbr.503/2 dio gospodarske zgrade, dvorišta, livada sa 220 čhv, dio gospodarske zgrade u ul. B. Radića sa 13 čhv, dvorište u ul.</w:t>
      </w:r>
      <w:r w:rsidR="00E16E3D">
        <w:rPr>
          <w:rFonts w:cs="Times New Roman" w:hAnsi="Times New Roman" w:ascii="Times New Roman"/>
          <w:sz w:val="24"/>
          <w:szCs w:val="24"/>
        </w:rPr>
        <w:t xml:space="preserve"> </w:t>
      </w:r>
      <w:r w:rsidRPr="002437EC">
        <w:rPr>
          <w:rFonts w:cs="Times New Roman" w:hAnsi="Times New Roman" w:ascii="Times New Roman"/>
          <w:sz w:val="24"/>
          <w:szCs w:val="24"/>
        </w:rPr>
        <w:t>B. Radića sa 110 čhv, livada u ul.</w:t>
      </w:r>
      <w:r w:rsidR="00E16E3D">
        <w:rPr>
          <w:rFonts w:cs="Times New Roman" w:hAnsi="Times New Roman" w:ascii="Times New Roman"/>
          <w:sz w:val="24"/>
          <w:szCs w:val="24"/>
        </w:rPr>
        <w:t xml:space="preserve"> </w:t>
      </w:r>
      <w:r w:rsidRPr="002437EC">
        <w:rPr>
          <w:rFonts w:cs="Times New Roman" w:hAnsi="Times New Roman" w:ascii="Times New Roman"/>
          <w:sz w:val="24"/>
          <w:szCs w:val="24"/>
        </w:rPr>
        <w:t>B. Radića sa 97 čhv, sve upisano u zk.ul.br.</w:t>
      </w:r>
      <w:r w:rsidR="00E16E3D">
        <w:rPr>
          <w:rFonts w:cs="Times New Roman" w:hAnsi="Times New Roman" w:ascii="Times New Roman"/>
          <w:sz w:val="24"/>
          <w:szCs w:val="24"/>
        </w:rPr>
        <w:t xml:space="preserve"> </w:t>
      </w:r>
      <w:r w:rsidRPr="002437EC">
        <w:rPr>
          <w:rFonts w:cs="Times New Roman" w:hAnsi="Times New Roman" w:ascii="Times New Roman"/>
          <w:sz w:val="24"/>
          <w:szCs w:val="24"/>
        </w:rPr>
        <w:t>3322, k.o. Koprivnički Ivanec, kod Općinskog suda u Kopriv</w:t>
      </w:r>
      <w:r w:rsidR="00E16E3D">
        <w:rPr>
          <w:rFonts w:cs="Times New Roman" w:hAnsi="Times New Roman" w:ascii="Times New Roman"/>
          <w:sz w:val="24"/>
          <w:szCs w:val="24"/>
        </w:rPr>
        <w:t>nici, Zemljišno-</w:t>
      </w:r>
      <w:r>
        <w:rPr>
          <w:rFonts w:cs="Times New Roman" w:hAnsi="Times New Roman" w:ascii="Times New Roman"/>
          <w:sz w:val="24"/>
          <w:szCs w:val="24"/>
        </w:rPr>
        <w:t xml:space="preserve">knjižni odjel, </w:t>
      </w:r>
      <w:r w:rsidR="00FE1A60" w:rsidRPr="00FE1A60">
        <w:rPr>
          <w:rFonts w:cs="Times New Roman" w:hAnsi="Times New Roman" w:ascii="Times New Roman"/>
          <w:sz w:val="24"/>
          <w:szCs w:val="24"/>
        </w:rPr>
        <w:t>se ne može prodati:</w:t>
      </w:r>
    </w:p>
    <w:p w:rsidRDefault="00FE1A60" w:rsidP="00E16E3D" w:rsidR="00FE1A60" w:rsidRPr="00FE1A6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E1A60">
        <w:rPr>
          <w:rFonts w:cs="Times New Roman" w:hAnsi="Times New Roman" w:ascii="Times New Roman"/>
          <w:sz w:val="24"/>
          <w:szCs w:val="24"/>
        </w:rPr>
        <w:t>-</w:t>
      </w:r>
      <w:r w:rsidRPr="00FE1A60">
        <w:rPr>
          <w:rFonts w:cs="Times New Roman" w:hAnsi="Times New Roman" w:ascii="Times New Roman"/>
          <w:sz w:val="24"/>
          <w:szCs w:val="24"/>
        </w:rPr>
        <w:tab/>
        <w:t xml:space="preserve">na prvoj dražbi ispod tri četvrtine (3/4) utvrđene vrijednosti, </w:t>
      </w:r>
      <w:r w:rsidR="002437EC">
        <w:rPr>
          <w:rFonts w:cs="Times New Roman" w:hAnsi="Times New Roman" w:ascii="Times New Roman"/>
          <w:sz w:val="24"/>
          <w:szCs w:val="24"/>
        </w:rPr>
        <w:t>tj. ispod iznosa od 329.250,00</w:t>
      </w:r>
      <w:r w:rsidRPr="00FE1A60">
        <w:rPr>
          <w:rFonts w:cs="Times New Roman" w:hAnsi="Times New Roman" w:ascii="Times New Roman"/>
          <w:sz w:val="24"/>
          <w:szCs w:val="24"/>
        </w:rPr>
        <w:t xml:space="preserve"> kn;</w:t>
      </w:r>
    </w:p>
    <w:p w:rsidRDefault="00FE1A60" w:rsidP="00E16E3D" w:rsidR="00FE1A60" w:rsidRPr="00FE1A6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E1A60">
        <w:rPr>
          <w:rFonts w:cs="Times New Roman" w:hAnsi="Times New Roman" w:ascii="Times New Roman"/>
          <w:sz w:val="24"/>
          <w:szCs w:val="24"/>
        </w:rPr>
        <w:t>-</w:t>
      </w:r>
      <w:r w:rsidRPr="00FE1A60">
        <w:rPr>
          <w:rFonts w:cs="Times New Roman" w:hAnsi="Times New Roman" w:ascii="Times New Roman"/>
          <w:sz w:val="24"/>
          <w:szCs w:val="24"/>
        </w:rPr>
        <w:tab/>
        <w:t>na drugoj dražbi ispod jedne polovine (1/2) utvrđene vrijednosti tj. ispod i</w:t>
      </w:r>
      <w:r w:rsidR="002437EC">
        <w:rPr>
          <w:rFonts w:cs="Times New Roman" w:hAnsi="Times New Roman" w:ascii="Times New Roman"/>
          <w:sz w:val="24"/>
          <w:szCs w:val="24"/>
        </w:rPr>
        <w:t>znosa od 219.500,00</w:t>
      </w:r>
      <w:r w:rsidRPr="00FE1A60">
        <w:rPr>
          <w:rFonts w:cs="Times New Roman" w:hAnsi="Times New Roman" w:ascii="Times New Roman"/>
          <w:sz w:val="24"/>
          <w:szCs w:val="24"/>
        </w:rPr>
        <w:t xml:space="preserve"> kn;</w:t>
      </w:r>
    </w:p>
    <w:p w:rsidRDefault="00FE1A60" w:rsidP="00E16E3D" w:rsidR="00FE1A60" w:rsidRPr="00FE1A6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E1A60">
        <w:rPr>
          <w:rFonts w:cs="Times New Roman" w:hAnsi="Times New Roman" w:ascii="Times New Roman"/>
          <w:sz w:val="24"/>
          <w:szCs w:val="24"/>
        </w:rPr>
        <w:t>-</w:t>
      </w:r>
      <w:r w:rsidRPr="00FE1A60">
        <w:rPr>
          <w:rFonts w:cs="Times New Roman" w:hAnsi="Times New Roman" w:ascii="Times New Roman"/>
          <w:sz w:val="24"/>
          <w:szCs w:val="24"/>
        </w:rPr>
        <w:tab/>
        <w:t xml:space="preserve">na trećoj dražbi ispod jedne četvrtine (1/4) utvrđene vrijednosti </w:t>
      </w:r>
      <w:r w:rsidR="002437EC">
        <w:rPr>
          <w:rFonts w:cs="Times New Roman" w:hAnsi="Times New Roman" w:ascii="Times New Roman"/>
          <w:sz w:val="24"/>
          <w:szCs w:val="24"/>
        </w:rPr>
        <w:t>tj. ispod iznosa od 109.750,00</w:t>
      </w:r>
      <w:r w:rsidRPr="00FE1A60">
        <w:rPr>
          <w:rFonts w:cs="Times New Roman" w:hAnsi="Times New Roman" w:ascii="Times New Roman"/>
          <w:sz w:val="24"/>
          <w:szCs w:val="24"/>
        </w:rPr>
        <w:t xml:space="preserve"> kn</w:t>
      </w:r>
    </w:p>
    <w:p w:rsidRDefault="00FE1A60" w:rsidP="00E16E3D" w:rsidR="00FE1A60" w:rsidRPr="00FE1A6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E1A60">
        <w:rPr>
          <w:rFonts w:cs="Times New Roman" w:hAnsi="Times New Roman" w:ascii="Times New Roman"/>
          <w:sz w:val="24"/>
          <w:szCs w:val="24"/>
        </w:rPr>
        <w:t>-</w:t>
      </w:r>
      <w:r w:rsidRPr="00FE1A60">
        <w:rPr>
          <w:rFonts w:cs="Times New Roman" w:hAnsi="Times New Roman" w:ascii="Times New Roman"/>
          <w:sz w:val="24"/>
          <w:szCs w:val="24"/>
        </w:rPr>
        <w:tab/>
        <w:t>na četvrtoj dražbi nekretnina se prodaje po početnoj cijeni od 1,00 kn.</w:t>
      </w:r>
    </w:p>
    <w:p w:rsidRDefault="00FE1A60" w:rsidP="00E16E3D" w:rsidR="00FE1A60" w:rsidRPr="00FE1A6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E1A60">
        <w:rPr>
          <w:rFonts w:cs="Times New Roman" w:hAnsi="Times New Roman" w:ascii="Times New Roman"/>
          <w:sz w:val="24"/>
          <w:szCs w:val="24"/>
        </w:rPr>
        <w:t>Sve  troškove i</w:t>
      </w:r>
      <w:r w:rsidR="002437EC">
        <w:rPr>
          <w:rFonts w:cs="Times New Roman" w:hAnsi="Times New Roman" w:ascii="Times New Roman"/>
          <w:sz w:val="24"/>
          <w:szCs w:val="24"/>
        </w:rPr>
        <w:t xml:space="preserve"> poreze u svezi s prodajom </w:t>
      </w:r>
      <w:r w:rsidRPr="00FE1A60">
        <w:rPr>
          <w:rFonts w:cs="Times New Roman" w:hAnsi="Times New Roman" w:ascii="Times New Roman"/>
          <w:sz w:val="24"/>
          <w:szCs w:val="24"/>
        </w:rPr>
        <w:t xml:space="preserve"> nekr</w:t>
      </w:r>
      <w:r w:rsidR="002437EC">
        <w:rPr>
          <w:rFonts w:cs="Times New Roman" w:hAnsi="Times New Roman" w:ascii="Times New Roman"/>
          <w:sz w:val="24"/>
          <w:szCs w:val="24"/>
        </w:rPr>
        <w:t>etnine</w:t>
      </w:r>
      <w:r w:rsidRPr="00FE1A60">
        <w:rPr>
          <w:rFonts w:cs="Times New Roman" w:hAnsi="Times New Roman" w:ascii="Times New Roman"/>
          <w:sz w:val="24"/>
          <w:szCs w:val="24"/>
        </w:rPr>
        <w:t xml:space="preserve"> snosi kupac. </w:t>
      </w:r>
    </w:p>
    <w:p w:rsidRDefault="00FE1A60" w:rsidP="00E16E3D" w:rsidR="00FE1A60" w:rsidRPr="00FE1A6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E1A60">
        <w:rPr>
          <w:rFonts w:cs="Times New Roman" w:hAnsi="Times New Roman" w:ascii="Times New Roman"/>
          <w:sz w:val="24"/>
          <w:szCs w:val="24"/>
        </w:rPr>
        <w:t xml:space="preserve">Nakon prodaje nekretnine i nakon što budu ispunjeni uvjeti za upis kupca u zemljišne knjige, brisati će se tereti koji su upisani u zemljišnim knjigama u korist založnih vjerovnika. </w:t>
      </w:r>
    </w:p>
    <w:p w:rsidRDefault="00FE1A60" w:rsidP="00E16E3D" w:rsidR="00FE1A60" w:rsidRPr="00FE1A6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E1A60">
        <w:rPr>
          <w:rFonts w:cs="Times New Roman" w:hAnsi="Times New Roman" w:ascii="Times New Roman"/>
          <w:sz w:val="24"/>
          <w:szCs w:val="24"/>
        </w:rPr>
        <w:t>Pravo dražbovanja imaju samo osobe koje uplate jamče</w:t>
      </w:r>
      <w:r w:rsidR="002437EC">
        <w:rPr>
          <w:rFonts w:cs="Times New Roman" w:hAnsi="Times New Roman" w:ascii="Times New Roman"/>
          <w:sz w:val="24"/>
          <w:szCs w:val="24"/>
        </w:rPr>
        <w:t>vinu u iznosu od 50.000,00</w:t>
      </w:r>
      <w:r w:rsidRPr="00FE1A60">
        <w:rPr>
          <w:rFonts w:cs="Times New Roman" w:hAnsi="Times New Roman" w:ascii="Times New Roman"/>
          <w:sz w:val="24"/>
          <w:szCs w:val="24"/>
        </w:rPr>
        <w:t xml:space="preserve"> kn i to za sve četiri dražbe, s time da je ovaj jamčevina određena u navedenom iznosu za sve predmete prodaje, na poseban račun Financijske agencije u roku i na način utvrđen u pozivu za </w:t>
      </w:r>
      <w:r w:rsidRPr="00FE1A60">
        <w:rPr>
          <w:rFonts w:cs="Times New Roman" w:hAnsi="Times New Roman" w:ascii="Times New Roman"/>
          <w:sz w:val="24"/>
          <w:szCs w:val="24"/>
        </w:rPr>
        <w:lastRenderedPageBreak/>
        <w:t>sudjelovanje. Uplatiteljem jamčevine smatrat će se osoba čiji je osobni identifikacijski broj (OIB) naveden u pozivu uplate (PNB).</w:t>
      </w:r>
    </w:p>
    <w:p w:rsidRDefault="00FE1A60" w:rsidP="00E16E3D" w:rsidR="00FE1A60" w:rsidRPr="00FE1A6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E1A60">
        <w:rPr>
          <w:rFonts w:cs="Times New Roman" w:hAnsi="Times New Roman" w:ascii="Times New Roman"/>
          <w:sz w:val="24"/>
          <w:szCs w:val="24"/>
        </w:rPr>
        <w:t xml:space="preserve">Jamčevina se uplaćuje najkasnije zadnjeg dana objave poziva za sudjelovanje. </w:t>
      </w:r>
    </w:p>
    <w:p w:rsidRDefault="00FE1A60" w:rsidP="00E16E3D" w:rsidR="00FE1A60" w:rsidRPr="00FE1A6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E1A60">
        <w:rPr>
          <w:rFonts w:cs="Times New Roman" w:hAnsi="Times New Roman" w:ascii="Times New Roman"/>
          <w:sz w:val="24"/>
          <w:szCs w:val="24"/>
        </w:rPr>
        <w:t>Sudionik čija će ponuda biti prihvaćena, jamčevina će se uračunati u kupoprodajnu cijenu,  a ostalim sudionicima će biti vraćena.</w:t>
      </w:r>
    </w:p>
    <w:p w:rsidRDefault="00FE1A60" w:rsidP="00E16E3D" w:rsidR="00FE1A60" w:rsidRPr="00FE1A6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E1A60">
        <w:rPr>
          <w:rFonts w:cs="Times New Roman" w:hAnsi="Times New Roman" w:ascii="Times New Roman"/>
          <w:sz w:val="24"/>
          <w:szCs w:val="24"/>
        </w:rPr>
        <w:t>Kupac je dužan uplatiti razliku između uplaćene jamčevine i postignute kupoprodajne cijene u roku od 30 dana od pravomoćnosti rješenja o dosudi.</w:t>
      </w:r>
    </w:p>
    <w:p w:rsidRDefault="00FE1A60" w:rsidP="00E16E3D" w:rsidR="00FE1A60" w:rsidRPr="00FE1A6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E1A60">
        <w:rPr>
          <w:rFonts w:cs="Times New Roman" w:hAnsi="Times New Roman" w:ascii="Times New Roman"/>
          <w:sz w:val="24"/>
          <w:szCs w:val="24"/>
        </w:rPr>
        <w:t>Ako kupac u tom roku ne položi kupovninu, sud će posebnim rješenjem odrediti prodaju nevažećom  i odrediti novu prodaju, uz uvjete za prodaju koja je oglašena nevažećom, a iz položene jamčevine namirit  će se troškovi nove prodaje  i namiriti razlika između kupovnine postignute na prijašnjoj prodaji i novoj prodaji.</w:t>
      </w:r>
    </w:p>
    <w:p w:rsidRDefault="00FE1A60" w:rsidP="00E16E3D" w:rsidR="00FE1A60" w:rsidRPr="00FE1A6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E1A60">
        <w:rPr>
          <w:rFonts w:cs="Times New Roman" w:hAnsi="Times New Roman" w:ascii="Times New Roman"/>
          <w:sz w:val="24"/>
          <w:szCs w:val="24"/>
        </w:rPr>
        <w:t>Nekretn</w:t>
      </w:r>
      <w:r w:rsidR="002437EC">
        <w:rPr>
          <w:rFonts w:cs="Times New Roman" w:hAnsi="Times New Roman" w:ascii="Times New Roman"/>
          <w:sz w:val="24"/>
          <w:szCs w:val="24"/>
        </w:rPr>
        <w:t xml:space="preserve">ina će se </w:t>
      </w:r>
      <w:r w:rsidRPr="00FE1A60">
        <w:rPr>
          <w:rFonts w:cs="Times New Roman" w:hAnsi="Times New Roman" w:ascii="Times New Roman"/>
          <w:sz w:val="24"/>
          <w:szCs w:val="24"/>
        </w:rPr>
        <w:t>rješenjem o dosudi dosuditi kupcu koji ponudi najpovoljniju</w:t>
      </w:r>
      <w:r w:rsidR="002437EC">
        <w:rPr>
          <w:rFonts w:cs="Times New Roman" w:hAnsi="Times New Roman" w:ascii="Times New Roman"/>
          <w:sz w:val="24"/>
          <w:szCs w:val="24"/>
        </w:rPr>
        <w:t xml:space="preserve"> cijenu. Nekretnina</w:t>
      </w:r>
      <w:r w:rsidRPr="00FE1A60">
        <w:rPr>
          <w:rFonts w:cs="Times New Roman" w:hAnsi="Times New Roman" w:ascii="Times New Roman"/>
          <w:sz w:val="24"/>
          <w:szCs w:val="24"/>
        </w:rPr>
        <w:t xml:space="preserve"> će se dosuditi i kupcima koji su ponudili nižu cijenu prema veličini ponuđene cijene, ako kupci koji su ponudili veću cijenu ne polože kupovninu u roku iz rješenja o dosudi.</w:t>
      </w:r>
    </w:p>
    <w:p w:rsidRDefault="00FE1A60" w:rsidP="00E16E3D" w:rsidR="00FE1A60" w:rsidRPr="00FE1A6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E1A60">
        <w:rPr>
          <w:rFonts w:cs="Times New Roman" w:hAnsi="Times New Roman" w:ascii="Times New Roman"/>
          <w:sz w:val="24"/>
          <w:szCs w:val="24"/>
        </w:rPr>
        <w:t>Ako kupac  radi plaćanja kupovne cijene treba uzeti kredit, sud će na prijedlog kupca već u rješenju o dosudi odrediti da će se  nakon pravomoćnosti rješenja o dosudi te pošto kupovnina bude položena, u zemljišnim knjigama prilikom upisa  prava vlasništva u korist kupca upisati i založno pravo na nekretninama radi osiguranja tražbine po osnovi kredita, u korist davatelja kredita u skladu sa sporazumom o osiguranju.</w:t>
      </w:r>
    </w:p>
    <w:p w:rsidRDefault="00FE1A60" w:rsidP="00E16E3D" w:rsidR="002437E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E1A60">
        <w:rPr>
          <w:rFonts w:cs="Times New Roman" w:hAnsi="Times New Roman" w:ascii="Times New Roman"/>
          <w:sz w:val="24"/>
          <w:szCs w:val="24"/>
        </w:rPr>
        <w:t xml:space="preserve">Prodaja se provodi po načelu „viđeno – kupljeno“, što isključuje sve naknadne prigovore kupca, te se upućuju sve zainteresirane osobe za kupnju da obave pregled nekretnine </w:t>
      </w:r>
      <w:r w:rsidR="002437EC">
        <w:rPr>
          <w:rFonts w:cs="Times New Roman" w:hAnsi="Times New Roman" w:ascii="Times New Roman"/>
          <w:sz w:val="24"/>
          <w:szCs w:val="24"/>
        </w:rPr>
        <w:t>koja je</w:t>
      </w:r>
      <w:r w:rsidRPr="00FE1A60">
        <w:rPr>
          <w:rFonts w:cs="Times New Roman" w:hAnsi="Times New Roman" w:ascii="Times New Roman"/>
          <w:sz w:val="24"/>
          <w:szCs w:val="24"/>
        </w:rPr>
        <w:t xml:space="preserve"> predmet ove prodaje, a </w:t>
      </w:r>
      <w:r w:rsidR="002437EC">
        <w:rPr>
          <w:rFonts w:cs="Times New Roman" w:hAnsi="Times New Roman" w:ascii="Times New Roman"/>
          <w:sz w:val="24"/>
          <w:szCs w:val="24"/>
        </w:rPr>
        <w:t>također da se informiraju kod stečajne upraviteljice da li je nekretnina koja je predmet prodaje slobodan od osoba i stvari.</w:t>
      </w:r>
    </w:p>
    <w:p w:rsidRDefault="00FE1A60" w:rsidP="00E16E3D" w:rsidR="00FE1A60" w:rsidRPr="00FE1A6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E1A60">
        <w:rPr>
          <w:rFonts w:cs="Times New Roman" w:hAnsi="Times New Roman" w:ascii="Times New Roman"/>
          <w:sz w:val="24"/>
          <w:szCs w:val="24"/>
        </w:rPr>
        <w:t>Zainteresirane osobe mogu razgledati nekretnine i pokretnine koje su predmet prodaje,  uz prethodni dogovor sa stečajnim upraviteljem Lidije Lesar iz Čakovca, Travnička 26., na telefon broj 098 881 037, radnim danom od 8-15.00 sati.</w:t>
      </w:r>
    </w:p>
    <w:p w:rsidRDefault="00E16E3D" w:rsidP="00E16E3D" w:rsidR="00E16E3D">
      <w:pPr>
        <w:jc w:val="center"/>
        <w:rPr>
          <w:rFonts w:cs="Times New Roman" w:hAnsi="Times New Roman" w:ascii="Times New Roman"/>
          <w:sz w:val="24"/>
          <w:szCs w:val="24"/>
        </w:rPr>
      </w:pPr>
      <w:r w:rsidRPr="00C12C88">
        <w:rPr>
          <w:rFonts w:cs="Times New Roman" w:hAnsi="Times New Roman" w:ascii="Times New Roman"/>
          <w:sz w:val="24"/>
          <w:szCs w:val="24"/>
        </w:rPr>
        <w:t xml:space="preserve">U Varaždinu, </w:t>
      </w:r>
      <w:r>
        <w:rPr>
          <w:rFonts w:cs="Times New Roman" w:hAnsi="Times New Roman" w:ascii="Times New Roman"/>
          <w:sz w:val="24"/>
          <w:szCs w:val="24"/>
        </w:rPr>
        <w:t>8. veljače 2018</w:t>
      </w:r>
      <w:r w:rsidRPr="00C12C8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16E3D" w:rsidP="00E16E3D" w:rsidR="00E16E3D" w:rsidRPr="003F6B98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E16E3D" w:rsidP="00E16E3D" w:rsidR="00E16E3D" w:rsidRPr="00272228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272228"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E16E3D" w:rsidP="00E16E3D" w:rsidR="00E16E3D" w:rsidRPr="00272228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E16E3D" w:rsidP="00E16E3D" w:rsidR="00E16E3D" w:rsidRPr="00272228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272228"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E16E3D" w:rsidP="00E16E3D" w:rsidR="00E16E3D" w:rsidRPr="00272228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E16E3D" w:rsidP="00E16E3D" w:rsidR="00E16E3D" w:rsidRPr="00272228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E16E3D" w:rsidP="00E16E3D" w:rsidR="00E16E3D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272228">
        <w:rPr>
          <w:rFonts w:cs="Times New Roman"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E16E3D" w:rsidP="00E16E3D" w:rsidR="00E16E3D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E16E3D" w:rsidP="00E16E3D" w:rsidR="00E16E3D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E16E3D" w:rsidP="00E16E3D" w:rsidR="00E16E3D" w:rsidRPr="00E16E3D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E16E3D" w:rsidP="00E16E3D" w:rsidR="00E16E3D" w:rsidRPr="007B66B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B66BC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E16E3D" w:rsidP="00E16E3D" w:rsidR="00E16E3D" w:rsidRPr="007B66B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B66BC">
        <w:rPr>
          <w:rFonts w:cs="Times New Roman" w:hAnsi="Times New Roman" w:ascii="Times New Roman"/>
          <w:sz w:val="24"/>
          <w:szCs w:val="24"/>
        </w:rPr>
        <w:t>Protiv ovog zaključka nije dopušten pravni lijek (čl.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7B66BC">
        <w:rPr>
          <w:rFonts w:cs="Times New Roman" w:hAnsi="Times New Roman" w:ascii="Times New Roman"/>
          <w:sz w:val="24"/>
          <w:szCs w:val="24"/>
        </w:rPr>
        <w:t>10.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7B66BC">
        <w:rPr>
          <w:rFonts w:cs="Times New Roman" w:hAnsi="Times New Roman" w:ascii="Times New Roman"/>
          <w:sz w:val="24"/>
          <w:szCs w:val="24"/>
        </w:rPr>
        <w:t>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7B66BC">
        <w:rPr>
          <w:rFonts w:cs="Times New Roman" w:hAnsi="Times New Roman" w:ascii="Times New Roman"/>
          <w:sz w:val="24"/>
          <w:szCs w:val="24"/>
        </w:rPr>
        <w:t>2. Stečajnog zakona).</w:t>
      </w:r>
    </w:p>
    <w:p w:rsidRDefault="00E16E3D" w:rsidP="00FE1A60" w:rsidR="00E16E3D" w:rsidRPr="00FE1A60">
      <w:pPr>
        <w:rPr>
          <w:rFonts w:cs="Times New Roman" w:hAnsi="Times New Roman" w:ascii="Times New Roman"/>
          <w:sz w:val="24"/>
          <w:szCs w:val="24"/>
        </w:rPr>
      </w:pPr>
    </w:p>
    <w:p w:rsidRDefault="00E16E3D" w:rsidP="00E16E3D" w:rsidR="00E16E3D" w:rsidRPr="003D7114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DNA:</w:t>
      </w:r>
    </w:p>
    <w:p w:rsidRDefault="00E16E3D" w:rsidP="00E16E3D" w:rsidR="00E16E3D" w:rsidRPr="00981D55">
      <w:pPr>
        <w:pStyle w:val="Odlomakpopisa"/>
        <w:numPr>
          <w:ilvl w:val="0"/>
          <w:numId w:val="1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Općinski sud u Koprivnici, Zemljišno-knjižni odjel, Koprivnica, Hrvatske državnosti </w:t>
      </w:r>
      <w:r w:rsidRPr="00981D55">
        <w:rPr>
          <w:rFonts w:cs="Times New Roman" w:hAnsi="Times New Roman" w:ascii="Times New Roman"/>
          <w:sz w:val="24"/>
          <w:szCs w:val="24"/>
        </w:rPr>
        <w:t>5,</w:t>
      </w:r>
    </w:p>
    <w:p w:rsidRDefault="00E16E3D" w:rsidP="00E16E3D" w:rsidR="00E16E3D" w:rsidRPr="00981D55">
      <w:pPr>
        <w:pStyle w:val="Odlomakpopisa"/>
        <w:numPr>
          <w:ilvl w:val="0"/>
          <w:numId w:val="1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981D55">
        <w:rPr>
          <w:rFonts w:cs="Times New Roman" w:hAnsi="Times New Roman" w:ascii="Times New Roman"/>
          <w:sz w:val="24"/>
          <w:szCs w:val="24"/>
        </w:rPr>
        <w:t>Stečajna upraviteljica Lidija Lesar, Čakovec, Travnička 26,</w:t>
      </w:r>
    </w:p>
    <w:p w:rsidRDefault="00E16E3D" w:rsidP="00E16E3D" w:rsidR="00E16E3D">
      <w:pPr>
        <w:pStyle w:val="Odlomakpopisa"/>
        <w:numPr>
          <w:ilvl w:val="0"/>
          <w:numId w:val="1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agencija, Zagreb, Ulica Grada Vukovara 70, nakon pravomoćnosti ovog rješenja,</w:t>
      </w:r>
    </w:p>
    <w:p w:rsidRDefault="00E16E3D" w:rsidP="00E16E3D" w:rsidR="00E16E3D">
      <w:pPr>
        <w:pStyle w:val="Odlomakpopisa"/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</w:p>
    <w:p w:rsidRDefault="00E16E3D" w:rsidP="00E16E3D" w:rsidR="00E16E3D" w:rsidRPr="00981D55">
      <w:pPr>
        <w:pStyle w:val="Odlomakpopisa"/>
        <w:numPr>
          <w:ilvl w:val="0"/>
          <w:numId w:val="1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 kao dostava za razlučne vjerovnike i to:</w:t>
      </w:r>
    </w:p>
    <w:p w:rsidRDefault="00E16E3D" w:rsidP="00E16E3D" w:rsidR="00E16E3D" w:rsidRPr="00605428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05428">
        <w:rPr>
          <w:rFonts w:cs="Times New Roman" w:hAnsi="Times New Roman" w:ascii="Times New Roman"/>
          <w:sz w:val="24"/>
          <w:szCs w:val="24"/>
        </w:rPr>
        <w:t>-Erste&amp;Steiermarkische bank d.d., Rijeka, Jadranski trg 3a, po punomoćniku Goranu Gložinić, odvjetniku iz Odvjetničkog društva Mađarić &amp; Lui d.o.o. iz Zagreba, Pisarnica Varaždin, Ivana Cankara 7</w:t>
      </w:r>
    </w:p>
    <w:p w:rsidRDefault="00FE1A60" w:rsidP="00FE1A60" w:rsidR="00FE1A60" w:rsidRPr="00FE1A60">
      <w:pPr>
        <w:rPr>
          <w:rFonts w:cs="Times New Roman" w:hAnsi="Times New Roman" w:ascii="Times New Roman"/>
          <w:sz w:val="24"/>
          <w:szCs w:val="24"/>
        </w:rPr>
      </w:pPr>
    </w:p>
    <w:p w:rsidRDefault="00FE1A60" w:rsidP="00FE1A60" w:rsidR="00FE1A60" w:rsidRPr="00FE1A60">
      <w:pPr>
        <w:rPr>
          <w:rFonts w:cs="Times New Roman" w:hAnsi="Times New Roman" w:ascii="Times New Roman"/>
          <w:sz w:val="24"/>
          <w:szCs w:val="24"/>
        </w:rPr>
      </w:pPr>
    </w:p>
    <w:p w:rsidRDefault="00FE1A60" w:rsidP="00FE1A60" w:rsidR="00FE1A60" w:rsidRPr="00FE1A60">
      <w:pPr>
        <w:rPr>
          <w:rFonts w:cs="Times New Roman" w:hAnsi="Times New Roman" w:ascii="Times New Roman"/>
          <w:sz w:val="24"/>
          <w:szCs w:val="24"/>
        </w:rPr>
      </w:pPr>
    </w:p>
    <w:p w:rsidRDefault="00FE1A60" w:rsidP="00FE1A60" w:rsidR="00FE1A60" w:rsidRPr="00FE1A60">
      <w:pPr>
        <w:rPr>
          <w:rFonts w:cs="Times New Roman" w:hAnsi="Times New Roman" w:ascii="Times New Roman"/>
          <w:sz w:val="24"/>
          <w:szCs w:val="24"/>
        </w:rPr>
      </w:pPr>
    </w:p>
    <w:p w:rsidRDefault="003331E8" w:rsidR="003331E8" w:rsidRPr="00FE1A60">
      <w:pPr>
        <w:rPr>
          <w:rFonts w:cs="Times New Roman" w:hAnsi="Times New Roman" w:ascii="Times New Roman"/>
          <w:sz w:val="24"/>
          <w:szCs w:val="24"/>
        </w:rPr>
      </w:pPr>
    </w:p>
    <w:sectPr w:rsidSect="00E16E3D" w:rsidR="003331E8" w:rsidRPr="00FE1A60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70D5" w:rsidP="00E16E3D" w:rsidR="003770D5">
      <w:pPr>
        <w:spacing w:lineRule="auto" w:line="240" w:after="0"/>
      </w:pPr>
      <w:r>
        <w:separator/>
      </w:r>
    </w:p>
  </w:endnote>
  <w:endnote w:id="0" w:type="continuationSeparator">
    <w:p w:rsidRDefault="003770D5" w:rsidP="00E16E3D" w:rsidR="003770D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70D5" w:rsidP="00E16E3D" w:rsidR="003770D5">
      <w:pPr>
        <w:spacing w:lineRule="auto" w:line="240" w:after="0"/>
      </w:pPr>
      <w:r>
        <w:separator/>
      </w:r>
    </w:p>
  </w:footnote>
  <w:footnote w:id="0" w:type="continuationSeparator">
    <w:p w:rsidRDefault="003770D5" w:rsidP="00E16E3D" w:rsidR="003770D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77915457"/>
      <w:docPartObj>
        <w:docPartGallery w:val="Page Numbers (Top of Page)"/>
        <w:docPartUnique/>
      </w:docPartObj>
    </w:sdtPr>
    <w:sdtEndPr/>
    <w:sdtContent>
      <w:p w:rsidRDefault="00E16E3D" w:rsidR="00E16E3D">
        <w:pPr>
          <w:pStyle w:val="Zaglavlje"/>
          <w:jc w:val="center"/>
        </w:pPr>
        <w:r w:rsidRPr="00E16E3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16E3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16E3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C21E5">
          <w:rPr>
            <w:rFonts w:cs="Times New Roman" w:hAnsi="Times New Roman" w:ascii="Times New Roman"/>
            <w:noProof/>
            <w:sz w:val="24"/>
            <w:szCs w:val="24"/>
          </w:rPr>
          <w:t>4</w:t>
        </w:r>
        <w:r w:rsidRPr="00E16E3D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16E3D" w:rsidP="00E16E3D" w:rsidR="00E16E3D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E16E3D">
      <w:rPr>
        <w:rFonts w:cs="Times New Roman" w:hAnsi="Times New Roman" w:ascii="Times New Roman"/>
        <w:sz w:val="24"/>
        <w:szCs w:val="24"/>
      </w:rPr>
      <w:t>Poslovni broj: 5 St-375/16-41</w:t>
    </w:r>
  </w:p>
  <w:p w:rsidRDefault="00E16E3D" w:rsidP="00E16E3D" w:rsidR="00E16E3D" w:rsidRPr="00E16E3D">
    <w:pPr>
      <w:pStyle w:val="Zaglavlje"/>
      <w:rPr>
        <w:rFonts w:cs="Times New Roman" w:hAnsi="Times New Roman" w:ascii="Times New Roman"/>
        <w:sz w:val="24"/>
        <w:szCs w:val="24"/>
      </w:rPr>
    </w:pPr>
  </w:p>
  <w:p w:rsidRDefault="00E16E3D" w:rsidR="00E16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6E3D" w:rsidP="00E16E3D" w:rsidR="00E16E3D" w:rsidRPr="00E16E3D">
    <w:pPr>
      <w:pStyle w:val="Zaglavlje"/>
      <w:ind w:firstLine="3828" w:left="1836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0CEE5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1A60"/>
    <w:rsid w:val="00226475"/>
    <w:rsid w:val="002437EC"/>
    <w:rsid w:val="003331E8"/>
    <w:rsid w:val="00353489"/>
    <w:rsid w:val="003770D5"/>
    <w:rsid w:val="00E16E3D"/>
    <w:rsid w:val="00FC21E5"/>
    <w:rsid w:val="00FE1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16E3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16E3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16E3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16E3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16E3D"/>
  </w:style>
  <w:style w:styleId="Podnoje" w:type="paragraph">
    <w:name w:val="footer"/>
    <w:basedOn w:val="Normal"/>
    <w:link w:val="PodnojeChar"/>
    <w:uiPriority w:val="99"/>
    <w:unhideWhenUsed/>
    <w:rsid w:val="00E16E3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16E3D"/>
  </w:style>
  <w:style w:styleId="Tekstrezerviranogmjesta" w:type="character">
    <w:name w:val="Placeholder Text"/>
    <w:basedOn w:val="Zadanifontodlomka"/>
    <w:uiPriority w:val="99"/>
    <w:semiHidden/>
    <w:rsid w:val="00FC21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21E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21E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21E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21E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16E3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16E3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16E3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16E3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16E3D"/>
  </w:style>
  <w:style w:styleId="Podnoje" w:type="paragraph">
    <w:name w:val="footer"/>
    <w:basedOn w:val="Normal"/>
    <w:link w:val="PodnojeChar"/>
    <w:uiPriority w:val="99"/>
    <w:unhideWhenUsed/>
    <w:rsid w:val="00E16E3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16E3D"/>
  </w:style>
  <w:style w:styleId="Tekstrezerviranogmjesta" w:type="character">
    <w:name w:val="Placeholder Text"/>
    <w:basedOn w:val="Zadanifontodlomka"/>
    <w:uiPriority w:val="99"/>
    <w:semiHidden/>
    <w:rsid w:val="00FC21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21E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21E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21E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21E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St-375/2016-41</izvorni_sadrzaj>
    <derivirana_varijabla naziv="DomainObject.Oznaka_1">St-375/2016-41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St-375/2016</izvorni_sadrzaj>
    <derivirana_varijabla naziv="DomainObject.Predmet.OznakaBroj_1">St-375/2016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PanoniaPig d.o.o. poljoprivreda, trgovina i usluge</izvorni_sadrzaj>
    <derivirana_varijabla naziv="DomainObject.Predmet.ProtustrankaFormated_1">  PanoniaPig d.o.o. poljoprivreda, trgovina i usluge</derivirana_varijabla>
  </DomainObject.Predmet.ProtustrankaFormated>
  <DomainObject.Predmet.ProtustrankaFormatedOIB>
    <izvorni_sadrzaj>  PanoniaPig d.o.o. poljoprivreda, trgovina i usluge, OIB 54137049821</izvorni_sadrzaj>
    <derivirana_varijabla naziv="DomainObject.Predmet.ProtustrankaFormatedOIB_1">  PanoniaPig d.o.o. poljoprivreda, trgovina i usluge, OIB 54137049821</derivirana_varijabla>
  </DomainObject.Predmet.ProtustrankaFormatedOIB>
  <DomainObject.Predmet.ProtustrankaFormatedWithAdress>
    <izvorni_sadrzaj> PanoniaPig d.o.o. poljoprivreda, trgovina i usluge, Ivana Mažuranića 1, 48350 Podravske Sesvete</izvorni_sadrzaj>
    <derivirana_varijabla naziv="DomainObject.Predmet.ProtustrankaFormatedWithAdress_1"> PanoniaPig d.o.o. poljoprivreda, trgovina i usluge, Ivana Mažuranića 1, 48350 Podravske Sesvete</derivirana_varijabla>
  </DomainObject.Predmet.ProtustrankaFormatedWithAdress>
  <DomainObject.Predmet.ProtustrankaFormatedWithAdressOIB>
    <izvorni_sadrzaj> PanoniaPig d.o.o. poljoprivreda, trgovina i usluge, OIB 54137049821, Ivana Mažuranića 1, 48350 Podravske Sesvete</izvorni_sadrzaj>
    <derivirana_varijabla naziv="DomainObject.Predmet.ProtustrankaFormatedWithAdressOIB_1"> PanoniaPig d.o.o. poljoprivreda, trgovina i usluge, OIB 54137049821, Ivana Mažuranića 1, 48350 Podravske Sesvete</derivirana_varijabla>
  </DomainObject.Predmet.ProtustrankaFormatedWithAdressOIB>
  <DomainObject.Predmet.ProtustrankaWithAdress>
    <izvorni_sadrzaj>PanoniaPig d.o.o. poljoprivreda, trgovina i usluge Ivana Mažuranića 1, 48350 Podravske Sesvete</izvorni_sadrzaj>
    <derivirana_varijabla naziv="DomainObject.Predmet.ProtustrankaWithAdress_1">PanoniaPig d.o.o. poljoprivreda, trgovina i usluge Ivana Mažuranića 1, 48350 Podravske Sesvete</derivirana_varijabla>
  </DomainObject.Predmet.ProtustrankaWithAdress>
  <DomainObject.Predmet.ProtustrankaWithAdressOIB>
    <izvorni_sadrzaj>PanoniaPig d.o.o. poljoprivreda, trgovina i usluge, OIB 54137049821, Ivana Mažuranića 1, 48350 Podravske Sesvete</izvorni_sadrzaj>
    <derivirana_varijabla naziv="DomainObject.Predmet.ProtustrankaWithAdressOIB_1">PanoniaPig d.o.o. poljoprivreda, trgovina i usluge, OIB 54137049821, Ivana Mažuranića 1, 48350 Podravske Sesvete</derivirana_varijabla>
  </DomainObject.Predmet.ProtustrankaWithAdressOIB>
  <DomainObject.Predmet.ProtustrankaNazivFormated>
    <izvorni_sadrzaj>PanoniaPig d.o.o. poljoprivreda, trgovina i usluge</izvorni_sadrzaj>
    <derivirana_varijabla naziv="DomainObject.Predmet.ProtustrankaNazivFormated_1">PanoniaPig d.o.o. poljoprivreda, trgovina i usluge</derivirana_varijabla>
  </DomainObject.Predmet.ProtustrankaNazivFormated>
  <DomainObject.Predmet.ProtustrankaNazivFormatedOIB>
    <izvorni_sadrzaj>PanoniaPig d.o.o. poljoprivreda, trgovina i usluge, OIB 54137049821</izvorni_sadrzaj>
    <derivirana_varijabla naziv="DomainObject.Predmet.ProtustrankaNazivFormatedOIB_1">PanoniaPig d.o.o. poljoprivreda, trgovina i usluge, OIB 54137049821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539884.70</izvorni_sadrzaj>
    <derivirana_varijabla naziv="DomainObject.Predmet.TrenutnaVrijednost_1">539884.70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PanoniaPig d.o.o. poljoprivreda, trgovina i usluge</item>
    </izvorni_sadrzaj>
    <derivirana_varijabla naziv="DomainObject.Predmet.ProtuStrankaListFormated_1">
      <item>PanoniaPig d.o.o. poljoprivreda, trgovina i usluge</item>
    </derivirana_varijabla>
  </DomainObject.Predmet.ProtuStrankaListFormated>
  <DomainObject.Predmet.ProtuStrankaListFormatedOIB>
    <izvorni_sadrzaj>
      <item>PanoniaPig d.o.o. poljoprivreda, trgovina i usluge, OIB 54137049821</item>
    </izvorni_sadrzaj>
    <derivirana_varijabla naziv="DomainObject.Predmet.ProtuStrankaListFormatedOIB_1">
      <item>PanoniaPig d.o.o. poljoprivreda, trgovina i usluge, OIB 54137049821</item>
    </derivirana_varijabla>
  </DomainObject.Predmet.ProtuStrankaListFormatedOIB>
  <DomainObject.Predmet.ProtuStrankaListFormatedWithAdress>
    <izvorni_sadrzaj>
      <item>PanoniaPig d.o.o. poljoprivreda, trgovina i usluge, Ivana Mažuranića 1, 48350 Podravske Sesvete</item>
    </izvorni_sadrzaj>
    <derivirana_varijabla naziv="DomainObject.Predmet.ProtuStrankaListFormatedWithAdress_1">
      <item>PanoniaPig d.o.o. poljoprivreda, trgovina i usluge, Ivana Mažuranića 1, 48350 Podravske Sesvete</item>
    </derivirana_varijabla>
  </DomainObject.Predmet.ProtuStrankaListFormatedWithAdress>
  <DomainObject.Predmet.ProtuStrankaListFormatedWithAdressOIB>
    <izvorni_sadrzaj>
      <item>PanoniaPig d.o.o. poljoprivreda, trgovina i usluge, OIB 54137049821, Ivana Mažuranića 1, 48350 Podravske Sesvete</item>
    </izvorni_sadrzaj>
    <derivirana_varijabla naziv="DomainObject.Predmet.ProtuStrankaListFormatedWithAdressOIB_1">
      <item>PanoniaPig d.o.o. poljoprivreda, trgovina i usluge, OIB 54137049821, Ivana Mažuranića 1, 48350 Podravske Sesvete</item>
    </derivirana_varijabla>
  </DomainObject.Predmet.ProtuStrankaListFormatedWithAdressOIB>
  <DomainObject.Predmet.ProtuStrankaListNazivFormated>
    <izvorni_sadrzaj>
      <item>PanoniaPig d.o.o. poljoprivreda, trgovina i usluge</item>
    </izvorni_sadrzaj>
    <derivirana_varijabla naziv="DomainObject.Predmet.ProtuStrankaListNazivFormated_1">
      <item>PanoniaPig d.o.o. poljoprivreda, trgovina i usluge</item>
    </derivirana_varijabla>
  </DomainObject.Predmet.ProtuStrankaListNazivFormated>
  <DomainObject.Predmet.ProtuStrankaListNazivFormatedOIB>
    <izvorni_sadrzaj>
      <item>PanoniaPig d.o.o. poljoprivreda, trgovina i usluge, OIB 54137049821</item>
    </izvorni_sadrzaj>
    <derivirana_varijabla naziv="DomainObject.Predmet.ProtuStrankaListNazivFormatedOIB_1">
      <item>PanoniaPig d.o.o. poljoprivreda, trgovina i usluge, OIB 54137049821</item>
    </derivirana_varijabla>
  </DomainObject.Predmet.ProtuStrankaListNazivFormatedOIB>
  <DomainObject.Predmet.OstaliListFormated>
    <izvorni_sadrzaj>
      <item>Sudski registar</item>
      <item>Željko Glad</item>
      <item>Županijsko državno odvjetništvo</item>
      <item>Damir Kukec, vl. obrta za knjigovodstvene i informatičke usluge</item>
      <item>MAĐARIĆ &amp; LUI - odvjetničko društvo d.o.o.</item>
      <item>ERSTE&amp;STEIERMÄRKISCHE BANKA dioničko društvo</item>
    </izvorni_sadrzaj>
    <derivirana_varijabla naziv="DomainObject.Predmet.OstaliListFormated_1">
      <item>Sudski registar</item>
      <item>Željko Glad</item>
      <item>Županijsko državno odvjetništvo</item>
      <item>Damir Kukec, vl. obrta za knjigovodstvene i informatičke usluge</item>
      <item>MAĐARIĆ &amp; LUI - odvjetničko društvo d.o.o.</item>
      <item>ERSTE&amp;STEIERMÄRKISCHE BANKA dioničko društvo</item>
    </derivirana_varijabla>
  </DomainObject.Predmet.OstaliListFormated>
  <DomainObject.Predmet.OstaliListFormatedOIB>
    <izvorni_sadrzaj>
      <item>Sudski registar</item>
      <item>Željko Glad, OIB 67033482134</item>
      <item>Županijsko državno odvjetništvo</item>
      <item>Damir Kukec, vl. obrta za knjigovodstvene i informatičke usluge, OIB 36493438873</item>
      <item>MAĐARIĆ &amp; LUI - odvjetničko društvo d.o.o., OIB 27355904472</item>
      <item>ERSTE&amp;STEIERMÄRKISCHE BANKA dioničko društvo, OIB 23057039320</item>
    </izvorni_sadrzaj>
    <derivirana_varijabla naziv="DomainObject.Predmet.OstaliListFormatedOIB_1">
      <item>Sudski registar</item>
      <item>Željko Glad, OIB 67033482134</item>
      <item>Županijsko državno odvjetništvo</item>
      <item>Damir Kukec, vl. obrta za knjigovodstvene i informatičke usluge, OIB 36493438873</item>
      <item>MAĐARIĆ &amp; LUI - odvjetničko društvo d.o.o., OIB 27355904472</item>
      <item>ERSTE&amp;STEIERMÄRKISCHE BANKA dioničko društvo, OIB 23057039320</item>
    </derivirana_varijabla>
  </DomainObject.Predmet.OstaliListFormatedOIB>
  <DomainObject.Predmet.OstaliListFormatedWithAdress>
    <izvorni_sadrzaj>
      <item>Sudski registar</item>
      <item>Željko Glad, Braće Radić 30, 48000 Koprivnički Ivanec</item>
      <item>Županijsko državno odvjetništvo</item>
      <item>Damir Kukec, vl. obrta za knjigovodstvene i informatičke usluge, Vinodolska 28a, 48000 Koprivnica</item>
      <item>MAĐARIĆ &amp; LUI - odvjetničko društvo d.o.o., Ilica 191F, 10000 Zagreb</item>
      <item>ERSTE&amp;STEIERMÄRKISCHE BANKA dioničko društvo, Jadranski Trg 3/a, 51000 Rijeka</item>
    </izvorni_sadrzaj>
    <derivirana_varijabla naziv="DomainObject.Predmet.OstaliListFormatedWithAdress_1">
      <item>Sudski registar</item>
      <item>Željko Glad, Braće Radić 30, 48000 Koprivnički Ivanec</item>
      <item>Županijsko državno odvjetništvo</item>
      <item>Damir Kukec, vl. obrta za knjigovodstvene i informatičke usluge, Vinodolska 28a, 48000 Koprivnica</item>
      <item>MAĐARIĆ &amp; LUI - odvjetničko društvo d.o.o., Ilica 191F,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Sudski registar</item>
      <item>Željko Glad, OIB 67033482134, Braće Radić 30, 48000 Koprivnički Ivanec</item>
      <item>Županijsko državno odvjetništvo</item>
      <item>Damir Kukec, vl. obrta za knjigovodstvene i informatičke usluge, OIB 36493438873, Vinodolska 28a, 48000 Koprivnica</item>
      <item>MAĐARIĆ &amp; LUI - odvjetničko društvo d.o.o., OIB 27355904472, Ilica 191F, 10000 Zagreb</item>
      <item>ERSTE&amp;STEIERMÄRKISCHE BANKA dioničko društvo, OIB 23057039320, Jadranski Trg 3/a, 51000 Rijeka</item>
    </izvorni_sadrzaj>
    <derivirana_varijabla naziv="DomainObject.Predmet.OstaliListFormatedWithAdressOIB_1">
      <item>Sudski registar</item>
      <item>Željko Glad, OIB 67033482134, Braće Radić 30, 48000 Koprivnički Ivanec</item>
      <item>Županijsko državno odvjetništvo</item>
      <item>Damir Kukec, vl. obrta za knjigovodstvene i informatičke usluge, OIB 36493438873, Vinodolska 28a, 48000 Koprivnica</item>
      <item>MAĐARIĆ &amp; LUI - odvjetničko društvo d.o.o., OIB 27355904472, Ilica 191F,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Sudski registar</item>
      <item>Željko Glad</item>
      <item>Županijsko državno odvjetništvo</item>
      <item>Damir Kukec, vl. obrta za knjigovodstvene i informatičke usluge</item>
      <item>MAĐARIĆ &amp; LUI - odvjetničko društvo d.o.o.</item>
      <item>ERSTE&amp;STEIERMÄRKISCHE BANKA dioničko društvo</item>
    </izvorni_sadrzaj>
    <derivirana_varijabla naziv="DomainObject.Predmet.OstaliListNazivFormated_1">
      <item>Sudski registar</item>
      <item>Željko Glad</item>
      <item>Županijsko državno odvjetništvo</item>
      <item>Damir Kukec, vl. obrta za knjigovodstvene i informatičke usluge</item>
      <item>MAĐARIĆ &amp; LUI - odvjetničko društvo d.o.o.</item>
      <item>ERSTE&amp;STEIERMÄRKISCHE BANKA dioničko društvo</item>
    </derivirana_varijabla>
  </DomainObject.Predmet.OstaliListNazivFormated>
  <DomainObject.Predmet.OstaliListNazivFormatedOIB>
    <izvorni_sadrzaj>
      <item>Sudski registar</item>
      <item>Željko Glad, OIB 67033482134</item>
      <item>Županijsko državno odvjetništvo</item>
      <item>Damir Kukec, vl. obrta za knjigovodstvene i informatičke usluge, OIB 36493438873</item>
      <item>MAĐARIĆ &amp; LUI - odvjetničko društvo d.o.o., OIB 27355904472</item>
      <item>ERSTE&amp;STEIERMÄRKISCHE BANKA dioničko društvo, OIB 23057039320</item>
    </izvorni_sadrzaj>
    <derivirana_varijabla naziv="DomainObject.Predmet.OstaliListNazivFormatedOIB_1">
      <item>Sudski registar</item>
      <item>Željko Glad, OIB 67033482134</item>
      <item>Županijsko državno odvjetništvo</item>
      <item>Damir Kukec, vl. obrta za knjigovodstvene i informatičke usluge, OIB 36493438873</item>
      <item>MAĐARIĆ &amp; LUI - odvjetničko društvo d.o.o., OIB 27355904472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>St-375/2016-41</izvorni_sadrzaj>
    <derivirana_varijabla naziv="DomainObject.PoslovniBrojDokumenta_1">St-375/2016-41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PanoniaPig d.o.o. poljoprivreda, trgovina i usluge</izvorni_sadrzaj>
    <derivirana_varijabla naziv="DomainObject.Predmet.ProtustrankaIDrugi_1">PanoniaPig d.o.o. poljoprivreda, trgovina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PanoniaPig d.o.o. poljoprivreda, trgovina i usluge, OIB 54137049821, Ivana Mažuranića 1, 48350 Podravske Sesvete</izvorni_sadrzaj>
    <derivirana_varijabla naziv="DomainObject.Predmet.ProtustrankaIDrugiAdressOIB_1">PanoniaPig d.o.o. poljoprivreda, trgovina i usluge, OIB 54137049821, Ivana Mažuranića 1, 48350 Podravske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PanoniaPig d.o.o. poljoprivreda, trgovina i usluge</item>
      <item>Sudski registar</item>
      <item>Željko Glad</item>
      <item>Županijsko državno odvjetništvo</item>
      <item>Damir Kukec, vl. obrta za knjigovodstvene i informatičke usluge</item>
      <item>MAĐARIĆ &amp; LUI - odvjetničko društvo d.o.o.</item>
      <item>ERSTE&amp;STEIERMÄRKISCHE BANKA dioničko društvo</item>
    </izvorni_sadrzaj>
    <derivirana_varijabla naziv="DomainObject.Predmet.SudioniciListNaziv_1">
      <item>Financijska agencija</item>
      <item>PanoniaPig d.o.o. poljoprivreda, trgovina i usluge</item>
      <item>Sudski registar</item>
      <item>Željko Glad</item>
      <item>Županijsko državno odvjetništvo</item>
      <item>Damir Kukec, vl. obrta za knjigovodstvene i informatičke usluge</item>
      <item>MAĐARIĆ &amp; LUI - odvjetničko društvo d.o.o.</item>
      <item>ERSTE&amp;STEIERMÄRKISCHE BANKA dioničko društvo</item>
    </derivirana_varijabla>
  </DomainObject.Predmet.SudioniciListNaziv>
  <DomainObject.Predmet.SudioniciListAdressOIB>
    <izvorni_sadrzaj>
      <item>Financijska agencija, OIB 85821130368, A. Cesarca 2,42000 Varaždin</item>
      <item>PanoniaPig d.o.o. poljoprivreda, trgovina i usluge, OIB 54137049821, Ivana Mažuranića 1,48350 Podravske Sesvete</item>
      <item>Sudski registar</item>
      <item>Željko Glad, OIB 67033482134, Braće Radić 30,48000 Koprivnički Ivanec</item>
      <item>Županijsko državno odvjetništvo</item>
      <item>Damir Kukec, vl. obrta za knjigovodstvene i informatičke usluge, OIB 36493438873, Vinodolska 28a,48000 Koprivnica</item>
      <item>MAĐARIĆ &amp; LUI - odvjetničko društvo d.o.o., OIB 27355904472, Ilica 191F,10000 Zagreb</item>
      <item>ERSTE&amp;STEIERMÄRKISCHE BANKA dioničko društvo, OIB 23057039320, Jadranski Trg 3/a,51000 Rijeka</item>
    </izvorni_sadrzaj>
    <derivirana_varijabla naziv="DomainObject.Predmet.SudioniciListAdressOIB_1">
      <item>Financijska agencija, OIB 85821130368, A. Cesarca 2,42000 Varaždin</item>
      <item>PanoniaPig d.o.o. poljoprivreda, trgovina i usluge, OIB 54137049821, Ivana Mažuranića 1,48350 Podravske Sesvete</item>
      <item>Sudski registar</item>
      <item>Željko Glad, OIB 67033482134, Braće Radić 30,48000 Koprivnički Ivanec</item>
      <item>Županijsko državno odvjetništvo</item>
      <item>Damir Kukec, vl. obrta za knjigovodstvene i informatičke usluge, OIB 36493438873, Vinodolska 28a,48000 Koprivnica</item>
      <item>MAĐARIĆ &amp; LUI - odvjetničko društvo d.o.o., OIB 27355904472, Ilica 191F,10000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54137049821</item>
      <item>, OIB null</item>
      <item>, OIB 67033482134</item>
      <item>, OIB null</item>
      <item>, OIB 36493438873</item>
      <item>, OIB 27355904472</item>
      <item>, OIB 23057039320</item>
    </izvorni_sadrzaj>
    <derivirana_varijabla naziv="DomainObject.Predmet.SudioniciListNazivOIB_1">
      <item>, OIB 85821130368</item>
      <item>, OIB 54137049821</item>
      <item>, OIB null</item>
      <item>, OIB 67033482134</item>
      <item>, OIB null</item>
      <item>, OIB 36493438873</item>
      <item>, OIB 27355904472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1321</properties:Words>
  <properties:Characters>6696</properties:Characters>
  <properties:Lines>135</properties:Lines>
  <properties:Paragraphs>44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2018-02-05T07:44:00Z</dcterms:created>
  <dc:creator>Ksenija Flack Makitan</dc:creator>
  <cp:lastModifiedBy>Lea Rogina</cp:lastModifiedBy>
  <cp:lastPrinted>2018-02-08T11:07:00Z</cp:lastPrinted>
  <dcterms:modified xmlns:xsi="http://www.w3.org/2001/XMLSchema-instance" xsi:type="dcterms:W3CDTF">2018-02-08T13:13:00Z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St-375/2016-41 / Odluka - Zaključak - o prodaji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