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e947e" w14:paraId="03e947e" w:rsidRDefault="00097CC0" w:rsidP="00336498" w:rsidR="00097CC0" w:rsidRPr="00336498">
      <w:pPr>
        <w:pStyle w:val="Bezproreda"/>
        <w:jc w:val="both"/>
        <w15:collapsed w:val="false"/>
        <w:rPr>
          <w:rFonts w:hAnsi="Times New Roman" w:ascii="Times New Roman"/>
          <w:sz w:val="24"/>
          <w:szCs w:val="24"/>
        </w:rPr>
      </w:pPr>
    </w:p>
    <w:p w:rsidRDefault="00F8588B" w:rsidP="00336498" w:rsidR="00F8588B" w:rsidRPr="00336498">
      <w:pPr>
        <w:spacing w:lineRule="auto" w:line="240"/>
        <w:jc w:val="both"/>
        <w:rPr>
          <w:rFonts w:hAnsi="Times New Roman" w:ascii="Times New Roman"/>
          <w:sz w:val="24"/>
          <w:szCs w:val="24"/>
        </w:rPr>
      </w:pPr>
      <w:r w:rsidRPr="00336498">
        <w:rPr>
          <w:rStyle w:val="Naglaeno"/>
          <w:rFonts w:hAnsi="Times New Roman" w:ascii="Times New Roman"/>
          <w:sz w:val="24"/>
          <w:szCs w:val="24"/>
        </w:rPr>
        <w:t xml:space="preserve">             </w:t>
      </w:r>
      <w:r w:rsidR="00E5438B" w:rsidRPr="00336498">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8588B" w:rsidP="00336498" w:rsidR="00F8588B" w:rsidRPr="00336498">
      <w:pPr>
        <w:pStyle w:val="Bezproreda"/>
        <w:jc w:val="both"/>
        <w:rPr>
          <w:rFonts w:hAnsi="Times New Roman" w:ascii="Times New Roman"/>
          <w:b/>
          <w:sz w:val="24"/>
          <w:szCs w:val="24"/>
        </w:rPr>
      </w:pPr>
      <w:r w:rsidRPr="00336498">
        <w:rPr>
          <w:rFonts w:hAnsi="Times New Roman" w:ascii="Times New Roman"/>
          <w:b/>
          <w:sz w:val="24"/>
          <w:szCs w:val="24"/>
        </w:rPr>
        <w:t xml:space="preserve">     REPUBLIKA HRVATSKA</w:t>
      </w:r>
    </w:p>
    <w:p w:rsidRDefault="00F8588B" w:rsidP="00336498" w:rsidR="00F8588B" w:rsidRPr="00336498">
      <w:pPr>
        <w:pStyle w:val="Bezproreda"/>
        <w:jc w:val="both"/>
        <w:rPr>
          <w:rFonts w:hAnsi="Times New Roman" w:ascii="Times New Roman"/>
          <w:sz w:val="24"/>
          <w:szCs w:val="24"/>
        </w:rPr>
      </w:pPr>
      <w:r w:rsidRPr="00336498">
        <w:rPr>
          <w:rFonts w:hAnsi="Times New Roman" w:ascii="Times New Roman"/>
          <w:sz w:val="24"/>
          <w:szCs w:val="24"/>
        </w:rPr>
        <w:t xml:space="preserve">     TRGOVAČKI SUD U OSIJEKU</w:t>
      </w:r>
    </w:p>
    <w:p w:rsidRDefault="004A1FA5" w:rsidP="00336498" w:rsidR="004A1FA5" w:rsidRPr="00336498">
      <w:pPr>
        <w:pStyle w:val="Bezproreda"/>
        <w:jc w:val="both"/>
        <w:rPr>
          <w:rFonts w:hAnsi="Times New Roman" w:ascii="Times New Roman"/>
          <w:sz w:val="24"/>
          <w:szCs w:val="24"/>
        </w:rPr>
      </w:pPr>
    </w:p>
    <w:p w:rsidRDefault="00ED0F94" w:rsidP="00336498" w:rsidR="00ED0F94" w:rsidRPr="00336498">
      <w:pPr>
        <w:pStyle w:val="Bezproreda"/>
        <w:jc w:val="both"/>
        <w:rPr>
          <w:rFonts w:hAnsi="Times New Roman" w:ascii="Times New Roman"/>
          <w:sz w:val="24"/>
          <w:szCs w:val="24"/>
        </w:rPr>
      </w:pPr>
    </w:p>
    <w:p w:rsidRDefault="0081116B" w:rsidP="00336498" w:rsidR="00ED0F94" w:rsidRPr="00336498">
      <w:pPr>
        <w:pStyle w:val="Bezproreda"/>
        <w:jc w:val="center"/>
        <w:rPr>
          <w:rFonts w:hAnsi="Times New Roman" w:ascii="Times New Roman"/>
          <w:sz w:val="24"/>
          <w:szCs w:val="24"/>
        </w:rPr>
      </w:pPr>
      <w:r w:rsidRPr="00336498">
        <w:rPr>
          <w:rFonts w:hAnsi="Times New Roman" w:ascii="Times New Roman"/>
          <w:sz w:val="24"/>
          <w:szCs w:val="24"/>
        </w:rPr>
        <w:t xml:space="preserve">U </w:t>
      </w:r>
      <w:r w:rsidR="001A3022">
        <w:rPr>
          <w:rFonts w:hAnsi="Times New Roman" w:ascii="Times New Roman"/>
          <w:sz w:val="24"/>
          <w:szCs w:val="24"/>
        </w:rPr>
        <w:t xml:space="preserve"> </w:t>
      </w:r>
      <w:r w:rsidRPr="00336498">
        <w:rPr>
          <w:rFonts w:hAnsi="Times New Roman" w:ascii="Times New Roman"/>
          <w:sz w:val="24"/>
          <w:szCs w:val="24"/>
        </w:rPr>
        <w:t>I</w:t>
      </w:r>
      <w:r w:rsidR="001A3022">
        <w:rPr>
          <w:rFonts w:hAnsi="Times New Roman" w:ascii="Times New Roman"/>
          <w:sz w:val="24"/>
          <w:szCs w:val="24"/>
        </w:rPr>
        <w:t xml:space="preserve"> </w:t>
      </w:r>
      <w:r w:rsidRPr="00336498">
        <w:rPr>
          <w:rFonts w:hAnsi="Times New Roman" w:ascii="Times New Roman"/>
          <w:sz w:val="24"/>
          <w:szCs w:val="24"/>
        </w:rPr>
        <w:t>M</w:t>
      </w:r>
      <w:r w:rsidR="001A3022">
        <w:rPr>
          <w:rFonts w:hAnsi="Times New Roman" w:ascii="Times New Roman"/>
          <w:sz w:val="24"/>
          <w:szCs w:val="24"/>
        </w:rPr>
        <w:t xml:space="preserve"> </w:t>
      </w:r>
      <w:r w:rsidRPr="00336498">
        <w:rPr>
          <w:rFonts w:hAnsi="Times New Roman" w:ascii="Times New Roman"/>
          <w:sz w:val="24"/>
          <w:szCs w:val="24"/>
        </w:rPr>
        <w:t xml:space="preserve">E </w:t>
      </w:r>
      <w:r w:rsidR="001A3022">
        <w:rPr>
          <w:rFonts w:hAnsi="Times New Roman" w:ascii="Times New Roman"/>
          <w:sz w:val="24"/>
          <w:szCs w:val="24"/>
        </w:rPr>
        <w:t xml:space="preserve"> </w:t>
      </w:r>
      <w:r w:rsidRPr="00336498">
        <w:rPr>
          <w:rFonts w:hAnsi="Times New Roman" w:ascii="Times New Roman"/>
          <w:sz w:val="24"/>
          <w:szCs w:val="24"/>
        </w:rPr>
        <w:t>R</w:t>
      </w:r>
      <w:r w:rsidR="001A3022">
        <w:rPr>
          <w:rFonts w:hAnsi="Times New Roman" w:ascii="Times New Roman"/>
          <w:sz w:val="24"/>
          <w:szCs w:val="24"/>
        </w:rPr>
        <w:t xml:space="preserve"> </w:t>
      </w:r>
      <w:r w:rsidRPr="00336498">
        <w:rPr>
          <w:rFonts w:hAnsi="Times New Roman" w:ascii="Times New Roman"/>
          <w:sz w:val="24"/>
          <w:szCs w:val="24"/>
        </w:rPr>
        <w:t>E</w:t>
      </w:r>
      <w:r w:rsidR="001A3022">
        <w:rPr>
          <w:rFonts w:hAnsi="Times New Roman" w:ascii="Times New Roman"/>
          <w:sz w:val="24"/>
          <w:szCs w:val="24"/>
        </w:rPr>
        <w:t xml:space="preserve"> </w:t>
      </w:r>
      <w:r w:rsidRPr="00336498">
        <w:rPr>
          <w:rFonts w:hAnsi="Times New Roman" w:ascii="Times New Roman"/>
          <w:sz w:val="24"/>
          <w:szCs w:val="24"/>
        </w:rPr>
        <w:t>P</w:t>
      </w:r>
      <w:r w:rsidR="001A3022">
        <w:rPr>
          <w:rFonts w:hAnsi="Times New Roman" w:ascii="Times New Roman"/>
          <w:sz w:val="24"/>
          <w:szCs w:val="24"/>
        </w:rPr>
        <w:t xml:space="preserve"> </w:t>
      </w:r>
      <w:r w:rsidRPr="00336498">
        <w:rPr>
          <w:rFonts w:hAnsi="Times New Roman" w:ascii="Times New Roman"/>
          <w:sz w:val="24"/>
          <w:szCs w:val="24"/>
        </w:rPr>
        <w:t>U</w:t>
      </w:r>
      <w:r w:rsidR="001A3022">
        <w:rPr>
          <w:rFonts w:hAnsi="Times New Roman" w:ascii="Times New Roman"/>
          <w:sz w:val="24"/>
          <w:szCs w:val="24"/>
        </w:rPr>
        <w:t xml:space="preserve"> </w:t>
      </w:r>
      <w:r w:rsidRPr="00336498">
        <w:rPr>
          <w:rFonts w:hAnsi="Times New Roman" w:ascii="Times New Roman"/>
          <w:sz w:val="24"/>
          <w:szCs w:val="24"/>
        </w:rPr>
        <w:t>B</w:t>
      </w:r>
      <w:r w:rsidR="001A3022">
        <w:rPr>
          <w:rFonts w:hAnsi="Times New Roman" w:ascii="Times New Roman"/>
          <w:sz w:val="24"/>
          <w:szCs w:val="24"/>
        </w:rPr>
        <w:t xml:space="preserve"> </w:t>
      </w:r>
      <w:r w:rsidRPr="00336498">
        <w:rPr>
          <w:rFonts w:hAnsi="Times New Roman" w:ascii="Times New Roman"/>
          <w:sz w:val="24"/>
          <w:szCs w:val="24"/>
        </w:rPr>
        <w:t>L</w:t>
      </w:r>
      <w:r w:rsidR="001A3022">
        <w:rPr>
          <w:rFonts w:hAnsi="Times New Roman" w:ascii="Times New Roman"/>
          <w:sz w:val="24"/>
          <w:szCs w:val="24"/>
        </w:rPr>
        <w:t xml:space="preserve"> </w:t>
      </w:r>
      <w:r w:rsidRPr="00336498">
        <w:rPr>
          <w:rFonts w:hAnsi="Times New Roman" w:ascii="Times New Roman"/>
          <w:sz w:val="24"/>
          <w:szCs w:val="24"/>
        </w:rPr>
        <w:t>I</w:t>
      </w:r>
      <w:r w:rsidR="001A3022">
        <w:rPr>
          <w:rFonts w:hAnsi="Times New Roman" w:ascii="Times New Roman"/>
          <w:sz w:val="24"/>
          <w:szCs w:val="24"/>
        </w:rPr>
        <w:t xml:space="preserve"> </w:t>
      </w:r>
      <w:r w:rsidRPr="00336498">
        <w:rPr>
          <w:rFonts w:hAnsi="Times New Roman" w:ascii="Times New Roman"/>
          <w:sz w:val="24"/>
          <w:szCs w:val="24"/>
        </w:rPr>
        <w:t>K</w:t>
      </w:r>
      <w:r w:rsidR="001A3022">
        <w:rPr>
          <w:rFonts w:hAnsi="Times New Roman" w:ascii="Times New Roman"/>
          <w:sz w:val="24"/>
          <w:szCs w:val="24"/>
        </w:rPr>
        <w:t xml:space="preserve"> </w:t>
      </w:r>
      <w:r w:rsidRPr="00336498">
        <w:rPr>
          <w:rFonts w:hAnsi="Times New Roman" w:ascii="Times New Roman"/>
          <w:sz w:val="24"/>
          <w:szCs w:val="24"/>
        </w:rPr>
        <w:t>E</w:t>
      </w:r>
      <w:r w:rsidR="001A3022">
        <w:rPr>
          <w:rFonts w:hAnsi="Times New Roman" w:ascii="Times New Roman"/>
          <w:sz w:val="24"/>
          <w:szCs w:val="24"/>
        </w:rPr>
        <w:t xml:space="preserve"> </w:t>
      </w:r>
      <w:r w:rsidRPr="00336498">
        <w:rPr>
          <w:rFonts w:hAnsi="Times New Roman" w:ascii="Times New Roman"/>
          <w:sz w:val="24"/>
          <w:szCs w:val="24"/>
        </w:rPr>
        <w:t xml:space="preserve"> H</w:t>
      </w:r>
      <w:r w:rsidR="001A3022">
        <w:rPr>
          <w:rFonts w:hAnsi="Times New Roman" w:ascii="Times New Roman"/>
          <w:sz w:val="24"/>
          <w:szCs w:val="24"/>
        </w:rPr>
        <w:t xml:space="preserve"> </w:t>
      </w:r>
      <w:r w:rsidRPr="00336498">
        <w:rPr>
          <w:rFonts w:hAnsi="Times New Roman" w:ascii="Times New Roman"/>
          <w:sz w:val="24"/>
          <w:szCs w:val="24"/>
        </w:rPr>
        <w:t>R</w:t>
      </w:r>
      <w:r w:rsidR="001A3022">
        <w:rPr>
          <w:rFonts w:hAnsi="Times New Roman" w:ascii="Times New Roman"/>
          <w:sz w:val="24"/>
          <w:szCs w:val="24"/>
        </w:rPr>
        <w:t xml:space="preserve"> </w:t>
      </w:r>
      <w:r w:rsidRPr="00336498">
        <w:rPr>
          <w:rFonts w:hAnsi="Times New Roman" w:ascii="Times New Roman"/>
          <w:sz w:val="24"/>
          <w:szCs w:val="24"/>
        </w:rPr>
        <w:t>V</w:t>
      </w:r>
      <w:r w:rsidR="001A3022">
        <w:rPr>
          <w:rFonts w:hAnsi="Times New Roman" w:ascii="Times New Roman"/>
          <w:sz w:val="24"/>
          <w:szCs w:val="24"/>
        </w:rPr>
        <w:t xml:space="preserve"> </w:t>
      </w:r>
      <w:r w:rsidRPr="00336498">
        <w:rPr>
          <w:rFonts w:hAnsi="Times New Roman" w:ascii="Times New Roman"/>
          <w:sz w:val="24"/>
          <w:szCs w:val="24"/>
        </w:rPr>
        <w:t>A</w:t>
      </w:r>
      <w:r w:rsidR="001A3022">
        <w:rPr>
          <w:rFonts w:hAnsi="Times New Roman" w:ascii="Times New Roman"/>
          <w:sz w:val="24"/>
          <w:szCs w:val="24"/>
        </w:rPr>
        <w:t xml:space="preserve"> </w:t>
      </w:r>
      <w:r w:rsidRPr="00336498">
        <w:rPr>
          <w:rFonts w:hAnsi="Times New Roman" w:ascii="Times New Roman"/>
          <w:sz w:val="24"/>
          <w:szCs w:val="24"/>
        </w:rPr>
        <w:t>T</w:t>
      </w:r>
      <w:r w:rsidR="001A3022">
        <w:rPr>
          <w:rFonts w:hAnsi="Times New Roman" w:ascii="Times New Roman"/>
          <w:sz w:val="24"/>
          <w:szCs w:val="24"/>
        </w:rPr>
        <w:t xml:space="preserve"> </w:t>
      </w:r>
      <w:r w:rsidRPr="00336498">
        <w:rPr>
          <w:rFonts w:hAnsi="Times New Roman" w:ascii="Times New Roman"/>
          <w:sz w:val="24"/>
          <w:szCs w:val="24"/>
        </w:rPr>
        <w:t>S</w:t>
      </w:r>
      <w:r w:rsidR="001A3022">
        <w:rPr>
          <w:rFonts w:hAnsi="Times New Roman" w:ascii="Times New Roman"/>
          <w:sz w:val="24"/>
          <w:szCs w:val="24"/>
        </w:rPr>
        <w:t xml:space="preserve"> </w:t>
      </w:r>
      <w:r w:rsidRPr="00336498">
        <w:rPr>
          <w:rFonts w:hAnsi="Times New Roman" w:ascii="Times New Roman"/>
          <w:sz w:val="24"/>
          <w:szCs w:val="24"/>
        </w:rPr>
        <w:t>K</w:t>
      </w:r>
      <w:r w:rsidR="001A3022">
        <w:rPr>
          <w:rFonts w:hAnsi="Times New Roman" w:ascii="Times New Roman"/>
          <w:sz w:val="24"/>
          <w:szCs w:val="24"/>
        </w:rPr>
        <w:t xml:space="preserve"> </w:t>
      </w:r>
      <w:r w:rsidRPr="00336498">
        <w:rPr>
          <w:rFonts w:hAnsi="Times New Roman" w:ascii="Times New Roman"/>
          <w:sz w:val="24"/>
          <w:szCs w:val="24"/>
        </w:rPr>
        <w:t>E</w:t>
      </w:r>
    </w:p>
    <w:p w:rsidRDefault="00404F3C" w:rsidP="00336498" w:rsidR="00404F3C" w:rsidRPr="00336498">
      <w:pPr>
        <w:pStyle w:val="Bezproreda"/>
        <w:jc w:val="center"/>
        <w:rPr>
          <w:rFonts w:hAnsi="Times New Roman" w:ascii="Times New Roman"/>
          <w:sz w:val="24"/>
          <w:szCs w:val="24"/>
        </w:rPr>
      </w:pPr>
    </w:p>
    <w:p w:rsidRDefault="00366B2D" w:rsidP="00336498" w:rsidR="00404F3C" w:rsidRPr="00336498">
      <w:pPr>
        <w:pStyle w:val="Bezproreda"/>
        <w:jc w:val="center"/>
        <w:rPr>
          <w:rFonts w:hAnsi="Times New Roman" w:ascii="Times New Roman"/>
          <w:sz w:val="24"/>
          <w:szCs w:val="24"/>
        </w:rPr>
      </w:pPr>
      <w:r w:rsidRPr="00336498">
        <w:rPr>
          <w:rFonts w:hAnsi="Times New Roman" w:ascii="Times New Roman"/>
          <w:sz w:val="24"/>
          <w:szCs w:val="24"/>
        </w:rPr>
        <w:t>R J E Š E NJ E</w:t>
      </w:r>
    </w:p>
    <w:p w:rsidRDefault="00404F3C" w:rsidP="00336498" w:rsidR="00404F3C" w:rsidRPr="00336498">
      <w:pPr>
        <w:pStyle w:val="Bezproreda"/>
        <w:jc w:val="center"/>
        <w:rPr>
          <w:rFonts w:hAnsi="Times New Roman" w:ascii="Times New Roman"/>
          <w:sz w:val="24"/>
          <w:szCs w:val="24"/>
        </w:rPr>
      </w:pPr>
    </w:p>
    <w:p w:rsidRDefault="00ED0F94" w:rsidP="00336498" w:rsidR="00ED0F94" w:rsidRPr="00336498">
      <w:pPr>
        <w:pStyle w:val="Bezproreda"/>
        <w:jc w:val="both"/>
        <w:rPr>
          <w:rFonts w:hAnsi="Times New Roman" w:ascii="Times New Roman"/>
          <w:sz w:val="24"/>
          <w:szCs w:val="24"/>
        </w:rPr>
      </w:pPr>
    </w:p>
    <w:p w:rsidRDefault="00404F3C" w:rsidP="00336498" w:rsidR="00404F3C" w:rsidRPr="00336498">
      <w:pPr>
        <w:pStyle w:val="Bezproreda"/>
        <w:ind w:firstLine="708"/>
        <w:jc w:val="both"/>
        <w:rPr>
          <w:rStyle w:val="tabletextfield"/>
          <w:rFonts w:hAnsi="Times New Roman" w:ascii="Times New Roman"/>
          <w:sz w:val="24"/>
          <w:szCs w:val="24"/>
        </w:rPr>
      </w:pPr>
      <w:r w:rsidRPr="00336498">
        <w:rPr>
          <w:rFonts w:hAnsi="Times New Roman" w:ascii="Times New Roman"/>
          <w:sz w:val="24"/>
          <w:szCs w:val="24"/>
        </w:rPr>
        <w:t>Trgovački sud u Osijeku, po stečajno</w:t>
      </w:r>
      <w:r w:rsidR="002E2590" w:rsidRPr="00336498">
        <w:rPr>
          <w:rFonts w:hAnsi="Times New Roman" w:ascii="Times New Roman"/>
          <w:sz w:val="24"/>
          <w:szCs w:val="24"/>
        </w:rPr>
        <w:t>j</w:t>
      </w:r>
      <w:r w:rsidRPr="00336498">
        <w:rPr>
          <w:rFonts w:hAnsi="Times New Roman" w:ascii="Times New Roman"/>
          <w:sz w:val="24"/>
          <w:szCs w:val="24"/>
        </w:rPr>
        <w:t xml:space="preserve"> su</w:t>
      </w:r>
      <w:r w:rsidR="002E2590" w:rsidRPr="00336498">
        <w:rPr>
          <w:rFonts w:hAnsi="Times New Roman" w:ascii="Times New Roman"/>
          <w:sz w:val="24"/>
          <w:szCs w:val="24"/>
        </w:rPr>
        <w:t xml:space="preserve">tkinji </w:t>
      </w:r>
      <w:r w:rsidR="00F3298B" w:rsidRPr="00336498">
        <w:rPr>
          <w:rFonts w:hAnsi="Times New Roman" w:ascii="Times New Roman"/>
          <w:sz w:val="24"/>
          <w:szCs w:val="24"/>
        </w:rPr>
        <w:t>Nadi Roso</w:t>
      </w:r>
      <w:r w:rsidRPr="00336498">
        <w:rPr>
          <w:rFonts w:hAnsi="Times New Roman" w:ascii="Times New Roman"/>
          <w:sz w:val="24"/>
          <w:szCs w:val="24"/>
        </w:rPr>
        <w:t xml:space="preserve">, u stečajnom </w:t>
      </w:r>
      <w:r w:rsidR="00366B2D" w:rsidRPr="00336498">
        <w:rPr>
          <w:rFonts w:hAnsi="Times New Roman" w:ascii="Times New Roman"/>
          <w:sz w:val="24"/>
          <w:szCs w:val="24"/>
        </w:rPr>
        <w:t>postupku nad dužnikom</w:t>
      </w:r>
      <w:r w:rsidRPr="00336498">
        <w:rPr>
          <w:rFonts w:hAnsi="Times New Roman" w:ascii="Times New Roman"/>
          <w:sz w:val="24"/>
          <w:szCs w:val="24"/>
        </w:rPr>
        <w:t xml:space="preserve"> </w:t>
      </w:r>
      <w:r w:rsidR="00336498" w:rsidRPr="00336498">
        <w:rPr>
          <w:rFonts w:hAnsi="Times New Roman" w:ascii="Times New Roman"/>
          <w:b/>
          <w:sz w:val="24"/>
          <w:szCs w:val="24"/>
        </w:rPr>
        <w:t>M-AGRO-S d.o.o. „u stečaju“, Petra Preradovića 138, Đakovo, MBS: 030113795, OIB: 16896941874</w:t>
      </w:r>
      <w:r w:rsidR="008F78B3" w:rsidRPr="00336498">
        <w:rPr>
          <w:rFonts w:hAnsi="Times New Roman" w:ascii="Times New Roman"/>
          <w:b/>
          <w:sz w:val="24"/>
          <w:szCs w:val="24"/>
        </w:rPr>
        <w:t>,</w:t>
      </w:r>
      <w:r w:rsidR="004375CF" w:rsidRPr="00336498">
        <w:rPr>
          <w:rFonts w:hAnsi="Times New Roman" w:ascii="Times New Roman"/>
          <w:b/>
          <w:sz w:val="24"/>
          <w:szCs w:val="24"/>
        </w:rPr>
        <w:t xml:space="preserve"> </w:t>
      </w:r>
      <w:r w:rsidRPr="00336498">
        <w:rPr>
          <w:rStyle w:val="tabletextfield"/>
          <w:rFonts w:hAnsi="Times New Roman" w:ascii="Times New Roman"/>
          <w:sz w:val="24"/>
          <w:szCs w:val="24"/>
        </w:rPr>
        <w:t xml:space="preserve">dana </w:t>
      </w:r>
      <w:r w:rsidR="001A3022">
        <w:rPr>
          <w:rStyle w:val="tabletextfield"/>
          <w:rFonts w:hAnsi="Times New Roman" w:ascii="Times New Roman"/>
          <w:sz w:val="24"/>
          <w:szCs w:val="24"/>
        </w:rPr>
        <w:t>27</w:t>
      </w:r>
      <w:r w:rsidR="00336498" w:rsidRPr="00336498">
        <w:rPr>
          <w:rStyle w:val="tabletextfield"/>
          <w:rFonts w:hAnsi="Times New Roman" w:ascii="Times New Roman"/>
          <w:sz w:val="24"/>
          <w:szCs w:val="24"/>
        </w:rPr>
        <w:t>. prosinca</w:t>
      </w:r>
      <w:r w:rsidR="00AC176B" w:rsidRPr="00336498">
        <w:rPr>
          <w:rStyle w:val="tabletextfield"/>
          <w:rFonts w:hAnsi="Times New Roman" w:ascii="Times New Roman"/>
          <w:sz w:val="24"/>
          <w:szCs w:val="24"/>
        </w:rPr>
        <w:t xml:space="preserve"> 2017. g.</w:t>
      </w:r>
    </w:p>
    <w:p w:rsidRDefault="00B834B5" w:rsidP="00336498" w:rsidR="00B834B5" w:rsidRPr="00336498">
      <w:pPr>
        <w:pStyle w:val="Bezproreda"/>
        <w:jc w:val="both"/>
        <w:rPr>
          <w:rStyle w:val="tabletextfield"/>
          <w:rFonts w:hAnsi="Times New Roman" w:ascii="Times New Roman"/>
          <w:sz w:val="24"/>
          <w:szCs w:val="24"/>
        </w:rPr>
      </w:pPr>
    </w:p>
    <w:p w:rsidRDefault="0095694F" w:rsidP="00336498" w:rsidR="0095694F" w:rsidRPr="00336498">
      <w:pPr>
        <w:pStyle w:val="Bezproreda"/>
        <w:jc w:val="both"/>
        <w:rPr>
          <w:rStyle w:val="tabletextfield"/>
          <w:rFonts w:hAnsi="Times New Roman" w:ascii="Times New Roman"/>
          <w:sz w:val="24"/>
          <w:szCs w:val="24"/>
        </w:rPr>
      </w:pPr>
    </w:p>
    <w:p w:rsidRDefault="00366B2D" w:rsidP="00336498" w:rsidR="00404F3C" w:rsidRPr="00336498">
      <w:pPr>
        <w:pStyle w:val="Bezproreda"/>
        <w:jc w:val="center"/>
        <w:rPr>
          <w:rStyle w:val="tabletextfield"/>
          <w:rFonts w:hAnsi="Times New Roman" w:ascii="Times New Roman"/>
          <w:sz w:val="24"/>
          <w:szCs w:val="24"/>
        </w:rPr>
      </w:pPr>
      <w:r w:rsidRPr="00336498">
        <w:rPr>
          <w:rStyle w:val="tabletextfield"/>
          <w:rFonts w:hAnsi="Times New Roman" w:ascii="Times New Roman"/>
          <w:sz w:val="24"/>
          <w:szCs w:val="24"/>
        </w:rPr>
        <w:t>r i j e š i o</w:t>
      </w:r>
      <w:r w:rsidR="00065080" w:rsidRPr="00336498">
        <w:rPr>
          <w:rStyle w:val="tabletextfield"/>
          <w:rFonts w:hAnsi="Times New Roman" w:ascii="Times New Roman"/>
          <w:sz w:val="24"/>
          <w:szCs w:val="24"/>
        </w:rPr>
        <w:t xml:space="preserve"> </w:t>
      </w:r>
      <w:r w:rsidR="003C1C2B" w:rsidRPr="00336498">
        <w:rPr>
          <w:rStyle w:val="tabletextfield"/>
          <w:rFonts w:hAnsi="Times New Roman" w:ascii="Times New Roman"/>
          <w:sz w:val="24"/>
          <w:szCs w:val="24"/>
        </w:rPr>
        <w:t xml:space="preserve"> </w:t>
      </w:r>
      <w:r w:rsidR="00404F3C" w:rsidRPr="00336498">
        <w:rPr>
          <w:rStyle w:val="tabletextfield"/>
          <w:rFonts w:hAnsi="Times New Roman" w:ascii="Times New Roman"/>
          <w:sz w:val="24"/>
          <w:szCs w:val="24"/>
        </w:rPr>
        <w:t xml:space="preserve">  je</w:t>
      </w:r>
    </w:p>
    <w:p w:rsidRDefault="00ED0F94" w:rsidP="00336498" w:rsidR="00ED0F94" w:rsidRPr="00336498">
      <w:pPr>
        <w:pStyle w:val="Bezproreda"/>
        <w:jc w:val="both"/>
        <w:rPr>
          <w:rStyle w:val="tabletextfield"/>
          <w:rFonts w:hAnsi="Times New Roman" w:ascii="Times New Roman"/>
          <w:sz w:val="24"/>
          <w:szCs w:val="24"/>
        </w:rPr>
      </w:pPr>
    </w:p>
    <w:p w:rsidRDefault="00573829" w:rsidP="00336498" w:rsidR="00573829" w:rsidRPr="00336498">
      <w:pPr>
        <w:pStyle w:val="Bezproreda"/>
        <w:jc w:val="both"/>
        <w:rPr>
          <w:rStyle w:val="tabletextfield"/>
          <w:rFonts w:hAnsi="Times New Roman" w:ascii="Times New Roman"/>
          <w:sz w:val="24"/>
          <w:szCs w:val="24"/>
        </w:rPr>
      </w:pPr>
    </w:p>
    <w:p w:rsidRDefault="00366B2D" w:rsidP="00336498" w:rsidR="007C72F7" w:rsidRPr="00336498">
      <w:pPr>
        <w:pStyle w:val="Bezproreda"/>
        <w:numPr>
          <w:ilvl w:val="0"/>
          <w:numId w:val="1"/>
        </w:numPr>
        <w:jc w:val="both"/>
        <w:rPr>
          <w:rFonts w:hAnsi="Times New Roman" w:ascii="Times New Roman"/>
          <w:sz w:val="24"/>
          <w:szCs w:val="24"/>
        </w:rPr>
      </w:pPr>
      <w:r w:rsidRPr="00336498">
        <w:rPr>
          <w:rFonts w:hAnsi="Times New Roman" w:ascii="Times New Roman"/>
          <w:sz w:val="24"/>
          <w:szCs w:val="24"/>
        </w:rPr>
        <w:t>ZAKLJUČUJE</w:t>
      </w:r>
      <w:r w:rsidR="00273331" w:rsidRPr="00336498">
        <w:rPr>
          <w:rFonts w:hAnsi="Times New Roman" w:ascii="Times New Roman"/>
          <w:sz w:val="24"/>
          <w:szCs w:val="24"/>
        </w:rPr>
        <w:t xml:space="preserve"> SE</w:t>
      </w:r>
      <w:r w:rsidRPr="00336498">
        <w:rPr>
          <w:rFonts w:hAnsi="Times New Roman" w:ascii="Times New Roman"/>
          <w:sz w:val="24"/>
          <w:szCs w:val="24"/>
        </w:rPr>
        <w:t xml:space="preserve"> stečajni postupak nad dužnikom </w:t>
      </w:r>
      <w:r w:rsidR="00336498" w:rsidRPr="00336498">
        <w:rPr>
          <w:rFonts w:hAnsi="Times New Roman" w:ascii="Times New Roman"/>
          <w:b/>
          <w:sz w:val="24"/>
          <w:szCs w:val="24"/>
        </w:rPr>
        <w:t>M-AGRO-S d.o.o. „u stečaju“, Petra Preradovića 138, Đakovo, MBS: 030113795, OIB: 16896941874</w:t>
      </w:r>
      <w:r w:rsidRPr="00336498">
        <w:rPr>
          <w:rFonts w:hAnsi="Times New Roman" w:ascii="Times New Roman"/>
          <w:sz w:val="24"/>
          <w:szCs w:val="24"/>
        </w:rPr>
        <w:t>.</w:t>
      </w:r>
    </w:p>
    <w:p w:rsidRDefault="00366B2D" w:rsidP="00336498" w:rsidR="007C72F7" w:rsidRPr="00336498">
      <w:pPr>
        <w:pStyle w:val="Bezproreda"/>
        <w:numPr>
          <w:ilvl w:val="0"/>
          <w:numId w:val="1"/>
        </w:numPr>
        <w:jc w:val="both"/>
        <w:rPr>
          <w:rFonts w:hAnsi="Times New Roman" w:ascii="Times New Roman"/>
          <w:sz w:val="24"/>
          <w:szCs w:val="24"/>
        </w:rPr>
      </w:pPr>
      <w:r w:rsidRPr="00336498">
        <w:rPr>
          <w:rFonts w:hAnsi="Times New Roman" w:ascii="Times New Roman"/>
          <w:sz w:val="24"/>
          <w:szCs w:val="24"/>
        </w:rPr>
        <w:t xml:space="preserve">Ovo rješenje objavit će se na </w:t>
      </w:r>
      <w:r w:rsidR="00097CC0" w:rsidRPr="00336498">
        <w:rPr>
          <w:rFonts w:hAnsi="Times New Roman" w:ascii="Times New Roman"/>
          <w:sz w:val="24"/>
          <w:szCs w:val="24"/>
        </w:rPr>
        <w:t>e-</w:t>
      </w:r>
      <w:r w:rsidRPr="00336498">
        <w:rPr>
          <w:rFonts w:hAnsi="Times New Roman" w:ascii="Times New Roman"/>
          <w:sz w:val="24"/>
          <w:szCs w:val="24"/>
        </w:rPr>
        <w:t>oglasnoj ploči suda</w:t>
      </w:r>
      <w:r w:rsidR="009B5376" w:rsidRPr="00336498">
        <w:rPr>
          <w:rFonts w:hAnsi="Times New Roman" w:ascii="Times New Roman"/>
          <w:sz w:val="24"/>
          <w:szCs w:val="24"/>
        </w:rPr>
        <w:t xml:space="preserve"> Trgovačkog suda u Osijeku</w:t>
      </w:r>
      <w:r w:rsidRPr="00336498">
        <w:rPr>
          <w:rFonts w:hAnsi="Times New Roman" w:ascii="Times New Roman"/>
          <w:sz w:val="24"/>
          <w:szCs w:val="24"/>
        </w:rPr>
        <w:t>.</w:t>
      </w:r>
    </w:p>
    <w:p w:rsidRDefault="000203BC" w:rsidP="00336498" w:rsidR="000203BC" w:rsidRPr="001A3022">
      <w:pPr>
        <w:numPr>
          <w:ilvl w:val="0"/>
          <w:numId w:val="1"/>
        </w:numPr>
        <w:spacing w:lineRule="auto" w:line="240" w:after="0"/>
        <w:jc w:val="both"/>
        <w:rPr>
          <w:rFonts w:hAnsi="Times New Roman" w:ascii="Times New Roman"/>
          <w:sz w:val="24"/>
          <w:szCs w:val="24"/>
        </w:rPr>
      </w:pPr>
      <w:r w:rsidRPr="00336498">
        <w:rPr>
          <w:rFonts w:hAnsi="Times New Roman" w:ascii="Times New Roman"/>
          <w:sz w:val="24"/>
          <w:szCs w:val="24"/>
        </w:rPr>
        <w:t xml:space="preserve">Obvezuje se stečajna upraviteljica da završi sve poslove vezane za uredno zaključenje stečajnog postupka kao što su zatvaranje žiro računa stečajnog </w:t>
      </w:r>
      <w:r w:rsidRPr="001A3022">
        <w:rPr>
          <w:rFonts w:hAnsi="Times New Roman" w:ascii="Times New Roman"/>
          <w:sz w:val="24"/>
          <w:szCs w:val="24"/>
        </w:rPr>
        <w:t>dužnika, izrada završnih izvješća te izvješće o završnoj diobi, te o tome podnijeti izvješće stečajnom sucu, podmirenje preostalih troškova stečajnog postupka.</w:t>
      </w:r>
    </w:p>
    <w:p w:rsidRDefault="001A3022" w:rsidP="001A3022" w:rsidR="001A3022">
      <w:pPr>
        <w:pStyle w:val="Odlomakpopisa"/>
        <w:numPr>
          <w:ilvl w:val="0"/>
          <w:numId w:val="1"/>
        </w:numPr>
        <w:tabs>
          <w:tab w:pos="8505" w:val="left"/>
        </w:tabs>
        <w:autoSpaceDN w:val="false"/>
        <w:spacing w:lineRule="auto" w:line="240"/>
        <w:jc w:val="both"/>
        <w:rPr>
          <w:rFonts w:hAnsi="Times New Roman" w:ascii="Times New Roman"/>
          <w:sz w:val="24"/>
          <w:szCs w:val="24"/>
          <w:lang w:eastAsia="hr-HR"/>
        </w:rPr>
      </w:pPr>
      <w:r w:rsidRPr="001A3022">
        <w:rPr>
          <w:rFonts w:hAnsi="Times New Roman" w:ascii="Times New Roman"/>
          <w:sz w:val="24"/>
          <w:szCs w:val="24"/>
        </w:rPr>
        <w:t>Odobrava se rezervacija troškova stečajnog postupka u iznosu od 5.200,00 kn</w:t>
      </w:r>
      <w:r w:rsidRPr="001A3022">
        <w:rPr>
          <w:rFonts w:hAnsi="Times New Roman" w:ascii="Times New Roman"/>
          <w:sz w:val="24"/>
          <w:szCs w:val="24"/>
          <w:lang w:eastAsia="hr-HR"/>
        </w:rPr>
        <w:t xml:space="preserve"> za troškove zatvaranja računa, podmirenje bankarskih provizija, knjigovodstvene usluge i izrada završne bilance , i dr. ( trošak javne objave GFI). </w:t>
      </w:r>
    </w:p>
    <w:p w:rsidRDefault="00366B2D" w:rsidP="001A3022" w:rsidR="00366B2D" w:rsidRPr="001A3022">
      <w:pPr>
        <w:pStyle w:val="Odlomakpopisa"/>
        <w:numPr>
          <w:ilvl w:val="0"/>
          <w:numId w:val="1"/>
        </w:numPr>
        <w:tabs>
          <w:tab w:pos="8505" w:val="left"/>
        </w:tabs>
        <w:autoSpaceDN w:val="false"/>
        <w:spacing w:lineRule="auto" w:line="240"/>
        <w:jc w:val="both"/>
        <w:rPr>
          <w:rFonts w:hAnsi="Times New Roman" w:ascii="Times New Roman"/>
          <w:sz w:val="24"/>
          <w:szCs w:val="24"/>
          <w:lang w:eastAsia="hr-HR"/>
        </w:rPr>
      </w:pPr>
      <w:r w:rsidRPr="001A3022">
        <w:rPr>
          <w:rFonts w:hAnsi="Times New Roman" w:ascii="Times New Roman"/>
          <w:sz w:val="24"/>
          <w:szCs w:val="24"/>
        </w:rPr>
        <w:t xml:space="preserve">Nakon pravomoćnosti, rješenje će se dostaviti </w:t>
      </w:r>
      <w:r w:rsidR="0095694F" w:rsidRPr="001A3022">
        <w:rPr>
          <w:rFonts w:hAnsi="Times New Roman" w:ascii="Times New Roman"/>
          <w:sz w:val="24"/>
          <w:szCs w:val="24"/>
        </w:rPr>
        <w:t>registru pravnih osoba Trgovačkog suda u Osijeku</w:t>
      </w:r>
      <w:r w:rsidRPr="001A3022">
        <w:rPr>
          <w:rFonts w:hAnsi="Times New Roman" w:ascii="Times New Roman"/>
          <w:sz w:val="24"/>
          <w:szCs w:val="24"/>
        </w:rPr>
        <w:t xml:space="preserve">, radi upisa brisanja </w:t>
      </w:r>
      <w:r w:rsidR="004C178A" w:rsidRPr="001A3022">
        <w:rPr>
          <w:rFonts w:hAnsi="Times New Roman" w:ascii="Times New Roman"/>
          <w:sz w:val="24"/>
          <w:szCs w:val="24"/>
        </w:rPr>
        <w:t xml:space="preserve">iz registra </w:t>
      </w:r>
      <w:r w:rsidR="0095694F" w:rsidRPr="001A3022">
        <w:rPr>
          <w:rFonts w:hAnsi="Times New Roman" w:ascii="Times New Roman"/>
          <w:sz w:val="24"/>
          <w:szCs w:val="24"/>
        </w:rPr>
        <w:t>pravnih osoba</w:t>
      </w:r>
      <w:r w:rsidR="004C178A" w:rsidRPr="001A3022">
        <w:rPr>
          <w:rFonts w:hAnsi="Times New Roman" w:ascii="Times New Roman"/>
          <w:sz w:val="24"/>
          <w:szCs w:val="24"/>
        </w:rPr>
        <w:t>.</w:t>
      </w:r>
    </w:p>
    <w:p w:rsidRDefault="002C1423" w:rsidP="00336498" w:rsidR="002C1423" w:rsidRPr="001A3022">
      <w:pPr>
        <w:pStyle w:val="Bezproreda"/>
        <w:jc w:val="both"/>
        <w:rPr>
          <w:rFonts w:hAnsi="Times New Roman" w:ascii="Times New Roman"/>
          <w:b/>
          <w:sz w:val="24"/>
          <w:szCs w:val="24"/>
        </w:rPr>
      </w:pPr>
    </w:p>
    <w:p w:rsidRDefault="002C41A8" w:rsidP="00336498" w:rsidR="004C178A" w:rsidRPr="00336498">
      <w:pPr>
        <w:pStyle w:val="Bezproreda"/>
        <w:jc w:val="center"/>
        <w:rPr>
          <w:rFonts w:hAnsi="Times New Roman" w:ascii="Times New Roman"/>
          <w:b/>
          <w:sz w:val="24"/>
          <w:szCs w:val="24"/>
        </w:rPr>
      </w:pPr>
      <w:r w:rsidRPr="00336498">
        <w:rPr>
          <w:rFonts w:hAnsi="Times New Roman" w:ascii="Times New Roman"/>
          <w:b/>
          <w:sz w:val="24"/>
          <w:szCs w:val="24"/>
        </w:rPr>
        <w:t>Obrazloženje</w:t>
      </w:r>
    </w:p>
    <w:p w:rsidRDefault="000F43C9" w:rsidP="00336498" w:rsidR="000F43C9" w:rsidRPr="00336498">
      <w:pPr>
        <w:pStyle w:val="Bezproreda"/>
        <w:jc w:val="both"/>
        <w:rPr>
          <w:rFonts w:hAnsi="Times New Roman" w:ascii="Times New Roman"/>
          <w:sz w:val="24"/>
          <w:szCs w:val="24"/>
        </w:rPr>
      </w:pPr>
    </w:p>
    <w:p w:rsidRDefault="00F31677" w:rsidP="00336498" w:rsidR="008F78B3" w:rsidRPr="00336498">
      <w:pPr>
        <w:pStyle w:val="Bezproreda"/>
        <w:ind w:firstLine="708"/>
        <w:jc w:val="both"/>
        <w:rPr>
          <w:rFonts w:hAnsi="Times New Roman" w:ascii="Times New Roman"/>
          <w:sz w:val="24"/>
          <w:szCs w:val="24"/>
        </w:rPr>
      </w:pPr>
      <w:r w:rsidRPr="00336498">
        <w:rPr>
          <w:rFonts w:hAnsi="Times New Roman" w:ascii="Times New Roman"/>
          <w:sz w:val="24"/>
          <w:szCs w:val="24"/>
        </w:rPr>
        <w:t>Pravomoćnim rješenjem Trgovačkog suda u Osijeku broj S</w:t>
      </w:r>
      <w:r w:rsidR="00F8588B" w:rsidRPr="00336498">
        <w:rPr>
          <w:rFonts w:hAnsi="Times New Roman" w:ascii="Times New Roman"/>
          <w:sz w:val="24"/>
          <w:szCs w:val="24"/>
        </w:rPr>
        <w:t>t-</w:t>
      </w:r>
      <w:r w:rsidR="00336498" w:rsidRPr="00336498">
        <w:rPr>
          <w:rFonts w:hAnsi="Times New Roman" w:ascii="Times New Roman"/>
          <w:sz w:val="24"/>
          <w:szCs w:val="24"/>
        </w:rPr>
        <w:t>1670/16</w:t>
      </w:r>
      <w:r w:rsidR="000203BC" w:rsidRPr="00336498">
        <w:rPr>
          <w:rFonts w:hAnsi="Times New Roman" w:ascii="Times New Roman"/>
          <w:sz w:val="24"/>
          <w:szCs w:val="24"/>
        </w:rPr>
        <w:t xml:space="preserve"> </w:t>
      </w:r>
      <w:r w:rsidR="007B6948" w:rsidRPr="00336498">
        <w:rPr>
          <w:rFonts w:hAnsi="Times New Roman" w:ascii="Times New Roman"/>
          <w:sz w:val="24"/>
          <w:szCs w:val="24"/>
        </w:rPr>
        <w:t xml:space="preserve">od </w:t>
      </w:r>
      <w:r w:rsidR="00336498" w:rsidRPr="00336498">
        <w:rPr>
          <w:rFonts w:hAnsi="Times New Roman" w:ascii="Times New Roman"/>
          <w:sz w:val="24"/>
          <w:szCs w:val="24"/>
        </w:rPr>
        <w:t xml:space="preserve">5. lipnja 2017. </w:t>
      </w:r>
      <w:r w:rsidR="00834DB3" w:rsidRPr="00336498">
        <w:rPr>
          <w:rFonts w:hAnsi="Times New Roman" w:ascii="Times New Roman"/>
          <w:sz w:val="24"/>
          <w:szCs w:val="24"/>
        </w:rPr>
        <w:t>g. otvo</w:t>
      </w:r>
      <w:r w:rsidRPr="00336498">
        <w:rPr>
          <w:rFonts w:hAnsi="Times New Roman" w:ascii="Times New Roman"/>
          <w:sz w:val="24"/>
          <w:szCs w:val="24"/>
        </w:rPr>
        <w:t>ren je stečajni postupak nad</w:t>
      </w:r>
      <w:r w:rsidR="00FE5EB6" w:rsidRPr="00336498">
        <w:rPr>
          <w:rFonts w:hAnsi="Times New Roman" w:ascii="Times New Roman"/>
          <w:sz w:val="24"/>
          <w:szCs w:val="24"/>
        </w:rPr>
        <w:t xml:space="preserve"> dužnikom</w:t>
      </w:r>
      <w:r w:rsidRPr="00336498">
        <w:rPr>
          <w:rFonts w:hAnsi="Times New Roman" w:ascii="Times New Roman"/>
          <w:sz w:val="24"/>
          <w:szCs w:val="24"/>
        </w:rPr>
        <w:t xml:space="preserve"> </w:t>
      </w:r>
      <w:r w:rsidR="00336498" w:rsidRPr="00336498">
        <w:rPr>
          <w:rFonts w:hAnsi="Times New Roman" w:ascii="Times New Roman"/>
          <w:b/>
          <w:sz w:val="24"/>
          <w:szCs w:val="24"/>
        </w:rPr>
        <w:t xml:space="preserve">M-AGRO-S d.o.o. „u stečaju“, Petra Preradovića 138, Đakovo, MBS: 030113795, OIB: 16896941874 </w:t>
      </w:r>
      <w:r w:rsidR="000203BC" w:rsidRPr="00336498">
        <w:rPr>
          <w:rFonts w:hAnsi="Times New Roman" w:ascii="Times New Roman"/>
          <w:sz w:val="24"/>
          <w:szCs w:val="24"/>
        </w:rPr>
        <w:t xml:space="preserve">a za stečajnu upraviteljicu imenovana je </w:t>
      </w:r>
      <w:proofErr w:type="spellStart"/>
      <w:r w:rsidR="000203BC" w:rsidRPr="00336498">
        <w:rPr>
          <w:rFonts w:hAnsi="Times New Roman" w:ascii="Times New Roman"/>
          <w:sz w:val="24"/>
          <w:szCs w:val="24"/>
        </w:rPr>
        <w:t>Daša</w:t>
      </w:r>
      <w:proofErr w:type="spellEnd"/>
      <w:r w:rsidR="000203BC" w:rsidRPr="00336498">
        <w:rPr>
          <w:rFonts w:hAnsi="Times New Roman" w:ascii="Times New Roman"/>
          <w:sz w:val="24"/>
          <w:szCs w:val="24"/>
        </w:rPr>
        <w:t xml:space="preserve"> Panjaković </w:t>
      </w:r>
      <w:proofErr w:type="spellStart"/>
      <w:r w:rsidR="000203BC" w:rsidRPr="00336498">
        <w:rPr>
          <w:rFonts w:hAnsi="Times New Roman" w:ascii="Times New Roman"/>
          <w:sz w:val="24"/>
          <w:szCs w:val="24"/>
        </w:rPr>
        <w:t>Senjić</w:t>
      </w:r>
      <w:proofErr w:type="spellEnd"/>
      <w:r w:rsidR="000203BC" w:rsidRPr="00336498">
        <w:rPr>
          <w:rFonts w:hAnsi="Times New Roman" w:ascii="Times New Roman"/>
          <w:sz w:val="24"/>
          <w:szCs w:val="24"/>
        </w:rPr>
        <w:t xml:space="preserve"> iz Osijeka.</w:t>
      </w:r>
    </w:p>
    <w:p w:rsidRDefault="0041605D" w:rsidP="00336498" w:rsidR="00273331" w:rsidRPr="00336498">
      <w:pPr>
        <w:pStyle w:val="Bezproreda"/>
        <w:ind w:firstLine="708"/>
        <w:jc w:val="both"/>
        <w:rPr>
          <w:rFonts w:hAnsi="Times New Roman" w:ascii="Times New Roman"/>
          <w:b/>
          <w:sz w:val="24"/>
          <w:szCs w:val="24"/>
        </w:rPr>
      </w:pPr>
      <w:r w:rsidRPr="00336498">
        <w:rPr>
          <w:rFonts w:hAnsi="Times New Roman" w:ascii="Times New Roman"/>
          <w:b/>
          <w:sz w:val="24"/>
          <w:szCs w:val="24"/>
        </w:rPr>
        <w:tab/>
      </w:r>
    </w:p>
    <w:p w:rsidRDefault="0097707D" w:rsidP="00336498" w:rsidR="007833E9" w:rsidRPr="00336498">
      <w:pPr>
        <w:pStyle w:val="Bezproreda"/>
        <w:ind w:firstLine="708"/>
        <w:jc w:val="both"/>
        <w:rPr>
          <w:rFonts w:hAnsi="Times New Roman" w:ascii="Times New Roman"/>
          <w:sz w:val="24"/>
          <w:szCs w:val="24"/>
        </w:rPr>
      </w:pPr>
      <w:r w:rsidRPr="00336498">
        <w:rPr>
          <w:rFonts w:hAnsi="Times New Roman" w:ascii="Times New Roman"/>
          <w:sz w:val="24"/>
          <w:szCs w:val="24"/>
        </w:rPr>
        <w:t xml:space="preserve">Poziv za završno ročište objavljen je </w:t>
      </w:r>
      <w:r w:rsidR="00097CC0" w:rsidRPr="00336498">
        <w:rPr>
          <w:rFonts w:hAnsi="Times New Roman" w:ascii="Times New Roman"/>
          <w:sz w:val="24"/>
          <w:szCs w:val="24"/>
        </w:rPr>
        <w:t xml:space="preserve">na e-oglasnoj ploči Trgovačkog suda u Osijeku dana </w:t>
      </w:r>
      <w:r w:rsidR="00336498" w:rsidRPr="00336498">
        <w:rPr>
          <w:rFonts w:hAnsi="Times New Roman" w:ascii="Times New Roman"/>
          <w:sz w:val="24"/>
          <w:szCs w:val="24"/>
        </w:rPr>
        <w:t>14. studenog</w:t>
      </w:r>
      <w:r w:rsidR="00582FB8" w:rsidRPr="00336498">
        <w:rPr>
          <w:rFonts w:hAnsi="Times New Roman" w:ascii="Times New Roman"/>
          <w:sz w:val="24"/>
          <w:szCs w:val="24"/>
        </w:rPr>
        <w:t xml:space="preserve"> 2017. g.</w:t>
      </w:r>
      <w:r w:rsidRPr="00336498">
        <w:rPr>
          <w:rFonts w:hAnsi="Times New Roman" w:ascii="Times New Roman"/>
          <w:sz w:val="24"/>
          <w:szCs w:val="24"/>
        </w:rPr>
        <w:t xml:space="preserve"> te je završno ročište održano </w:t>
      </w:r>
      <w:r w:rsidR="00336498" w:rsidRPr="00336498">
        <w:rPr>
          <w:rFonts w:hAnsi="Times New Roman" w:ascii="Times New Roman"/>
          <w:sz w:val="24"/>
          <w:szCs w:val="24"/>
        </w:rPr>
        <w:t>20. prosinca</w:t>
      </w:r>
      <w:r w:rsidR="00AC176B" w:rsidRPr="00336498">
        <w:rPr>
          <w:rFonts w:hAnsi="Times New Roman" w:ascii="Times New Roman"/>
          <w:sz w:val="24"/>
          <w:szCs w:val="24"/>
        </w:rPr>
        <w:t xml:space="preserve"> 2017</w:t>
      </w:r>
      <w:r w:rsidR="007833E9" w:rsidRPr="00336498">
        <w:rPr>
          <w:rFonts w:hAnsi="Times New Roman" w:ascii="Times New Roman"/>
          <w:sz w:val="24"/>
          <w:szCs w:val="24"/>
        </w:rPr>
        <w:t>. g.</w:t>
      </w:r>
      <w:r w:rsidRPr="00336498">
        <w:rPr>
          <w:rFonts w:hAnsi="Times New Roman" w:ascii="Times New Roman"/>
          <w:sz w:val="24"/>
          <w:szCs w:val="24"/>
        </w:rPr>
        <w:t xml:space="preserve"> na kojem je stečajn</w:t>
      </w:r>
      <w:r w:rsidR="004375CF" w:rsidRPr="00336498">
        <w:rPr>
          <w:rFonts w:hAnsi="Times New Roman" w:ascii="Times New Roman"/>
          <w:sz w:val="24"/>
          <w:szCs w:val="24"/>
        </w:rPr>
        <w:t>a</w:t>
      </w:r>
      <w:r w:rsidRPr="00336498">
        <w:rPr>
          <w:rFonts w:hAnsi="Times New Roman" w:ascii="Times New Roman"/>
          <w:sz w:val="24"/>
          <w:szCs w:val="24"/>
        </w:rPr>
        <w:t xml:space="preserve"> su</w:t>
      </w:r>
      <w:r w:rsidR="004375CF" w:rsidRPr="00336498">
        <w:rPr>
          <w:rFonts w:hAnsi="Times New Roman" w:ascii="Times New Roman"/>
          <w:sz w:val="24"/>
          <w:szCs w:val="24"/>
        </w:rPr>
        <w:t>tkinja</w:t>
      </w:r>
      <w:r w:rsidRPr="00336498">
        <w:rPr>
          <w:rFonts w:hAnsi="Times New Roman" w:ascii="Times New Roman"/>
          <w:sz w:val="24"/>
          <w:szCs w:val="24"/>
        </w:rPr>
        <w:t xml:space="preserve"> objavi</w:t>
      </w:r>
      <w:r w:rsidR="008F78B3" w:rsidRPr="00336498">
        <w:rPr>
          <w:rFonts w:hAnsi="Times New Roman" w:ascii="Times New Roman"/>
          <w:sz w:val="24"/>
          <w:szCs w:val="24"/>
        </w:rPr>
        <w:t>la</w:t>
      </w:r>
      <w:r w:rsidRPr="00336498">
        <w:rPr>
          <w:rFonts w:hAnsi="Times New Roman" w:ascii="Times New Roman"/>
          <w:sz w:val="24"/>
          <w:szCs w:val="24"/>
        </w:rPr>
        <w:t xml:space="preserve"> da će se raspraviti završno izvješće stečajn</w:t>
      </w:r>
      <w:r w:rsidR="004375CF" w:rsidRPr="00336498">
        <w:rPr>
          <w:rFonts w:hAnsi="Times New Roman" w:ascii="Times New Roman"/>
          <w:sz w:val="24"/>
          <w:szCs w:val="24"/>
        </w:rPr>
        <w:t>e upraviteljice te završni račun.</w:t>
      </w:r>
      <w:r w:rsidRPr="00336498">
        <w:rPr>
          <w:rFonts w:hAnsi="Times New Roman" w:ascii="Times New Roman"/>
          <w:sz w:val="24"/>
          <w:szCs w:val="24"/>
        </w:rPr>
        <w:t xml:space="preserve"> </w:t>
      </w:r>
    </w:p>
    <w:p w:rsidRDefault="00551939" w:rsidP="00336498" w:rsidR="00551939" w:rsidRPr="00336498">
      <w:pPr>
        <w:pStyle w:val="Bezproreda"/>
        <w:jc w:val="both"/>
        <w:rPr>
          <w:rFonts w:hAnsi="Times New Roman" w:ascii="Times New Roman"/>
          <w:sz w:val="24"/>
          <w:szCs w:val="24"/>
        </w:rPr>
      </w:pPr>
    </w:p>
    <w:p w:rsidRDefault="00554530" w:rsidP="00336498" w:rsidR="007833E9">
      <w:pPr>
        <w:pStyle w:val="Bezproreda"/>
        <w:jc w:val="both"/>
        <w:rPr>
          <w:rFonts w:hAnsi="Times New Roman" w:ascii="Times New Roman"/>
          <w:sz w:val="24"/>
          <w:szCs w:val="24"/>
        </w:rPr>
      </w:pPr>
      <w:r w:rsidRPr="00336498">
        <w:rPr>
          <w:rFonts w:hAnsi="Times New Roman" w:ascii="Times New Roman"/>
          <w:sz w:val="24"/>
          <w:szCs w:val="24"/>
        </w:rPr>
        <w:t>Na gore navedenom završnom ročištu s</w:t>
      </w:r>
      <w:r w:rsidR="0097707D" w:rsidRPr="00336498">
        <w:rPr>
          <w:rFonts w:hAnsi="Times New Roman" w:ascii="Times New Roman"/>
          <w:sz w:val="24"/>
          <w:szCs w:val="24"/>
        </w:rPr>
        <w:t>tečajn</w:t>
      </w:r>
      <w:r w:rsidR="00582FB8" w:rsidRPr="00336498">
        <w:rPr>
          <w:rFonts w:hAnsi="Times New Roman" w:ascii="Times New Roman"/>
          <w:sz w:val="24"/>
          <w:szCs w:val="24"/>
        </w:rPr>
        <w:t>a</w:t>
      </w:r>
      <w:r w:rsidR="0097707D" w:rsidRPr="00336498">
        <w:rPr>
          <w:rFonts w:hAnsi="Times New Roman" w:ascii="Times New Roman"/>
          <w:sz w:val="24"/>
          <w:szCs w:val="24"/>
        </w:rPr>
        <w:t xml:space="preserve"> upravitelj</w:t>
      </w:r>
      <w:r w:rsidR="00582FB8" w:rsidRPr="00336498">
        <w:rPr>
          <w:rFonts w:hAnsi="Times New Roman" w:ascii="Times New Roman"/>
          <w:sz w:val="24"/>
          <w:szCs w:val="24"/>
        </w:rPr>
        <w:t>ica</w:t>
      </w:r>
      <w:r w:rsidR="0097707D" w:rsidRPr="00336498">
        <w:rPr>
          <w:rFonts w:hAnsi="Times New Roman" w:ascii="Times New Roman"/>
          <w:sz w:val="24"/>
          <w:szCs w:val="24"/>
        </w:rPr>
        <w:t xml:space="preserve"> podn</w:t>
      </w:r>
      <w:r w:rsidRPr="00336498">
        <w:rPr>
          <w:rFonts w:hAnsi="Times New Roman" w:ascii="Times New Roman"/>
          <w:sz w:val="24"/>
          <w:szCs w:val="24"/>
        </w:rPr>
        <w:t>i</w:t>
      </w:r>
      <w:r w:rsidR="00582FB8" w:rsidRPr="00336498">
        <w:rPr>
          <w:rFonts w:hAnsi="Times New Roman" w:ascii="Times New Roman"/>
          <w:sz w:val="24"/>
          <w:szCs w:val="24"/>
        </w:rPr>
        <w:t>jela</w:t>
      </w:r>
      <w:r w:rsidRPr="00336498">
        <w:rPr>
          <w:rFonts w:hAnsi="Times New Roman" w:ascii="Times New Roman"/>
          <w:sz w:val="24"/>
          <w:szCs w:val="24"/>
        </w:rPr>
        <w:t xml:space="preserve"> je </w:t>
      </w:r>
      <w:r w:rsidR="0097707D" w:rsidRPr="00336498">
        <w:rPr>
          <w:rFonts w:hAnsi="Times New Roman" w:ascii="Times New Roman"/>
          <w:sz w:val="24"/>
          <w:szCs w:val="24"/>
        </w:rPr>
        <w:t xml:space="preserve">izvješće </w:t>
      </w:r>
      <w:r w:rsidRPr="00336498">
        <w:rPr>
          <w:rFonts w:hAnsi="Times New Roman" w:ascii="Times New Roman"/>
          <w:sz w:val="24"/>
          <w:szCs w:val="24"/>
        </w:rPr>
        <w:t>te je nave</w:t>
      </w:r>
      <w:r w:rsidR="00582FB8" w:rsidRPr="00336498">
        <w:rPr>
          <w:rFonts w:hAnsi="Times New Roman" w:ascii="Times New Roman"/>
          <w:sz w:val="24"/>
          <w:szCs w:val="24"/>
        </w:rPr>
        <w:t>la</w:t>
      </w:r>
      <w:r w:rsidR="00273331" w:rsidRPr="00336498">
        <w:rPr>
          <w:rFonts w:hAnsi="Times New Roman" w:ascii="Times New Roman"/>
          <w:sz w:val="24"/>
          <w:szCs w:val="24"/>
        </w:rPr>
        <w:t xml:space="preserve"> slijedeće podatke u odnosu na </w:t>
      </w:r>
      <w:r w:rsidR="008F78B3" w:rsidRPr="00336498">
        <w:rPr>
          <w:rFonts w:hAnsi="Times New Roman" w:ascii="Times New Roman"/>
          <w:sz w:val="24"/>
          <w:szCs w:val="24"/>
        </w:rPr>
        <w:t xml:space="preserve">završni račun stečajnog dužnika te </w:t>
      </w:r>
      <w:r w:rsidR="00273331" w:rsidRPr="00336498">
        <w:rPr>
          <w:rFonts w:hAnsi="Times New Roman" w:ascii="Times New Roman"/>
          <w:sz w:val="24"/>
          <w:szCs w:val="24"/>
        </w:rPr>
        <w:t>račun prihoda i rashoda t</w:t>
      </w:r>
      <w:r w:rsidR="007833E9" w:rsidRPr="00336498">
        <w:rPr>
          <w:rFonts w:hAnsi="Times New Roman" w:ascii="Times New Roman"/>
          <w:sz w:val="24"/>
          <w:szCs w:val="24"/>
        </w:rPr>
        <w:t xml:space="preserve">ijekom stečajnog postupka </w:t>
      </w:r>
      <w:r w:rsidR="00273331" w:rsidRPr="00336498">
        <w:rPr>
          <w:rFonts w:hAnsi="Times New Roman" w:ascii="Times New Roman"/>
          <w:sz w:val="24"/>
          <w:szCs w:val="24"/>
        </w:rPr>
        <w:t>i to:</w:t>
      </w:r>
    </w:p>
    <w:p w:rsidRDefault="00FB0233" w:rsidP="00336498" w:rsidR="00FB0233" w:rsidRPr="00336498">
      <w:pPr>
        <w:pStyle w:val="Bezproreda"/>
        <w:jc w:val="both"/>
        <w:rPr>
          <w:rFonts w:hAnsi="Times New Roman" w:ascii="Times New Roman"/>
          <w:sz w:val="24"/>
          <w:szCs w:val="24"/>
        </w:rPr>
      </w:pPr>
    </w:p>
    <w:p w:rsidRDefault="00336498" w:rsidP="00336498" w:rsidR="00336498" w:rsidRPr="00336498">
      <w:pPr>
        <w:spacing w:lineRule="auto" w:line="240"/>
        <w:jc w:val="both"/>
        <w:rPr>
          <w:rFonts w:hAnsi="Times New Roman" w:ascii="Times New Roman"/>
          <w:b/>
          <w:sz w:val="24"/>
          <w:szCs w:val="24"/>
          <w:u w:val="single"/>
        </w:rPr>
      </w:pPr>
      <w:r w:rsidRPr="00336498">
        <w:rPr>
          <w:rFonts w:hAnsi="Times New Roman" w:ascii="Times New Roman"/>
          <w:b/>
          <w:sz w:val="24"/>
          <w:szCs w:val="24"/>
          <w:u w:val="single"/>
        </w:rPr>
        <w:t xml:space="preserve">I. RAČUN PRIHODA I RASHODA </w:t>
      </w:r>
    </w:p>
    <w:p w:rsidRDefault="00336498" w:rsidP="00336498" w:rsidR="00336498" w:rsidRPr="00336498">
      <w:pPr>
        <w:spacing w:lineRule="auto" w:line="240"/>
        <w:jc w:val="both"/>
        <w:rPr>
          <w:rFonts w:hAnsi="Times New Roman" w:ascii="Times New Roman"/>
          <w:sz w:val="24"/>
          <w:szCs w:val="24"/>
        </w:rPr>
      </w:pPr>
      <w:r w:rsidRPr="00336498">
        <w:rPr>
          <w:rFonts w:hAnsi="Times New Roman" w:ascii="Times New Roman"/>
          <w:sz w:val="24"/>
          <w:szCs w:val="24"/>
        </w:rPr>
        <w:t xml:space="preserve">Rješenjem Trgovačkog suda u Osijeku broj St  - 1670/2016 od 05.06.2017. otvoren je stečajni postupak nad stečajnim dužnikom </w:t>
      </w:r>
      <w:r w:rsidRPr="00336498">
        <w:rPr>
          <w:rFonts w:hAnsi="Times New Roman" w:ascii="Times New Roman"/>
          <w:color w:val="002060"/>
          <w:sz w:val="24"/>
          <w:szCs w:val="24"/>
        </w:rPr>
        <w:t>M-AGRO-S d.o.o. u stečaju, Đakovo, Petra Preradovića 138 , OIB: 16896941874</w:t>
      </w:r>
      <w:r w:rsidRPr="00336498">
        <w:rPr>
          <w:rFonts w:hAnsi="Times New Roman" w:ascii="Times New Roman"/>
          <w:color w:themeColor="text2" w:val="1F497D"/>
          <w:sz w:val="24"/>
          <w:szCs w:val="24"/>
        </w:rPr>
        <w:t xml:space="preserve">  </w:t>
      </w:r>
    </w:p>
    <w:p w:rsidRDefault="00336498" w:rsidP="00336498" w:rsidR="00336498" w:rsidRPr="00336498">
      <w:pPr>
        <w:pStyle w:val="Bezproreda"/>
        <w:jc w:val="both"/>
        <w:rPr>
          <w:rFonts w:hAnsi="Times New Roman" w:ascii="Times New Roman"/>
          <w:sz w:val="24"/>
          <w:szCs w:val="24"/>
        </w:rPr>
      </w:pPr>
      <w:r w:rsidRPr="00336498">
        <w:rPr>
          <w:rFonts w:hAnsi="Times New Roman" w:ascii="Times New Roman"/>
          <w:sz w:val="24"/>
          <w:szCs w:val="24"/>
        </w:rPr>
        <w:t>Ispitno i izvještajno ročište održano je dana 30.08.2017. godine. te je sud dana 07.09.2017. javno objavio rješenje o utvrđenim tražbinama na mrežnim stranicama e-oglasna ploča Trgovačkog suda u Osijeku . Rješenje je pravomoćno.  Tražbine su razvrstane u redove:</w:t>
      </w:r>
      <w:r w:rsidRPr="00336498">
        <w:rPr>
          <w:rFonts w:hAnsi="Times New Roman" w:ascii="Times New Roman"/>
          <w:b/>
          <w:sz w:val="24"/>
          <w:szCs w:val="24"/>
        </w:rPr>
        <w:t xml:space="preserve"> </w:t>
      </w:r>
    </w:p>
    <w:p w:rsidRDefault="00336498" w:rsidP="00336498" w:rsidR="00336498" w:rsidRPr="00336498">
      <w:pPr>
        <w:spacing w:lineRule="auto" w:line="240"/>
        <w:jc w:val="both"/>
        <w:rPr>
          <w:rFonts w:hAnsi="Times New Roman" w:ascii="Times New Roman"/>
          <w:sz w:val="24"/>
          <w:szCs w:val="24"/>
        </w:rPr>
      </w:pPr>
      <w:r w:rsidRPr="00336498">
        <w:rPr>
          <w:rFonts w:hAnsi="Times New Roman" w:ascii="Times New Roman"/>
          <w:sz w:val="24"/>
          <w:szCs w:val="24"/>
        </w:rPr>
        <w:t>•</w:t>
      </w:r>
      <w:r w:rsidRPr="00336498">
        <w:rPr>
          <w:rFonts w:hAnsi="Times New Roman" w:ascii="Times New Roman"/>
          <w:sz w:val="24"/>
          <w:szCs w:val="24"/>
        </w:rPr>
        <w:tab/>
        <w:t>I. višeg isplatnog reda u iznosu od    175,698.64 kn</w:t>
      </w:r>
    </w:p>
    <w:p w:rsidRDefault="00336498" w:rsidP="00336498" w:rsidR="00336498" w:rsidRPr="00336498">
      <w:pPr>
        <w:spacing w:lineRule="auto" w:line="240"/>
        <w:jc w:val="both"/>
        <w:rPr>
          <w:rFonts w:hAnsi="Times New Roman" w:ascii="Times New Roman"/>
          <w:sz w:val="24"/>
          <w:szCs w:val="24"/>
        </w:rPr>
      </w:pPr>
      <w:r w:rsidRPr="00336498">
        <w:rPr>
          <w:rFonts w:hAnsi="Times New Roman" w:ascii="Times New Roman"/>
          <w:sz w:val="24"/>
          <w:szCs w:val="24"/>
        </w:rPr>
        <w:t>•</w:t>
      </w:r>
      <w:r w:rsidRPr="00336498">
        <w:rPr>
          <w:rFonts w:hAnsi="Times New Roman" w:ascii="Times New Roman"/>
          <w:sz w:val="24"/>
          <w:szCs w:val="24"/>
        </w:rPr>
        <w:tab/>
        <w:t>II. višeg isplatnog reda u iznosu od   1.039,623.84  kn</w:t>
      </w:r>
    </w:p>
    <w:p w:rsidRDefault="00336498" w:rsidP="00336498" w:rsidR="00336498" w:rsidRPr="00336498">
      <w:pPr>
        <w:spacing w:lineRule="auto" w:line="240"/>
        <w:jc w:val="both"/>
        <w:rPr>
          <w:rFonts w:hAnsi="Times New Roman" w:ascii="Times New Roman"/>
          <w:sz w:val="24"/>
          <w:szCs w:val="24"/>
        </w:rPr>
      </w:pPr>
    </w:p>
    <w:p w:rsidRDefault="00336498" w:rsidP="00336498" w:rsidR="00336498" w:rsidRPr="00336498">
      <w:pPr>
        <w:spacing w:lineRule="auto" w:line="240"/>
        <w:jc w:val="both"/>
        <w:rPr>
          <w:rFonts w:hAnsi="Times New Roman" w:ascii="Times New Roman"/>
          <w:sz w:val="24"/>
          <w:szCs w:val="24"/>
        </w:rPr>
      </w:pPr>
      <w:r w:rsidRPr="00336498">
        <w:rPr>
          <w:rFonts w:hAnsi="Times New Roman" w:ascii="Times New Roman"/>
          <w:sz w:val="24"/>
          <w:szCs w:val="24"/>
        </w:rPr>
        <w:t xml:space="preserve">U nastavku se daje izvješće o ostvarenim prihodima i rashodima stečajnog postupka, u razdoblju od otvaranja stečajnog postupka pa do dana podnošenja završnog računa i završnog izvješća. </w:t>
      </w:r>
    </w:p>
    <w:p w:rsidRDefault="00336498" w:rsidP="00336498" w:rsidR="00336498" w:rsidRPr="00336498">
      <w:pPr>
        <w:spacing w:lineRule="auto" w:line="240"/>
        <w:jc w:val="both"/>
        <w:rPr>
          <w:rFonts w:hAnsi="Times New Roman" w:ascii="Times New Roman"/>
          <w:sz w:val="24"/>
          <w:szCs w:val="24"/>
        </w:rPr>
      </w:pPr>
    </w:p>
    <w:p w:rsidRDefault="00336498" w:rsidP="00336498" w:rsidR="00336498" w:rsidRPr="00336498">
      <w:pPr>
        <w:spacing w:lineRule="auto" w:line="240"/>
        <w:jc w:val="both"/>
        <w:rPr>
          <w:rFonts w:hAnsi="Times New Roman" w:ascii="Times New Roman"/>
          <w:b/>
          <w:sz w:val="24"/>
          <w:szCs w:val="24"/>
          <w:u w:val="single"/>
        </w:rPr>
      </w:pPr>
      <w:r w:rsidRPr="00336498">
        <w:rPr>
          <w:rFonts w:hAnsi="Times New Roman" w:ascii="Times New Roman"/>
          <w:b/>
          <w:sz w:val="24"/>
          <w:szCs w:val="24"/>
        </w:rPr>
        <w:t xml:space="preserve">A)  </w:t>
      </w:r>
      <w:r w:rsidRPr="00336498">
        <w:rPr>
          <w:rFonts w:hAnsi="Times New Roman" w:ascii="Times New Roman"/>
          <w:b/>
          <w:sz w:val="24"/>
          <w:szCs w:val="24"/>
          <w:u w:val="single"/>
        </w:rPr>
        <w:t>PREGLED PRILJEVA NA ŽIRO RAČUN (PRIHOD + PDV)</w:t>
      </w:r>
    </w:p>
    <w:p w:rsidRDefault="00336498" w:rsidP="00336498" w:rsidR="00336498" w:rsidRPr="00336498">
      <w:pPr>
        <w:spacing w:lineRule="auto" w:line="240"/>
        <w:jc w:val="both"/>
        <w:rPr>
          <w:rFonts w:hAnsi="Times New Roman" w:ascii="Times New Roman"/>
          <w:b/>
          <w:sz w:val="24"/>
          <w:szCs w:val="24"/>
          <w:u w:val="single"/>
        </w:rPr>
      </w:pPr>
    </w:p>
    <w:p w:rsidRDefault="00336498" w:rsidP="00336498" w:rsidR="00336498" w:rsidRPr="00336498">
      <w:pPr>
        <w:spacing w:lineRule="auto" w:line="240"/>
        <w:jc w:val="both"/>
        <w:rPr>
          <w:rFonts w:hAnsi="Times New Roman" w:ascii="Times New Roman"/>
          <w:b/>
          <w:sz w:val="24"/>
          <w:szCs w:val="24"/>
        </w:rPr>
      </w:pPr>
      <w:r w:rsidRPr="00336498">
        <w:rPr>
          <w:rFonts w:hAnsi="Times New Roman" w:ascii="Times New Roman"/>
          <w:b/>
          <w:sz w:val="24"/>
          <w:szCs w:val="24"/>
        </w:rPr>
        <w:t xml:space="preserve">Tabela 1. </w:t>
      </w:r>
    </w:p>
    <w:tbl>
      <w:tblPr>
        <w:tblW w:type="dxa" w:w="9606"/>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ook w:val="01E0" w:noVBand="0" w:noHBand="0" w:lastColumn="1" w:firstColumn="1" w:lastRow="1" w:firstRow="1"/>
      </w:tblPr>
      <w:tblGrid>
        <w:gridCol w:w="5937"/>
        <w:gridCol w:w="3669"/>
      </w:tblGrid>
      <w:tr w:rsidTr="00336498" w:rsidR="00336498" w:rsidRPr="00336498">
        <w:trPr>
          <w:jc w:val="center"/>
        </w:trPr>
        <w:tc>
          <w:tcPr>
            <w:tcW w:type="dxa" w:w="5937"/>
            <w:tcBorders>
              <w:top w:space="0" w:sz="6" w:color="000000" w:val="double"/>
              <w:left w:space="0" w:sz="6" w:color="000000" w:val="double"/>
              <w:bottom w:space="0" w:sz="6" w:color="000000" w:val="single"/>
              <w:right w:space="0" w:sz="6" w:color="000000" w:val="single"/>
            </w:tcBorders>
            <w:shd w:fill="E0E0E0" w:color="auto" w:val="clear"/>
            <w:hideMark/>
          </w:tcPr>
          <w:p w:rsidRDefault="00336498" w:rsidP="00336498" w:rsidR="00336498" w:rsidRPr="00336498">
            <w:pPr>
              <w:spacing w:lineRule="auto" w:line="240"/>
              <w:jc w:val="center"/>
              <w:rPr>
                <w:rFonts w:hAnsi="Times New Roman" w:ascii="Times New Roman"/>
                <w:b/>
                <w:sz w:val="24"/>
                <w:szCs w:val="24"/>
              </w:rPr>
            </w:pPr>
            <w:r w:rsidRPr="00336498">
              <w:rPr>
                <w:rFonts w:hAnsi="Times New Roman" w:ascii="Times New Roman"/>
                <w:b/>
                <w:sz w:val="24"/>
                <w:szCs w:val="24"/>
              </w:rPr>
              <w:t>Unovčenje stečajne mase (PRIHOD + PDV)</w:t>
            </w:r>
          </w:p>
        </w:tc>
        <w:tc>
          <w:tcPr>
            <w:tcW w:type="dxa" w:w="3669"/>
            <w:tcBorders>
              <w:top w:space="0" w:sz="6" w:color="000000" w:val="double"/>
              <w:left w:space="0" w:sz="6" w:color="000000" w:val="single"/>
              <w:bottom w:space="0" w:sz="6" w:color="000000" w:val="single"/>
              <w:right w:space="0" w:sz="6" w:color="000000" w:val="double"/>
            </w:tcBorders>
            <w:shd w:fill="E0E0E0" w:color="auto" w:val="clear"/>
            <w:hideMark/>
          </w:tcPr>
          <w:p w:rsidRDefault="00336498" w:rsidP="00336498" w:rsidR="00336498" w:rsidRPr="00336498">
            <w:pPr>
              <w:spacing w:lineRule="auto" w:line="240"/>
              <w:jc w:val="center"/>
              <w:rPr>
                <w:rFonts w:hAnsi="Times New Roman" w:ascii="Times New Roman"/>
                <w:b/>
                <w:sz w:val="24"/>
                <w:szCs w:val="24"/>
              </w:rPr>
            </w:pPr>
            <w:r w:rsidRPr="00336498">
              <w:rPr>
                <w:rFonts w:hAnsi="Times New Roman" w:ascii="Times New Roman"/>
                <w:b/>
                <w:sz w:val="24"/>
                <w:szCs w:val="24"/>
              </w:rPr>
              <w:t>Iznos</w:t>
            </w:r>
          </w:p>
        </w:tc>
      </w:tr>
      <w:tr w:rsidTr="00336498" w:rsidR="00336498" w:rsidRPr="00336498">
        <w:trPr>
          <w:jc w:val="center"/>
        </w:trPr>
        <w:tc>
          <w:tcPr>
            <w:tcW w:type="dxa" w:w="5937"/>
            <w:tcBorders>
              <w:top w:space="0" w:sz="6" w:color="000000" w:val="single"/>
              <w:left w:space="0" w:sz="6" w:color="000000" w:val="double"/>
              <w:bottom w:space="0" w:sz="6" w:color="000000" w:val="single"/>
              <w:right w:space="0" w:sz="6" w:color="000000" w:val="single"/>
            </w:tcBorders>
            <w:hideMark/>
          </w:tcPr>
          <w:p w:rsidRDefault="00336498" w:rsidP="00336498" w:rsidR="00336498" w:rsidRPr="00336498">
            <w:pPr>
              <w:spacing w:lineRule="auto" w:line="240"/>
              <w:jc w:val="both"/>
              <w:rPr>
                <w:rFonts w:hAnsi="Times New Roman" w:ascii="Times New Roman"/>
                <w:sz w:val="24"/>
                <w:szCs w:val="24"/>
              </w:rPr>
            </w:pPr>
            <w:r w:rsidRPr="00336498">
              <w:rPr>
                <w:rFonts w:hAnsi="Times New Roman" w:ascii="Times New Roman"/>
                <w:sz w:val="24"/>
                <w:szCs w:val="24"/>
              </w:rPr>
              <w:t>Unovčenje pokretnina (osobni automobili i traktor , )</w:t>
            </w:r>
          </w:p>
        </w:tc>
        <w:tc>
          <w:tcPr>
            <w:tcW w:type="dxa" w:w="3669"/>
            <w:tcBorders>
              <w:top w:space="0" w:sz="6" w:color="000000" w:val="single"/>
              <w:left w:space="0" w:sz="6" w:color="000000" w:val="single"/>
              <w:bottom w:space="0" w:sz="6" w:color="000000" w:val="single"/>
              <w:right w:space="0" w:sz="6" w:color="000000" w:val="double"/>
            </w:tcBorders>
            <w:hideMark/>
          </w:tcPr>
          <w:p w:rsidRDefault="00336498" w:rsidP="00336498" w:rsidR="00336498" w:rsidRPr="00336498">
            <w:pPr>
              <w:spacing w:lineRule="auto" w:line="240"/>
              <w:jc w:val="right"/>
              <w:rPr>
                <w:rFonts w:hAnsi="Times New Roman" w:ascii="Times New Roman"/>
                <w:sz w:val="24"/>
                <w:szCs w:val="24"/>
              </w:rPr>
            </w:pPr>
            <w:r w:rsidRPr="00336498">
              <w:rPr>
                <w:rFonts w:hAnsi="Times New Roman" w:ascii="Times New Roman"/>
                <w:sz w:val="24"/>
                <w:szCs w:val="24"/>
              </w:rPr>
              <w:t>283.435,00</w:t>
            </w:r>
          </w:p>
        </w:tc>
      </w:tr>
      <w:tr w:rsidTr="00336498" w:rsidR="00336498" w:rsidRPr="00336498">
        <w:trPr>
          <w:jc w:val="center"/>
        </w:trPr>
        <w:tc>
          <w:tcPr>
            <w:tcW w:type="dxa" w:w="5937"/>
            <w:tcBorders>
              <w:top w:space="0" w:sz="6" w:color="000000" w:val="single"/>
              <w:left w:space="0" w:sz="6" w:color="000000" w:val="double"/>
              <w:bottom w:space="0" w:sz="6" w:color="000000" w:val="single"/>
              <w:right w:space="0" w:sz="6" w:color="000000" w:val="single"/>
            </w:tcBorders>
            <w:hideMark/>
          </w:tcPr>
          <w:p w:rsidRDefault="00336498" w:rsidP="00336498" w:rsidR="00336498" w:rsidRPr="00336498">
            <w:pPr>
              <w:spacing w:lineRule="auto" w:line="240"/>
              <w:jc w:val="both"/>
              <w:rPr>
                <w:rFonts w:hAnsi="Times New Roman" w:ascii="Times New Roman"/>
                <w:sz w:val="24"/>
                <w:szCs w:val="24"/>
              </w:rPr>
            </w:pPr>
            <w:r w:rsidRPr="00336498">
              <w:rPr>
                <w:rFonts w:hAnsi="Times New Roman" w:ascii="Times New Roman"/>
                <w:sz w:val="24"/>
                <w:szCs w:val="24"/>
              </w:rPr>
              <w:t>Prihod od bankovnih usluga</w:t>
            </w:r>
          </w:p>
        </w:tc>
        <w:tc>
          <w:tcPr>
            <w:tcW w:type="dxa" w:w="3669"/>
            <w:tcBorders>
              <w:top w:space="0" w:sz="6" w:color="000000" w:val="single"/>
              <w:left w:space="0" w:sz="6" w:color="000000" w:val="single"/>
              <w:bottom w:space="0" w:sz="6" w:color="000000" w:val="single"/>
              <w:right w:space="0" w:sz="6" w:color="000000" w:val="double"/>
            </w:tcBorders>
            <w:hideMark/>
          </w:tcPr>
          <w:p w:rsidRDefault="00336498" w:rsidP="00336498" w:rsidR="00336498" w:rsidRPr="00336498">
            <w:pPr>
              <w:spacing w:lineRule="auto" w:line="240"/>
              <w:jc w:val="right"/>
              <w:rPr>
                <w:rFonts w:hAnsi="Times New Roman" w:ascii="Times New Roman"/>
                <w:sz w:val="24"/>
                <w:szCs w:val="24"/>
              </w:rPr>
            </w:pPr>
            <w:r w:rsidRPr="00336498">
              <w:rPr>
                <w:rFonts w:hAnsi="Times New Roman" w:ascii="Times New Roman"/>
                <w:sz w:val="24"/>
                <w:szCs w:val="24"/>
              </w:rPr>
              <w:t>1,21</w:t>
            </w:r>
          </w:p>
        </w:tc>
      </w:tr>
      <w:tr w:rsidTr="00336498" w:rsidR="00336498" w:rsidRPr="00336498">
        <w:trPr>
          <w:jc w:val="center"/>
        </w:trPr>
        <w:tc>
          <w:tcPr>
            <w:tcW w:type="dxa" w:w="5937"/>
            <w:tcBorders>
              <w:top w:space="0" w:sz="6" w:color="000000" w:val="single"/>
              <w:left w:space="0" w:sz="6" w:color="000000" w:val="double"/>
              <w:bottom w:space="0" w:sz="6" w:color="000000" w:val="single"/>
              <w:right w:space="0" w:sz="6" w:color="000000" w:val="single"/>
            </w:tcBorders>
            <w:hideMark/>
          </w:tcPr>
          <w:p w:rsidRDefault="00336498" w:rsidP="00336498" w:rsidR="00336498" w:rsidRPr="00336498">
            <w:pPr>
              <w:spacing w:lineRule="auto" w:line="240"/>
              <w:jc w:val="both"/>
              <w:rPr>
                <w:rFonts w:hAnsi="Times New Roman" w:ascii="Times New Roman"/>
                <w:sz w:val="24"/>
                <w:szCs w:val="24"/>
              </w:rPr>
            </w:pPr>
            <w:r w:rsidRPr="00336498">
              <w:rPr>
                <w:rFonts w:hAnsi="Times New Roman" w:ascii="Times New Roman"/>
                <w:sz w:val="24"/>
                <w:szCs w:val="24"/>
              </w:rPr>
              <w:t>Prihod od najma opreme</w:t>
            </w:r>
          </w:p>
        </w:tc>
        <w:tc>
          <w:tcPr>
            <w:tcW w:type="dxa" w:w="3669"/>
            <w:tcBorders>
              <w:top w:space="0" w:sz="6" w:color="000000" w:val="single"/>
              <w:left w:space="0" w:sz="6" w:color="000000" w:val="single"/>
              <w:bottom w:space="0" w:sz="6" w:color="000000" w:val="single"/>
              <w:right w:space="0" w:sz="6" w:color="000000" w:val="double"/>
            </w:tcBorders>
            <w:hideMark/>
          </w:tcPr>
          <w:p w:rsidRDefault="00336498" w:rsidP="00336498" w:rsidR="00336498" w:rsidRPr="00336498">
            <w:pPr>
              <w:spacing w:lineRule="auto" w:line="240"/>
              <w:jc w:val="right"/>
              <w:rPr>
                <w:rFonts w:hAnsi="Times New Roman" w:ascii="Times New Roman"/>
                <w:sz w:val="24"/>
                <w:szCs w:val="24"/>
              </w:rPr>
            </w:pPr>
            <w:r w:rsidRPr="00336498">
              <w:rPr>
                <w:rFonts w:hAnsi="Times New Roman" w:ascii="Times New Roman"/>
                <w:sz w:val="24"/>
                <w:szCs w:val="24"/>
              </w:rPr>
              <w:t>5.625,00</w:t>
            </w:r>
          </w:p>
        </w:tc>
      </w:tr>
      <w:tr w:rsidTr="00336498" w:rsidR="00336498" w:rsidRPr="00336498">
        <w:trPr>
          <w:trHeight w:val="427"/>
          <w:jc w:val="center"/>
        </w:trPr>
        <w:tc>
          <w:tcPr>
            <w:tcW w:type="dxa" w:w="5937"/>
            <w:tcBorders>
              <w:top w:space="0" w:sz="6" w:color="000000" w:val="single"/>
              <w:left w:space="0" w:sz="6" w:color="000000" w:val="double"/>
              <w:bottom w:space="0" w:sz="6" w:color="000000" w:val="double"/>
              <w:right w:space="0" w:sz="6" w:color="000000" w:val="single"/>
            </w:tcBorders>
            <w:shd w:fill="E6E6E6" w:color="auto" w:val="clear"/>
            <w:hideMark/>
          </w:tcPr>
          <w:p w:rsidRDefault="00336498" w:rsidP="00336498" w:rsidR="00336498" w:rsidRPr="00336498">
            <w:pPr>
              <w:spacing w:lineRule="auto" w:line="240"/>
              <w:jc w:val="both"/>
              <w:rPr>
                <w:rFonts w:hAnsi="Times New Roman" w:ascii="Times New Roman"/>
                <w:b/>
                <w:sz w:val="24"/>
                <w:szCs w:val="24"/>
              </w:rPr>
            </w:pPr>
            <w:r w:rsidRPr="00336498">
              <w:rPr>
                <w:rFonts w:hAnsi="Times New Roman" w:ascii="Times New Roman"/>
                <w:b/>
                <w:sz w:val="24"/>
                <w:szCs w:val="24"/>
              </w:rPr>
              <w:t>Ukupno priljevi na račun</w:t>
            </w:r>
          </w:p>
        </w:tc>
        <w:tc>
          <w:tcPr>
            <w:tcW w:type="dxa" w:w="3669"/>
            <w:tcBorders>
              <w:top w:space="0" w:sz="6" w:color="000000" w:val="single"/>
              <w:left w:space="0" w:sz="6" w:color="000000" w:val="single"/>
              <w:bottom w:space="0" w:sz="6" w:color="000000" w:val="double"/>
              <w:right w:space="0" w:sz="6" w:color="000000" w:val="double"/>
            </w:tcBorders>
            <w:shd w:fill="E6E6E6" w:color="auto" w:val="clear"/>
            <w:hideMark/>
          </w:tcPr>
          <w:p w:rsidRDefault="00336498" w:rsidP="00336498" w:rsidR="00336498" w:rsidRPr="00336498">
            <w:pPr>
              <w:spacing w:lineRule="auto" w:line="240"/>
              <w:jc w:val="right"/>
              <w:rPr>
                <w:rFonts w:hAnsi="Times New Roman" w:ascii="Times New Roman"/>
                <w:b/>
                <w:sz w:val="24"/>
                <w:szCs w:val="24"/>
              </w:rPr>
            </w:pPr>
            <w:r w:rsidRPr="00336498">
              <w:rPr>
                <w:rFonts w:hAnsi="Times New Roman" w:ascii="Times New Roman"/>
                <w:b/>
                <w:sz w:val="24"/>
                <w:szCs w:val="24"/>
              </w:rPr>
              <w:t>289.061,21</w:t>
            </w:r>
          </w:p>
        </w:tc>
      </w:tr>
    </w:tbl>
    <w:p w:rsidRDefault="00336498" w:rsidP="00336498" w:rsidR="00336498" w:rsidRPr="00336498">
      <w:pPr>
        <w:spacing w:lineRule="auto" w:line="240"/>
        <w:jc w:val="both"/>
        <w:rPr>
          <w:rFonts w:hAnsi="Times New Roman" w:ascii="Times New Roman"/>
          <w:sz w:val="24"/>
          <w:szCs w:val="24"/>
        </w:rPr>
      </w:pPr>
    </w:p>
    <w:p w:rsidRDefault="00336498" w:rsidP="00336498" w:rsidR="00336498" w:rsidRPr="00FB0233">
      <w:pPr>
        <w:spacing w:lineRule="auto" w:line="240"/>
        <w:jc w:val="both"/>
        <w:rPr>
          <w:rFonts w:hAnsi="Times New Roman" w:ascii="Times New Roman"/>
          <w:sz w:val="24"/>
          <w:szCs w:val="24"/>
        </w:rPr>
      </w:pPr>
      <w:r w:rsidRPr="00336498">
        <w:rPr>
          <w:rFonts w:hAnsi="Times New Roman" w:ascii="Times New Roman"/>
          <w:sz w:val="24"/>
          <w:szCs w:val="24"/>
        </w:rPr>
        <w:t xml:space="preserve">Tijekom ovog stečajnog postupka sukladno odluci </w:t>
      </w:r>
      <w:r w:rsidR="00FB0233">
        <w:rPr>
          <w:rFonts w:hAnsi="Times New Roman" w:ascii="Times New Roman"/>
          <w:sz w:val="24"/>
          <w:szCs w:val="24"/>
        </w:rPr>
        <w:t>S</w:t>
      </w:r>
      <w:r w:rsidRPr="00336498">
        <w:rPr>
          <w:rFonts w:hAnsi="Times New Roman" w:ascii="Times New Roman"/>
          <w:sz w:val="24"/>
          <w:szCs w:val="24"/>
        </w:rPr>
        <w:t>kupš</w:t>
      </w:r>
      <w:r w:rsidR="00FB0233">
        <w:rPr>
          <w:rFonts w:hAnsi="Times New Roman" w:ascii="Times New Roman"/>
          <w:sz w:val="24"/>
          <w:szCs w:val="24"/>
        </w:rPr>
        <w:t>t</w:t>
      </w:r>
      <w:r w:rsidRPr="00336498">
        <w:rPr>
          <w:rFonts w:hAnsi="Times New Roman" w:ascii="Times New Roman"/>
          <w:sz w:val="24"/>
          <w:szCs w:val="24"/>
        </w:rPr>
        <w:t>ine vjerovnika unovčena je imovina stečajnog dužnika koja čini stečajnu masu u cijelosti</w:t>
      </w:r>
      <w:r w:rsidRPr="00336498">
        <w:rPr>
          <w:rFonts w:hAnsi="Times New Roman" w:ascii="Times New Roman"/>
          <w:b/>
          <w:sz w:val="24"/>
          <w:szCs w:val="24"/>
        </w:rPr>
        <w:t xml:space="preserve"> </w:t>
      </w:r>
      <w:r w:rsidRPr="00336498">
        <w:rPr>
          <w:rFonts w:hAnsi="Times New Roman" w:ascii="Times New Roman"/>
          <w:sz w:val="24"/>
          <w:szCs w:val="24"/>
        </w:rPr>
        <w:t>i to traktor marke JOHN DEERE 5820, godina proizvodnje 2008, broj šasije L05820E596033, reg.</w:t>
      </w:r>
      <w:r w:rsidR="00FB0233">
        <w:rPr>
          <w:rFonts w:hAnsi="Times New Roman" w:ascii="Times New Roman"/>
          <w:sz w:val="24"/>
          <w:szCs w:val="24"/>
        </w:rPr>
        <w:t xml:space="preserve"> </w:t>
      </w:r>
      <w:r w:rsidRPr="00336498">
        <w:rPr>
          <w:rFonts w:hAnsi="Times New Roman" w:ascii="Times New Roman"/>
          <w:sz w:val="24"/>
          <w:szCs w:val="24"/>
        </w:rPr>
        <w:t xml:space="preserve">oznake DJ 150 BP te osobni automobil, marke VW PASSAT , reg. Oznake DJ 580 BJ, godina proizvodnje 2011,  broj šasije WVWZZZ3CZCP029777. </w:t>
      </w:r>
    </w:p>
    <w:p w:rsidRDefault="00336498" w:rsidP="00336498" w:rsidR="00336498" w:rsidRPr="00336498">
      <w:pPr>
        <w:spacing w:lineRule="auto" w:line="240"/>
        <w:jc w:val="both"/>
        <w:rPr>
          <w:rFonts w:hAnsi="Times New Roman" w:ascii="Times New Roman"/>
          <w:b/>
          <w:sz w:val="24"/>
          <w:szCs w:val="24"/>
          <w:u w:val="single"/>
        </w:rPr>
      </w:pPr>
      <w:r w:rsidRPr="00336498">
        <w:rPr>
          <w:rFonts w:hAnsi="Times New Roman" w:ascii="Times New Roman"/>
          <w:b/>
          <w:sz w:val="24"/>
          <w:szCs w:val="24"/>
          <w:u w:val="single"/>
        </w:rPr>
        <w:t xml:space="preserve">Priljev novca na žiro račun nakon unovčene cjelokupne imovine stečajnog dužnika koja je činila stečajnu masu iznose ukupno 289.061,21 kuna . </w:t>
      </w:r>
    </w:p>
    <w:p w:rsidRDefault="00336498" w:rsidP="00336498" w:rsidR="00336498" w:rsidRPr="00336498">
      <w:pPr>
        <w:spacing w:lineRule="auto" w:line="240"/>
        <w:jc w:val="both"/>
        <w:rPr>
          <w:rFonts w:hAnsi="Times New Roman" w:ascii="Times New Roman"/>
          <w:sz w:val="24"/>
          <w:szCs w:val="24"/>
        </w:rPr>
      </w:pPr>
    </w:p>
    <w:p w:rsidRDefault="00336498" w:rsidP="00336498" w:rsidR="00336498" w:rsidRPr="00336498">
      <w:pPr>
        <w:spacing w:lineRule="auto" w:line="240"/>
        <w:jc w:val="both"/>
        <w:rPr>
          <w:rFonts w:hAnsi="Times New Roman" w:ascii="Times New Roman"/>
          <w:b/>
          <w:sz w:val="24"/>
          <w:szCs w:val="24"/>
          <w:u w:val="single"/>
        </w:rPr>
      </w:pPr>
      <w:bookmarkStart w:name="_Hlk496681674" w:id="0"/>
      <w:r w:rsidRPr="00336498">
        <w:rPr>
          <w:rFonts w:hAnsi="Times New Roman" w:ascii="Times New Roman"/>
          <w:b/>
          <w:sz w:val="24"/>
          <w:szCs w:val="24"/>
          <w:u w:val="single"/>
        </w:rPr>
        <w:lastRenderedPageBreak/>
        <w:t xml:space="preserve">1. PRILJEV NOVCA OD PRODANIH POKRETNINA : </w:t>
      </w:r>
    </w:p>
    <w:bookmarkEnd w:id="0"/>
    <w:p w:rsidRDefault="00336498" w:rsidP="00336498" w:rsidR="00336498" w:rsidRPr="00FB0233">
      <w:pPr>
        <w:spacing w:lineRule="auto" w:line="240"/>
        <w:jc w:val="both"/>
        <w:rPr>
          <w:rFonts w:hAnsi="Times New Roman" w:ascii="Times New Roman"/>
          <w:sz w:val="24"/>
          <w:szCs w:val="24"/>
        </w:rPr>
      </w:pPr>
      <w:r w:rsidRPr="00336498">
        <w:rPr>
          <w:rFonts w:hAnsi="Times New Roman" w:ascii="Times New Roman"/>
          <w:sz w:val="24"/>
          <w:szCs w:val="24"/>
        </w:rPr>
        <w:t>Traktor marke JOHN DEERE 5820, godina proizvodnje 2008, broj šasije L05820E596033, reg.</w:t>
      </w:r>
      <w:r w:rsidR="00FB0233">
        <w:rPr>
          <w:rFonts w:hAnsi="Times New Roman" w:ascii="Times New Roman"/>
          <w:sz w:val="24"/>
          <w:szCs w:val="24"/>
        </w:rPr>
        <w:t xml:space="preserve"> </w:t>
      </w:r>
      <w:r w:rsidRPr="00336498">
        <w:rPr>
          <w:rFonts w:hAnsi="Times New Roman" w:ascii="Times New Roman"/>
          <w:sz w:val="24"/>
          <w:szCs w:val="24"/>
        </w:rPr>
        <w:t xml:space="preserve">oznake DJ 150 BP prodan je za iznos od 200.000,00 kuna.  Kupac je iznos </w:t>
      </w:r>
      <w:proofErr w:type="spellStart"/>
      <w:r w:rsidRPr="00336498">
        <w:rPr>
          <w:rFonts w:hAnsi="Times New Roman" w:ascii="Times New Roman"/>
          <w:sz w:val="24"/>
          <w:szCs w:val="24"/>
        </w:rPr>
        <w:t>kupovnine</w:t>
      </w:r>
      <w:proofErr w:type="spellEnd"/>
      <w:r w:rsidRPr="00336498">
        <w:rPr>
          <w:rFonts w:hAnsi="Times New Roman" w:ascii="Times New Roman"/>
          <w:sz w:val="24"/>
          <w:szCs w:val="24"/>
        </w:rPr>
        <w:t xml:space="preserve"> uplatio na račun stečajnog dužnika dana 14.09.2017..</w:t>
      </w:r>
    </w:p>
    <w:p w:rsidRDefault="00336498" w:rsidP="00336498" w:rsidR="00336498" w:rsidRPr="00336498">
      <w:pPr>
        <w:spacing w:lineRule="auto" w:line="240"/>
        <w:jc w:val="both"/>
        <w:rPr>
          <w:rFonts w:hAnsi="Times New Roman" w:ascii="Times New Roman"/>
          <w:sz w:val="24"/>
          <w:szCs w:val="24"/>
        </w:rPr>
      </w:pPr>
      <w:r w:rsidRPr="00336498">
        <w:rPr>
          <w:rFonts w:hAnsi="Times New Roman" w:ascii="Times New Roman"/>
          <w:sz w:val="24"/>
          <w:szCs w:val="24"/>
        </w:rPr>
        <w:t>Osobni automobil, marke VW PASSAT , reg. Oznake DJ 580 BJ, godina proizvodnje 2011,  broj šasije WVWZZZ3CZCP029777 prodan je kupcu za iznos procijenjene tržišne vrijednosti od 83.435,00 kuna.</w:t>
      </w:r>
      <w:r w:rsidRPr="00336498">
        <w:rPr>
          <w:rFonts w:hAnsi="Times New Roman" w:ascii="Times New Roman"/>
          <w:b/>
          <w:sz w:val="24"/>
          <w:szCs w:val="24"/>
        </w:rPr>
        <w:t xml:space="preserve"> </w:t>
      </w:r>
      <w:r w:rsidRPr="00336498">
        <w:rPr>
          <w:rFonts w:hAnsi="Times New Roman" w:ascii="Times New Roman"/>
          <w:sz w:val="24"/>
          <w:szCs w:val="24"/>
        </w:rPr>
        <w:t xml:space="preserve">Kupac je iznos </w:t>
      </w:r>
      <w:proofErr w:type="spellStart"/>
      <w:r w:rsidRPr="00336498">
        <w:rPr>
          <w:rFonts w:hAnsi="Times New Roman" w:ascii="Times New Roman"/>
          <w:sz w:val="24"/>
          <w:szCs w:val="24"/>
        </w:rPr>
        <w:t>kupovnine</w:t>
      </w:r>
      <w:proofErr w:type="spellEnd"/>
      <w:r w:rsidRPr="00336498">
        <w:rPr>
          <w:rFonts w:hAnsi="Times New Roman" w:ascii="Times New Roman"/>
          <w:sz w:val="24"/>
          <w:szCs w:val="24"/>
        </w:rPr>
        <w:t xml:space="preserve"> od 83.435,00kn uplatio na račun stečajnog dužnika dana 09.10.2017 godine.</w:t>
      </w:r>
    </w:p>
    <w:p w:rsidRDefault="00336498" w:rsidP="00336498" w:rsidR="00336498" w:rsidRPr="00336498">
      <w:pPr>
        <w:spacing w:lineRule="auto" w:line="240"/>
        <w:jc w:val="both"/>
        <w:rPr>
          <w:rFonts w:hAnsi="Times New Roman" w:ascii="Times New Roman"/>
          <w:b/>
          <w:sz w:val="24"/>
          <w:szCs w:val="24"/>
          <w:u w:val="single"/>
        </w:rPr>
      </w:pPr>
      <w:r w:rsidRPr="00336498">
        <w:rPr>
          <w:rFonts w:hAnsi="Times New Roman" w:ascii="Times New Roman"/>
          <w:b/>
          <w:sz w:val="24"/>
          <w:szCs w:val="24"/>
          <w:u w:val="single"/>
        </w:rPr>
        <w:t xml:space="preserve">2. PRILJEV NOVCA OD NAJMA OPREME : </w:t>
      </w:r>
    </w:p>
    <w:p w:rsidRDefault="00336498" w:rsidP="00336498" w:rsidR="00336498" w:rsidRPr="00336498">
      <w:pPr>
        <w:spacing w:lineRule="auto" w:line="240"/>
        <w:jc w:val="both"/>
        <w:rPr>
          <w:rFonts w:hAnsi="Times New Roman" w:ascii="Times New Roman"/>
          <w:sz w:val="24"/>
          <w:szCs w:val="24"/>
        </w:rPr>
      </w:pPr>
      <w:r w:rsidRPr="00336498">
        <w:rPr>
          <w:rFonts w:hAnsi="Times New Roman" w:ascii="Times New Roman"/>
          <w:sz w:val="24"/>
          <w:szCs w:val="24"/>
        </w:rPr>
        <w:t xml:space="preserve">Izdan je račun za najam opreme obrtu u poljoprivredi </w:t>
      </w:r>
      <w:proofErr w:type="spellStart"/>
      <w:r w:rsidRPr="00336498">
        <w:rPr>
          <w:rFonts w:hAnsi="Times New Roman" w:ascii="Times New Roman"/>
          <w:sz w:val="24"/>
          <w:szCs w:val="24"/>
        </w:rPr>
        <w:t>Agro</w:t>
      </w:r>
      <w:proofErr w:type="spellEnd"/>
      <w:r w:rsidRPr="00336498">
        <w:rPr>
          <w:rFonts w:hAnsi="Times New Roman" w:ascii="Times New Roman"/>
          <w:sz w:val="24"/>
          <w:szCs w:val="24"/>
        </w:rPr>
        <w:t xml:space="preserve">-Modul na iznos od 4500,00 kn + </w:t>
      </w:r>
      <w:r w:rsidR="00FB0233" w:rsidRPr="00336498">
        <w:rPr>
          <w:rFonts w:hAnsi="Times New Roman" w:ascii="Times New Roman"/>
          <w:sz w:val="24"/>
          <w:szCs w:val="24"/>
        </w:rPr>
        <w:t>PDV</w:t>
      </w:r>
      <w:r w:rsidRPr="00336498">
        <w:rPr>
          <w:rFonts w:hAnsi="Times New Roman" w:ascii="Times New Roman"/>
          <w:sz w:val="24"/>
          <w:szCs w:val="24"/>
        </w:rPr>
        <w:t>, odnosno ukupno je s danom 05.07.2017. naplaćeno temeljem tog računa 5.625,00 kn.</w:t>
      </w:r>
    </w:p>
    <w:p w:rsidRDefault="00336498" w:rsidP="00336498" w:rsidR="00336498" w:rsidRPr="00336498">
      <w:pPr>
        <w:spacing w:lineRule="auto" w:line="240"/>
        <w:jc w:val="both"/>
        <w:rPr>
          <w:rFonts w:hAnsi="Times New Roman" w:ascii="Times New Roman"/>
          <w:b/>
          <w:sz w:val="24"/>
          <w:szCs w:val="24"/>
          <w:highlight w:val="yellow"/>
          <w:u w:val="single"/>
        </w:rPr>
      </w:pPr>
      <w:r w:rsidRPr="00336498">
        <w:rPr>
          <w:rFonts w:hAnsi="Times New Roman" w:ascii="Times New Roman"/>
          <w:b/>
          <w:sz w:val="24"/>
          <w:szCs w:val="24"/>
          <w:u w:val="single"/>
        </w:rPr>
        <w:t xml:space="preserve">3. POTRAŽIVANJA OD KUPACA </w:t>
      </w:r>
    </w:p>
    <w:p w:rsidRDefault="00336498" w:rsidP="00336498" w:rsidR="00336498" w:rsidRPr="00336498">
      <w:pPr>
        <w:spacing w:lineRule="auto" w:line="240"/>
        <w:jc w:val="both"/>
        <w:rPr>
          <w:rFonts w:hAnsi="Times New Roman" w:ascii="Times New Roman"/>
          <w:sz w:val="24"/>
          <w:szCs w:val="24"/>
        </w:rPr>
      </w:pPr>
      <w:r w:rsidRPr="00336498">
        <w:rPr>
          <w:rFonts w:hAnsi="Times New Roman" w:ascii="Times New Roman"/>
          <w:sz w:val="24"/>
          <w:szCs w:val="24"/>
        </w:rPr>
        <w:t>U bilanci poduzeća M-</w:t>
      </w:r>
      <w:proofErr w:type="spellStart"/>
      <w:r w:rsidRPr="00336498">
        <w:rPr>
          <w:rFonts w:hAnsi="Times New Roman" w:ascii="Times New Roman"/>
          <w:sz w:val="24"/>
          <w:szCs w:val="24"/>
        </w:rPr>
        <w:t>Agro</w:t>
      </w:r>
      <w:proofErr w:type="spellEnd"/>
      <w:r w:rsidRPr="00336498">
        <w:rPr>
          <w:rFonts w:hAnsi="Times New Roman" w:ascii="Times New Roman"/>
          <w:sz w:val="24"/>
          <w:szCs w:val="24"/>
        </w:rPr>
        <w:t xml:space="preserve">-S d.o.o. evidentirana su potraživanja od kupaca u iznosu od 20.715,46 kn i ostala potraživanja od 713.354,74 kn. Prema obrazloženju koje je dostavila gđa Mirjana Pavić, iz obrta </w:t>
      </w:r>
      <w:proofErr w:type="spellStart"/>
      <w:r w:rsidRPr="00336498">
        <w:rPr>
          <w:rFonts w:hAnsi="Times New Roman" w:ascii="Times New Roman"/>
          <w:sz w:val="24"/>
          <w:szCs w:val="24"/>
        </w:rPr>
        <w:t>Effect</w:t>
      </w:r>
      <w:proofErr w:type="spellEnd"/>
      <w:r w:rsidRPr="00336498">
        <w:rPr>
          <w:rFonts w:hAnsi="Times New Roman" w:ascii="Times New Roman"/>
          <w:sz w:val="24"/>
          <w:szCs w:val="24"/>
        </w:rPr>
        <w:t>, obrt za računovodstvo iz Đakova koje je vodilo poslovne knjige za poduzeće M-</w:t>
      </w:r>
      <w:proofErr w:type="spellStart"/>
      <w:r w:rsidRPr="00336498">
        <w:rPr>
          <w:rFonts w:hAnsi="Times New Roman" w:ascii="Times New Roman"/>
          <w:sz w:val="24"/>
          <w:szCs w:val="24"/>
        </w:rPr>
        <w:t>Agro</w:t>
      </w:r>
      <w:proofErr w:type="spellEnd"/>
      <w:r w:rsidRPr="00336498">
        <w:rPr>
          <w:rFonts w:hAnsi="Times New Roman" w:ascii="Times New Roman"/>
          <w:sz w:val="24"/>
          <w:szCs w:val="24"/>
        </w:rPr>
        <w:t>-S d.o.o. ostala potraživanja su potraživanjima temeljem preuzetih obveza od poduzeća Kruna d.o.o., a potraživanja od kupaca su naplaćena u naravi, pri čemu plaćanje nije provedeno jer uprava nije pripremila dokumentaciju.</w:t>
      </w:r>
    </w:p>
    <w:p w:rsidRDefault="00336498" w:rsidP="00336498" w:rsidR="00336498" w:rsidRPr="00FB0233">
      <w:pPr>
        <w:spacing w:lineRule="auto" w:line="240"/>
        <w:jc w:val="both"/>
        <w:rPr>
          <w:rFonts w:hAnsi="Times New Roman" w:ascii="Times New Roman"/>
          <w:b/>
          <w:sz w:val="24"/>
          <w:szCs w:val="24"/>
          <w:u w:val="single"/>
        </w:rPr>
      </w:pPr>
      <w:r w:rsidRPr="00336498">
        <w:rPr>
          <w:rFonts w:hAnsi="Times New Roman" w:ascii="Times New Roman"/>
          <w:sz w:val="24"/>
          <w:szCs w:val="24"/>
        </w:rPr>
        <w:t>Budući da je za poduzeće Kruna d.o.o. zaključen stečajni postupak s danom 27.01.2014. ostala potraživanja su apsolutno nenaplativa.</w:t>
      </w:r>
    </w:p>
    <w:p w:rsidRDefault="00336498" w:rsidP="00336498" w:rsidR="00336498" w:rsidRPr="00336498">
      <w:pPr>
        <w:spacing w:lineRule="auto" w:line="240"/>
        <w:jc w:val="both"/>
        <w:rPr>
          <w:rFonts w:hAnsi="Times New Roman" w:ascii="Times New Roman"/>
          <w:b/>
          <w:sz w:val="24"/>
          <w:szCs w:val="24"/>
          <w:u w:val="single"/>
        </w:rPr>
      </w:pPr>
      <w:r w:rsidRPr="00336498">
        <w:rPr>
          <w:rFonts w:hAnsi="Times New Roman" w:ascii="Times New Roman"/>
          <w:b/>
          <w:sz w:val="24"/>
          <w:szCs w:val="24"/>
          <w:u w:val="single"/>
        </w:rPr>
        <w:t>B) PREGLED RASHODA</w:t>
      </w:r>
    </w:p>
    <w:p w:rsidRDefault="00336498" w:rsidP="00336498" w:rsidR="00336498" w:rsidRPr="00FB0233">
      <w:pPr>
        <w:spacing w:lineRule="auto" w:line="240"/>
        <w:jc w:val="both"/>
        <w:rPr>
          <w:rFonts w:hAnsi="Times New Roman" w:ascii="Times New Roman"/>
          <w:sz w:val="24"/>
          <w:szCs w:val="24"/>
        </w:rPr>
      </w:pPr>
      <w:r w:rsidRPr="00336498">
        <w:rPr>
          <w:rFonts w:hAnsi="Times New Roman" w:ascii="Times New Roman"/>
          <w:sz w:val="24"/>
          <w:szCs w:val="24"/>
        </w:rPr>
        <w:t xml:space="preserve">Podmirene su  dospjele obveze stečajne mase nakon unovčenja stečajne mase tako da ukupni rashodi za vrijeme trajanja ovog stečajnog postupka od dana otvaranja istog (.g.) pa do dana 24.10.2016.g. iznose  25.330,12 kn, a sve kako je to prikazano u tabeli 2. </w:t>
      </w:r>
    </w:p>
    <w:p w:rsidRDefault="00336498" w:rsidP="00336498" w:rsidR="00336498" w:rsidRPr="00336498">
      <w:pPr>
        <w:spacing w:lineRule="auto" w:line="240"/>
        <w:jc w:val="both"/>
        <w:rPr>
          <w:rFonts w:hAnsi="Times New Roman" w:ascii="Times New Roman"/>
          <w:b/>
          <w:sz w:val="24"/>
          <w:szCs w:val="24"/>
          <w:u w:val="single"/>
        </w:rPr>
      </w:pPr>
      <w:r w:rsidRPr="00336498">
        <w:rPr>
          <w:rFonts w:hAnsi="Times New Roman" w:ascii="Times New Roman"/>
          <w:b/>
          <w:sz w:val="24"/>
          <w:szCs w:val="24"/>
          <w:u w:val="single"/>
        </w:rPr>
        <w:t>Tabela 2.</w:t>
      </w:r>
    </w:p>
    <w:tbl>
      <w:tblPr>
        <w:tblW w:type="dxa" w:w="9606"/>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ook w:val="04A0" w:noVBand="1" w:noHBand="0" w:lastColumn="0" w:firstColumn="1" w:lastRow="0" w:firstRow="1"/>
      </w:tblPr>
      <w:tblGrid>
        <w:gridCol w:w="7487"/>
        <w:gridCol w:w="2119"/>
      </w:tblGrid>
      <w:tr w:rsidTr="00336498" w:rsidR="00336498" w:rsidRPr="00336498">
        <w:tc>
          <w:tcPr>
            <w:tcW w:type="dxa" w:w="7487"/>
            <w:tcBorders>
              <w:top w:space="0" w:sz="6" w:color="000000" w:val="double"/>
              <w:left w:space="0" w:sz="6" w:color="000000" w:val="double"/>
              <w:bottom w:space="0" w:sz="6" w:color="000000" w:val="single"/>
              <w:right w:space="0" w:sz="6" w:color="000000" w:val="single"/>
            </w:tcBorders>
            <w:shd w:fill="D9D9D9" w:color="auto" w:val="clear"/>
            <w:hideMark/>
          </w:tcPr>
          <w:p w:rsidRDefault="00336498" w:rsidP="00336498" w:rsidR="00336498" w:rsidRPr="00336498">
            <w:pPr>
              <w:spacing w:lineRule="auto" w:line="240"/>
              <w:jc w:val="center"/>
              <w:rPr>
                <w:rFonts w:hAnsi="Times New Roman" w:ascii="Times New Roman"/>
                <w:b/>
                <w:sz w:val="24"/>
                <w:szCs w:val="24"/>
              </w:rPr>
            </w:pPr>
            <w:r w:rsidRPr="00336498">
              <w:rPr>
                <w:rFonts w:hAnsi="Times New Roman" w:ascii="Times New Roman"/>
                <w:b/>
                <w:sz w:val="24"/>
                <w:szCs w:val="24"/>
              </w:rPr>
              <w:t xml:space="preserve">Ukupno plaćeni troškovi  </w:t>
            </w:r>
          </w:p>
        </w:tc>
        <w:tc>
          <w:tcPr>
            <w:tcW w:type="dxa" w:w="2119"/>
            <w:tcBorders>
              <w:top w:space="0" w:sz="6" w:color="000000" w:val="double"/>
              <w:left w:space="0" w:sz="6" w:color="000000" w:val="single"/>
              <w:bottom w:space="0" w:sz="6" w:color="000000" w:val="single"/>
              <w:right w:space="0" w:sz="6" w:color="000000" w:val="double"/>
            </w:tcBorders>
            <w:shd w:fill="D9D9D9" w:color="auto" w:val="clear"/>
            <w:hideMark/>
          </w:tcPr>
          <w:p w:rsidRDefault="00336498" w:rsidP="00336498" w:rsidR="00336498" w:rsidRPr="00336498">
            <w:pPr>
              <w:spacing w:lineRule="auto" w:line="240"/>
              <w:jc w:val="center"/>
              <w:rPr>
                <w:rFonts w:hAnsi="Times New Roman" w:ascii="Times New Roman"/>
                <w:b/>
                <w:sz w:val="24"/>
                <w:szCs w:val="24"/>
              </w:rPr>
            </w:pPr>
            <w:r w:rsidRPr="00336498">
              <w:rPr>
                <w:rFonts w:hAnsi="Times New Roman" w:ascii="Times New Roman"/>
                <w:b/>
                <w:sz w:val="24"/>
                <w:szCs w:val="24"/>
              </w:rPr>
              <w:t>152.049,90</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fill="FFFFFF" w:color="auto" w:val="clear"/>
            <w:hideMark/>
          </w:tcPr>
          <w:p w:rsidRDefault="00336498" w:rsidP="00336498" w:rsidR="00336498" w:rsidRPr="00336498">
            <w:pPr>
              <w:spacing w:lineRule="auto" w:line="240"/>
              <w:rPr>
                <w:rFonts w:hAnsi="Times New Roman" w:ascii="Times New Roman"/>
                <w:sz w:val="24"/>
                <w:szCs w:val="24"/>
              </w:rPr>
            </w:pPr>
            <w:r w:rsidRPr="00336498">
              <w:rPr>
                <w:rFonts w:hAnsi="Times New Roman" w:ascii="Times New Roman"/>
                <w:sz w:val="24"/>
                <w:szCs w:val="24"/>
              </w:rPr>
              <w:t xml:space="preserve">Bankarski trošak </w:t>
            </w:r>
          </w:p>
        </w:tc>
        <w:tc>
          <w:tcPr>
            <w:tcW w:type="dxa" w:w="2119"/>
            <w:tcBorders>
              <w:top w:space="0" w:sz="6" w:color="000000" w:val="single"/>
              <w:left w:space="0" w:sz="6" w:color="000000" w:val="single"/>
              <w:bottom w:space="0" w:sz="6" w:color="000000" w:val="single"/>
              <w:right w:space="0" w:sz="6" w:color="000000" w:val="double"/>
            </w:tcBorders>
            <w:shd w:fill="FFFFFF" w:color="auto" w:val="clear"/>
            <w:hideMark/>
          </w:tcPr>
          <w:p w:rsidRDefault="00336498" w:rsidP="00336498" w:rsidR="00336498" w:rsidRPr="00336498">
            <w:pPr>
              <w:spacing w:lineRule="auto" w:line="240"/>
              <w:jc w:val="right"/>
              <w:rPr>
                <w:rFonts w:hAnsi="Times New Roman" w:ascii="Times New Roman"/>
                <w:sz w:val="24"/>
                <w:szCs w:val="24"/>
              </w:rPr>
            </w:pPr>
            <w:r w:rsidRPr="00336498">
              <w:rPr>
                <w:rFonts w:hAnsi="Times New Roman" w:ascii="Times New Roman"/>
                <w:sz w:val="24"/>
                <w:szCs w:val="24"/>
              </w:rPr>
              <w:t>176,80</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fill="FFFFFF" w:color="auto" w:val="clear"/>
            <w:hideMark/>
          </w:tcPr>
          <w:p w:rsidRDefault="00336498" w:rsidP="00336498" w:rsidR="00336498" w:rsidRPr="00336498">
            <w:pPr>
              <w:spacing w:lineRule="auto" w:line="240"/>
              <w:rPr>
                <w:rFonts w:hAnsi="Times New Roman" w:ascii="Times New Roman"/>
                <w:sz w:val="24"/>
                <w:szCs w:val="24"/>
              </w:rPr>
            </w:pPr>
            <w:r w:rsidRPr="00336498">
              <w:rPr>
                <w:rFonts w:hAnsi="Times New Roman" w:ascii="Times New Roman"/>
                <w:sz w:val="24"/>
                <w:szCs w:val="24"/>
              </w:rPr>
              <w:t>Odvjetničke usluge (za zastupanje )</w:t>
            </w:r>
          </w:p>
        </w:tc>
        <w:tc>
          <w:tcPr>
            <w:tcW w:type="dxa" w:w="2119"/>
            <w:tcBorders>
              <w:top w:space="0" w:sz="6" w:color="000000" w:val="single"/>
              <w:left w:space="0" w:sz="6" w:color="000000" w:val="single"/>
              <w:bottom w:space="0" w:sz="6" w:color="000000" w:val="single"/>
              <w:right w:space="0" w:sz="6" w:color="000000" w:val="double"/>
            </w:tcBorders>
            <w:shd w:fill="FFFFFF" w:color="auto" w:val="clear"/>
            <w:hideMark/>
          </w:tcPr>
          <w:p w:rsidRDefault="00336498" w:rsidP="00336498" w:rsidR="00336498" w:rsidRPr="00336498">
            <w:pPr>
              <w:spacing w:lineRule="auto" w:line="240"/>
              <w:jc w:val="right"/>
              <w:rPr>
                <w:rFonts w:hAnsi="Times New Roman" w:ascii="Times New Roman"/>
                <w:sz w:val="24"/>
                <w:szCs w:val="24"/>
              </w:rPr>
            </w:pPr>
            <w:r w:rsidRPr="00336498">
              <w:rPr>
                <w:rFonts w:hAnsi="Times New Roman" w:ascii="Times New Roman"/>
                <w:sz w:val="24"/>
                <w:szCs w:val="24"/>
              </w:rPr>
              <w:t>3.750,00</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fill="FFFFFF" w:color="auto" w:val="clear"/>
            <w:hideMark/>
          </w:tcPr>
          <w:p w:rsidRDefault="00336498" w:rsidP="00336498" w:rsidR="00336498" w:rsidRPr="00336498">
            <w:pPr>
              <w:spacing w:lineRule="auto" w:line="240"/>
              <w:rPr>
                <w:rFonts w:hAnsi="Times New Roman" w:ascii="Times New Roman"/>
                <w:sz w:val="24"/>
                <w:szCs w:val="24"/>
              </w:rPr>
            </w:pPr>
            <w:r w:rsidRPr="00336498">
              <w:rPr>
                <w:rFonts w:hAnsi="Times New Roman" w:ascii="Times New Roman"/>
                <w:sz w:val="24"/>
                <w:szCs w:val="24"/>
              </w:rPr>
              <w:t>Javnobilježničke usluge</w:t>
            </w:r>
          </w:p>
        </w:tc>
        <w:tc>
          <w:tcPr>
            <w:tcW w:type="dxa" w:w="2119"/>
            <w:tcBorders>
              <w:top w:space="0" w:sz="6" w:color="000000" w:val="single"/>
              <w:left w:space="0" w:sz="6" w:color="000000" w:val="single"/>
              <w:bottom w:space="0" w:sz="6" w:color="000000" w:val="single"/>
              <w:right w:space="0" w:sz="6" w:color="000000" w:val="double"/>
            </w:tcBorders>
            <w:shd w:fill="FFFFFF" w:color="auto" w:val="clear"/>
            <w:hideMark/>
          </w:tcPr>
          <w:p w:rsidRDefault="00336498" w:rsidP="00336498" w:rsidR="00336498" w:rsidRPr="00336498">
            <w:pPr>
              <w:spacing w:lineRule="auto" w:line="240"/>
              <w:jc w:val="right"/>
              <w:rPr>
                <w:rFonts w:hAnsi="Times New Roman" w:ascii="Times New Roman"/>
                <w:sz w:val="24"/>
                <w:szCs w:val="24"/>
              </w:rPr>
            </w:pPr>
            <w:r w:rsidRPr="00336498">
              <w:rPr>
                <w:rFonts w:hAnsi="Times New Roman" w:ascii="Times New Roman"/>
                <w:sz w:val="24"/>
                <w:szCs w:val="24"/>
              </w:rPr>
              <w:t>170,00</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fill="FFFFFF" w:color="auto" w:val="clear"/>
            <w:hideMark/>
          </w:tcPr>
          <w:p w:rsidRDefault="00336498" w:rsidP="00336498" w:rsidR="00336498" w:rsidRPr="00336498">
            <w:pPr>
              <w:spacing w:lineRule="auto" w:line="240"/>
              <w:rPr>
                <w:rFonts w:hAnsi="Times New Roman" w:ascii="Times New Roman"/>
                <w:sz w:val="24"/>
                <w:szCs w:val="24"/>
              </w:rPr>
            </w:pPr>
            <w:r w:rsidRPr="00336498">
              <w:rPr>
                <w:rFonts w:hAnsi="Times New Roman" w:ascii="Times New Roman"/>
                <w:sz w:val="24"/>
                <w:szCs w:val="24"/>
              </w:rPr>
              <w:t xml:space="preserve">Procjena imovine – </w:t>
            </w:r>
            <w:proofErr w:type="spellStart"/>
            <w:r w:rsidRPr="00336498">
              <w:rPr>
                <w:rFonts w:hAnsi="Times New Roman" w:ascii="Times New Roman"/>
                <w:sz w:val="24"/>
                <w:szCs w:val="24"/>
              </w:rPr>
              <w:t>Expert</w:t>
            </w:r>
            <w:proofErr w:type="spellEnd"/>
            <w:r w:rsidRPr="00336498">
              <w:rPr>
                <w:rFonts w:hAnsi="Times New Roman" w:ascii="Times New Roman"/>
                <w:sz w:val="24"/>
                <w:szCs w:val="24"/>
              </w:rPr>
              <w:t xml:space="preserve"> d.o.o.</w:t>
            </w:r>
          </w:p>
        </w:tc>
        <w:tc>
          <w:tcPr>
            <w:tcW w:type="dxa" w:w="2119"/>
            <w:tcBorders>
              <w:top w:space="0" w:sz="6" w:color="000000" w:val="single"/>
              <w:left w:space="0" w:sz="6" w:color="000000" w:val="single"/>
              <w:bottom w:space="0" w:sz="6" w:color="000000" w:val="single"/>
              <w:right w:space="0" w:sz="6" w:color="000000" w:val="double"/>
            </w:tcBorders>
            <w:shd w:fill="FFFFFF" w:color="auto" w:val="clear"/>
            <w:hideMark/>
          </w:tcPr>
          <w:p w:rsidRDefault="00336498" w:rsidP="00336498" w:rsidR="00336498" w:rsidRPr="00336498">
            <w:pPr>
              <w:spacing w:lineRule="auto" w:line="240"/>
              <w:jc w:val="right"/>
              <w:rPr>
                <w:rFonts w:hAnsi="Times New Roman" w:ascii="Times New Roman"/>
                <w:sz w:val="24"/>
                <w:szCs w:val="24"/>
              </w:rPr>
            </w:pPr>
            <w:r w:rsidRPr="00336498">
              <w:rPr>
                <w:rFonts w:hAnsi="Times New Roman" w:ascii="Times New Roman"/>
                <w:sz w:val="24"/>
                <w:szCs w:val="24"/>
              </w:rPr>
              <w:t>750,00</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fill="FFFFFF" w:color="auto" w:val="clear"/>
            <w:hideMark/>
          </w:tcPr>
          <w:p w:rsidRDefault="00336498" w:rsidP="00336498" w:rsidR="00336498" w:rsidRPr="00336498">
            <w:pPr>
              <w:spacing w:lineRule="auto" w:line="240"/>
              <w:rPr>
                <w:rFonts w:hAnsi="Times New Roman" w:ascii="Times New Roman"/>
                <w:sz w:val="24"/>
                <w:szCs w:val="24"/>
              </w:rPr>
            </w:pPr>
            <w:r w:rsidRPr="00336498">
              <w:rPr>
                <w:rFonts w:hAnsi="Times New Roman" w:ascii="Times New Roman"/>
                <w:sz w:val="24"/>
                <w:szCs w:val="24"/>
              </w:rPr>
              <w:t>Procjena imovine – Vještak d.o.o.</w:t>
            </w:r>
          </w:p>
        </w:tc>
        <w:tc>
          <w:tcPr>
            <w:tcW w:type="dxa" w:w="2119"/>
            <w:tcBorders>
              <w:top w:space="0" w:sz="6" w:color="000000" w:val="single"/>
              <w:left w:space="0" w:sz="6" w:color="000000" w:val="single"/>
              <w:bottom w:space="0" w:sz="6" w:color="000000" w:val="single"/>
              <w:right w:space="0" w:sz="6" w:color="000000" w:val="double"/>
            </w:tcBorders>
            <w:shd w:fill="FFFFFF" w:color="auto" w:val="clear"/>
            <w:hideMark/>
          </w:tcPr>
          <w:p w:rsidRDefault="00336498" w:rsidP="00336498" w:rsidR="00336498" w:rsidRPr="00336498">
            <w:pPr>
              <w:spacing w:lineRule="auto" w:line="240"/>
              <w:jc w:val="right"/>
              <w:rPr>
                <w:rFonts w:hAnsi="Times New Roman" w:ascii="Times New Roman"/>
                <w:sz w:val="24"/>
                <w:szCs w:val="24"/>
              </w:rPr>
            </w:pPr>
            <w:r w:rsidRPr="00336498">
              <w:rPr>
                <w:rFonts w:hAnsi="Times New Roman" w:ascii="Times New Roman"/>
                <w:sz w:val="24"/>
                <w:szCs w:val="24"/>
              </w:rPr>
              <w:t>1.875,00</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fill="FFFFFF" w:color="auto" w:val="clear"/>
            <w:hideMark/>
          </w:tcPr>
          <w:p w:rsidRDefault="00336498" w:rsidP="00336498" w:rsidR="00336498" w:rsidRPr="00336498">
            <w:pPr>
              <w:spacing w:lineRule="auto" w:line="240"/>
              <w:rPr>
                <w:rFonts w:hAnsi="Times New Roman" w:ascii="Times New Roman"/>
                <w:sz w:val="24"/>
                <w:szCs w:val="24"/>
              </w:rPr>
            </w:pPr>
            <w:r w:rsidRPr="00336498">
              <w:rPr>
                <w:rFonts w:hAnsi="Times New Roman" w:ascii="Times New Roman"/>
                <w:sz w:val="24"/>
                <w:szCs w:val="24"/>
              </w:rPr>
              <w:t xml:space="preserve">Prijevoz traktora – Auto </w:t>
            </w:r>
            <w:proofErr w:type="spellStart"/>
            <w:r w:rsidRPr="00336498">
              <w:rPr>
                <w:rFonts w:hAnsi="Times New Roman" w:ascii="Times New Roman"/>
                <w:sz w:val="24"/>
                <w:szCs w:val="24"/>
              </w:rPr>
              <w:t>Reor</w:t>
            </w:r>
            <w:proofErr w:type="spellEnd"/>
            <w:r w:rsidRPr="00336498">
              <w:rPr>
                <w:rFonts w:hAnsi="Times New Roman" w:ascii="Times New Roman"/>
                <w:sz w:val="24"/>
                <w:szCs w:val="24"/>
              </w:rPr>
              <w:t xml:space="preserve"> </w:t>
            </w:r>
            <w:proofErr w:type="spellStart"/>
            <w:r w:rsidRPr="00336498">
              <w:rPr>
                <w:rFonts w:hAnsi="Times New Roman" w:ascii="Times New Roman"/>
                <w:sz w:val="24"/>
                <w:szCs w:val="24"/>
              </w:rPr>
              <w:t>doo</w:t>
            </w:r>
            <w:proofErr w:type="spellEnd"/>
          </w:p>
        </w:tc>
        <w:tc>
          <w:tcPr>
            <w:tcW w:type="dxa" w:w="2119"/>
            <w:tcBorders>
              <w:top w:space="0" w:sz="6" w:color="000000" w:val="single"/>
              <w:left w:space="0" w:sz="6" w:color="000000" w:val="single"/>
              <w:bottom w:space="0" w:sz="6" w:color="000000" w:val="single"/>
              <w:right w:space="0" w:sz="6" w:color="000000" w:val="double"/>
            </w:tcBorders>
            <w:shd w:fill="FFFFFF" w:color="auto" w:val="clear"/>
            <w:hideMark/>
          </w:tcPr>
          <w:p w:rsidRDefault="00336498" w:rsidP="00336498" w:rsidR="00336498" w:rsidRPr="00336498">
            <w:pPr>
              <w:spacing w:lineRule="auto" w:line="240"/>
              <w:jc w:val="right"/>
              <w:rPr>
                <w:rFonts w:hAnsi="Times New Roman" w:ascii="Times New Roman"/>
                <w:sz w:val="24"/>
                <w:szCs w:val="24"/>
              </w:rPr>
            </w:pPr>
            <w:r w:rsidRPr="00336498">
              <w:rPr>
                <w:rFonts w:hAnsi="Times New Roman" w:ascii="Times New Roman"/>
                <w:sz w:val="24"/>
                <w:szCs w:val="24"/>
              </w:rPr>
              <w:t>1.875,00</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fill="FFFFFF" w:color="auto" w:val="clear"/>
            <w:hideMark/>
          </w:tcPr>
          <w:p w:rsidRDefault="00336498" w:rsidP="00336498" w:rsidR="00336498" w:rsidRPr="00336498">
            <w:pPr>
              <w:spacing w:lineRule="auto" w:line="240"/>
              <w:rPr>
                <w:rFonts w:hAnsi="Times New Roman" w:ascii="Times New Roman"/>
                <w:sz w:val="24"/>
                <w:szCs w:val="24"/>
              </w:rPr>
            </w:pPr>
            <w:r w:rsidRPr="00336498">
              <w:rPr>
                <w:rFonts w:hAnsi="Times New Roman" w:ascii="Times New Roman"/>
                <w:sz w:val="24"/>
                <w:szCs w:val="24"/>
              </w:rPr>
              <w:t>Plaća zaposlenika Slavko Novaković za razdoblje trajanja otkaznog roka (od otvaranja stečaja 05.06.2017 – 16.08.2017) bruto iznos:</w:t>
            </w:r>
          </w:p>
          <w:p w:rsidRDefault="00336498" w:rsidP="00336498" w:rsidR="00336498" w:rsidRPr="00336498">
            <w:pPr>
              <w:spacing w:lineRule="auto" w:line="240"/>
              <w:rPr>
                <w:rFonts w:hAnsi="Times New Roman" w:ascii="Times New Roman"/>
                <w:sz w:val="24"/>
                <w:szCs w:val="24"/>
              </w:rPr>
            </w:pPr>
            <w:r w:rsidRPr="00336498">
              <w:rPr>
                <w:rFonts w:hAnsi="Times New Roman" w:ascii="Times New Roman"/>
                <w:sz w:val="24"/>
                <w:szCs w:val="24"/>
              </w:rPr>
              <w:lastRenderedPageBreak/>
              <w:t>- porez 322,23</w:t>
            </w:r>
          </w:p>
          <w:p w:rsidRDefault="00336498" w:rsidP="00336498" w:rsidR="00336498" w:rsidRPr="00336498">
            <w:pPr>
              <w:spacing w:lineRule="auto" w:line="240"/>
              <w:rPr>
                <w:rFonts w:hAnsi="Times New Roman" w:ascii="Times New Roman"/>
                <w:sz w:val="24"/>
                <w:szCs w:val="24"/>
              </w:rPr>
            </w:pPr>
            <w:r w:rsidRPr="00336498">
              <w:rPr>
                <w:rFonts w:hAnsi="Times New Roman" w:ascii="Times New Roman"/>
                <w:sz w:val="24"/>
                <w:szCs w:val="24"/>
              </w:rPr>
              <w:t>- doprinos za MIO 1575,65</w:t>
            </w:r>
          </w:p>
          <w:p w:rsidRDefault="00336498" w:rsidP="00336498" w:rsidR="00336498" w:rsidRPr="00336498">
            <w:pPr>
              <w:spacing w:lineRule="auto" w:line="240"/>
              <w:rPr>
                <w:rFonts w:hAnsi="Times New Roman" w:ascii="Times New Roman"/>
                <w:sz w:val="24"/>
                <w:szCs w:val="24"/>
              </w:rPr>
            </w:pPr>
            <w:r w:rsidRPr="00336498">
              <w:rPr>
                <w:rFonts w:hAnsi="Times New Roman" w:ascii="Times New Roman"/>
                <w:sz w:val="24"/>
                <w:szCs w:val="24"/>
              </w:rPr>
              <w:t>- doprinos za ozljede na radu 39,</w:t>
            </w:r>
            <w:proofErr w:type="spellStart"/>
            <w:r w:rsidRPr="00336498">
              <w:rPr>
                <w:rFonts w:hAnsi="Times New Roman" w:ascii="Times New Roman"/>
                <w:sz w:val="24"/>
                <w:szCs w:val="24"/>
              </w:rPr>
              <w:t>39</w:t>
            </w:r>
            <w:proofErr w:type="spellEnd"/>
          </w:p>
          <w:p w:rsidRDefault="00336498" w:rsidP="00336498" w:rsidR="00336498" w:rsidRPr="00336498">
            <w:pPr>
              <w:spacing w:lineRule="auto" w:line="240"/>
              <w:rPr>
                <w:rFonts w:hAnsi="Times New Roman" w:ascii="Times New Roman"/>
                <w:sz w:val="24"/>
                <w:szCs w:val="24"/>
              </w:rPr>
            </w:pPr>
            <w:r w:rsidRPr="00336498">
              <w:rPr>
                <w:rFonts w:hAnsi="Times New Roman" w:ascii="Times New Roman"/>
                <w:sz w:val="24"/>
                <w:szCs w:val="24"/>
              </w:rPr>
              <w:t>- doprinos za zapošljavanje 133,93</w:t>
            </w:r>
          </w:p>
          <w:p w:rsidRDefault="00336498" w:rsidP="00336498" w:rsidR="00336498" w:rsidRPr="00336498">
            <w:pPr>
              <w:spacing w:lineRule="auto" w:line="240"/>
              <w:rPr>
                <w:rFonts w:hAnsi="Times New Roman" w:ascii="Times New Roman"/>
                <w:sz w:val="24"/>
                <w:szCs w:val="24"/>
              </w:rPr>
            </w:pPr>
            <w:r w:rsidRPr="00336498">
              <w:rPr>
                <w:rFonts w:hAnsi="Times New Roman" w:ascii="Times New Roman"/>
                <w:sz w:val="24"/>
                <w:szCs w:val="24"/>
              </w:rPr>
              <w:t>- doprinos za zdravstvo 1.181,74</w:t>
            </w:r>
          </w:p>
          <w:p w:rsidRDefault="00336498" w:rsidP="00336498" w:rsidR="00336498" w:rsidRPr="00336498">
            <w:pPr>
              <w:spacing w:lineRule="auto" w:line="240"/>
              <w:rPr>
                <w:rFonts w:hAnsi="Times New Roman" w:ascii="Times New Roman"/>
                <w:sz w:val="24"/>
                <w:szCs w:val="24"/>
              </w:rPr>
            </w:pPr>
            <w:r w:rsidRPr="00336498">
              <w:rPr>
                <w:rFonts w:hAnsi="Times New Roman" w:ascii="Times New Roman"/>
                <w:sz w:val="24"/>
                <w:szCs w:val="24"/>
              </w:rPr>
              <w:t>- neto plaća (redovni račun 1.495,09 i zaštićeni račun 4.485,29)</w:t>
            </w:r>
          </w:p>
        </w:tc>
        <w:tc>
          <w:tcPr>
            <w:tcW w:type="dxa" w:w="2119"/>
            <w:tcBorders>
              <w:top w:space="0" w:sz="6" w:color="000000" w:val="single"/>
              <w:left w:space="0" w:sz="6" w:color="000000" w:val="single"/>
              <w:bottom w:space="0" w:sz="6" w:color="000000" w:val="single"/>
              <w:right w:space="0" w:sz="6" w:color="000000" w:val="double"/>
            </w:tcBorders>
            <w:shd w:fill="FFFFFF" w:color="auto" w:val="clear"/>
            <w:hideMark/>
          </w:tcPr>
          <w:p w:rsidRDefault="00336498" w:rsidP="00336498" w:rsidR="00336498" w:rsidRPr="00336498">
            <w:pPr>
              <w:spacing w:lineRule="auto" w:line="240"/>
              <w:jc w:val="right"/>
              <w:rPr>
                <w:rFonts w:hAnsi="Times New Roman" w:ascii="Times New Roman"/>
                <w:sz w:val="24"/>
                <w:szCs w:val="24"/>
              </w:rPr>
            </w:pPr>
            <w:r w:rsidRPr="00336498">
              <w:rPr>
                <w:rFonts w:hAnsi="Times New Roman" w:ascii="Times New Roman"/>
                <w:sz w:val="24"/>
                <w:szCs w:val="24"/>
              </w:rPr>
              <w:lastRenderedPageBreak/>
              <w:t>9.233,32</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fill="FFFFFF" w:color="auto" w:val="clear"/>
            <w:hideMark/>
          </w:tcPr>
          <w:p w:rsidRDefault="00336498" w:rsidP="00336498" w:rsidR="00336498" w:rsidRPr="00336498">
            <w:pPr>
              <w:spacing w:lineRule="auto" w:line="240" w:after="80"/>
              <w:rPr>
                <w:rFonts w:hAnsi="Times New Roman" w:ascii="Times New Roman"/>
                <w:sz w:val="24"/>
                <w:szCs w:val="24"/>
              </w:rPr>
            </w:pPr>
            <w:r w:rsidRPr="00336498">
              <w:rPr>
                <w:rFonts w:hAnsi="Times New Roman" w:ascii="Times New Roman"/>
                <w:sz w:val="24"/>
                <w:szCs w:val="24"/>
              </w:rPr>
              <w:lastRenderedPageBreak/>
              <w:t>Računovodstvene usluge -</w:t>
            </w:r>
            <w:proofErr w:type="spellStart"/>
            <w:r w:rsidRPr="00336498">
              <w:rPr>
                <w:rFonts w:hAnsi="Times New Roman" w:ascii="Times New Roman"/>
                <w:sz w:val="24"/>
                <w:szCs w:val="24"/>
              </w:rPr>
              <w:t>Baz</w:t>
            </w:r>
            <w:proofErr w:type="spellEnd"/>
            <w:r w:rsidRPr="00336498">
              <w:rPr>
                <w:rFonts w:hAnsi="Times New Roman" w:ascii="Times New Roman"/>
                <w:sz w:val="24"/>
                <w:szCs w:val="24"/>
              </w:rPr>
              <w:t xml:space="preserve"> d.o.o. za lipanj, srpanj, kolovoz, rujan i listopad</w:t>
            </w:r>
          </w:p>
        </w:tc>
        <w:tc>
          <w:tcPr>
            <w:tcW w:type="dxa" w:w="2119"/>
            <w:tcBorders>
              <w:top w:space="0" w:sz="6" w:color="000000" w:val="single"/>
              <w:left w:space="0" w:sz="6" w:color="000000" w:val="single"/>
              <w:bottom w:space="0" w:sz="6" w:color="000000" w:val="single"/>
              <w:right w:space="0" w:sz="6" w:color="000000" w:val="double"/>
            </w:tcBorders>
            <w:shd w:fill="FFFFFF" w:color="auto" w:val="clear"/>
            <w:hideMark/>
          </w:tcPr>
          <w:p w:rsidRDefault="00336498" w:rsidP="00336498" w:rsidR="00336498" w:rsidRPr="00336498">
            <w:pPr>
              <w:spacing w:lineRule="auto" w:line="240"/>
              <w:jc w:val="right"/>
              <w:rPr>
                <w:rFonts w:hAnsi="Times New Roman" w:ascii="Times New Roman"/>
                <w:sz w:val="24"/>
                <w:szCs w:val="24"/>
              </w:rPr>
            </w:pPr>
            <w:r w:rsidRPr="00336498">
              <w:rPr>
                <w:rFonts w:hAnsi="Times New Roman" w:ascii="Times New Roman"/>
                <w:sz w:val="24"/>
                <w:szCs w:val="24"/>
              </w:rPr>
              <w:t>7.500,00</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fill="FFFFFF" w:color="auto" w:val="clear"/>
            <w:hideMark/>
          </w:tcPr>
          <w:p w:rsidRDefault="00336498" w:rsidP="00336498" w:rsidR="00336498" w:rsidRPr="00336498">
            <w:pPr>
              <w:spacing w:lineRule="auto" w:line="240" w:after="80"/>
              <w:rPr>
                <w:rFonts w:hAnsi="Times New Roman" w:ascii="Times New Roman"/>
                <w:sz w:val="24"/>
                <w:szCs w:val="24"/>
              </w:rPr>
            </w:pPr>
            <w:r w:rsidRPr="00336498">
              <w:rPr>
                <w:rFonts w:hAnsi="Times New Roman" w:ascii="Times New Roman"/>
                <w:sz w:val="24"/>
                <w:szCs w:val="24"/>
              </w:rPr>
              <w:t xml:space="preserve">Plaćanje </w:t>
            </w:r>
            <w:proofErr w:type="spellStart"/>
            <w:r w:rsidRPr="00336498">
              <w:rPr>
                <w:rFonts w:hAnsi="Times New Roman" w:ascii="Times New Roman"/>
                <w:sz w:val="24"/>
                <w:szCs w:val="24"/>
              </w:rPr>
              <w:t>pdv</w:t>
            </w:r>
            <w:proofErr w:type="spellEnd"/>
            <w:r w:rsidRPr="00336498">
              <w:rPr>
                <w:rFonts w:hAnsi="Times New Roman" w:ascii="Times New Roman"/>
                <w:sz w:val="24"/>
                <w:szCs w:val="24"/>
              </w:rPr>
              <w:t xml:space="preserve">-a </w:t>
            </w:r>
          </w:p>
        </w:tc>
        <w:tc>
          <w:tcPr>
            <w:tcW w:type="dxa" w:w="2119"/>
            <w:tcBorders>
              <w:top w:space="0" w:sz="6" w:color="000000" w:val="single"/>
              <w:left w:space="0" w:sz="6" w:color="000000" w:val="single"/>
              <w:bottom w:space="0" w:sz="6" w:color="000000" w:val="single"/>
              <w:right w:space="0" w:sz="6" w:color="000000" w:val="double"/>
            </w:tcBorders>
            <w:shd w:fill="FFFFFF" w:color="auto" w:val="clear"/>
            <w:hideMark/>
          </w:tcPr>
          <w:p w:rsidRDefault="00336498" w:rsidP="00336498" w:rsidR="00336498" w:rsidRPr="00336498">
            <w:pPr>
              <w:spacing w:lineRule="auto" w:line="240"/>
              <w:jc w:val="right"/>
              <w:rPr>
                <w:rFonts w:hAnsi="Times New Roman" w:ascii="Times New Roman"/>
                <w:sz w:val="24"/>
                <w:szCs w:val="24"/>
              </w:rPr>
            </w:pPr>
            <w:r w:rsidRPr="00336498">
              <w:rPr>
                <w:rFonts w:hAnsi="Times New Roman" w:ascii="Times New Roman"/>
                <w:sz w:val="24"/>
                <w:szCs w:val="24"/>
              </w:rPr>
              <w:t>56.503,00</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fill="FFFFFF" w:color="auto" w:val="clear"/>
            <w:hideMark/>
          </w:tcPr>
          <w:p w:rsidRDefault="00336498" w:rsidP="00336498" w:rsidR="00336498" w:rsidRPr="00336498">
            <w:pPr>
              <w:spacing w:lineRule="auto" w:line="240"/>
              <w:rPr>
                <w:rFonts w:hAnsi="Times New Roman" w:ascii="Times New Roman"/>
                <w:sz w:val="24"/>
                <w:szCs w:val="24"/>
              </w:rPr>
            </w:pPr>
            <w:r w:rsidRPr="00336498">
              <w:rPr>
                <w:rFonts w:hAnsi="Times New Roman" w:ascii="Times New Roman"/>
                <w:sz w:val="24"/>
                <w:szCs w:val="24"/>
              </w:rPr>
              <w:t xml:space="preserve">Nagrada stečajnom upravitelju u </w:t>
            </w:r>
            <w:proofErr w:type="spellStart"/>
            <w:r w:rsidRPr="00336498">
              <w:rPr>
                <w:rFonts w:hAnsi="Times New Roman" w:ascii="Times New Roman"/>
                <w:sz w:val="24"/>
                <w:szCs w:val="24"/>
              </w:rPr>
              <w:t>brutto</w:t>
            </w:r>
            <w:proofErr w:type="spellEnd"/>
            <w:r w:rsidRPr="00336498">
              <w:rPr>
                <w:rFonts w:hAnsi="Times New Roman" w:ascii="Times New Roman"/>
                <w:sz w:val="24"/>
                <w:szCs w:val="24"/>
              </w:rPr>
              <w:t xml:space="preserve"> iznosu po rješenju suda </w:t>
            </w:r>
          </w:p>
        </w:tc>
        <w:tc>
          <w:tcPr>
            <w:tcW w:type="dxa" w:w="2119"/>
            <w:tcBorders>
              <w:top w:space="0" w:sz="6" w:color="000000" w:val="single"/>
              <w:left w:space="0" w:sz="6" w:color="000000" w:val="single"/>
              <w:bottom w:space="0" w:sz="6" w:color="000000" w:val="single"/>
              <w:right w:space="0" w:sz="6" w:color="000000" w:val="double"/>
            </w:tcBorders>
            <w:shd w:fill="FFFFFF" w:color="auto" w:val="clear"/>
            <w:hideMark/>
          </w:tcPr>
          <w:p w:rsidRDefault="00336498" w:rsidP="00336498" w:rsidR="00336498" w:rsidRPr="00336498">
            <w:pPr>
              <w:spacing w:lineRule="auto" w:line="240"/>
              <w:jc w:val="right"/>
              <w:rPr>
                <w:rFonts w:hAnsi="Times New Roman" w:ascii="Times New Roman"/>
                <w:sz w:val="24"/>
                <w:szCs w:val="24"/>
              </w:rPr>
            </w:pPr>
            <w:r w:rsidRPr="00336498">
              <w:rPr>
                <w:rFonts w:hAnsi="Times New Roman" w:ascii="Times New Roman"/>
                <w:sz w:val="24"/>
                <w:szCs w:val="24"/>
              </w:rPr>
              <w:t>32.820,85</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fill="FFFFFF" w:color="auto" w:val="clear"/>
            <w:hideMark/>
          </w:tcPr>
          <w:p w:rsidRDefault="00336498" w:rsidP="00336498" w:rsidR="00336498" w:rsidRPr="00336498">
            <w:pPr>
              <w:spacing w:lineRule="auto" w:line="240"/>
              <w:rPr>
                <w:rFonts w:hAnsi="Times New Roman" w:ascii="Times New Roman"/>
                <w:sz w:val="24"/>
                <w:szCs w:val="24"/>
              </w:rPr>
            </w:pPr>
            <w:r w:rsidRPr="00336498">
              <w:rPr>
                <w:rFonts w:hAnsi="Times New Roman" w:ascii="Times New Roman"/>
                <w:sz w:val="24"/>
                <w:szCs w:val="24"/>
              </w:rPr>
              <w:t>Porezi i doprinosi na nagradu stečajnom upravitelju</w:t>
            </w:r>
            <w:r w:rsidRPr="00336498">
              <w:rPr>
                <w:rFonts w:hAnsi="Times New Roman" w:ascii="Times New Roman"/>
                <w:sz w:val="24"/>
                <w:szCs w:val="24"/>
              </w:rPr>
              <w:tab/>
            </w:r>
          </w:p>
        </w:tc>
        <w:tc>
          <w:tcPr>
            <w:tcW w:type="dxa" w:w="2119"/>
            <w:tcBorders>
              <w:top w:space="0" w:sz="6" w:color="000000" w:val="single"/>
              <w:left w:space="0" w:sz="6" w:color="000000" w:val="single"/>
              <w:bottom w:space="0" w:sz="6" w:color="000000" w:val="single"/>
              <w:right w:space="0" w:sz="6" w:color="000000" w:val="double"/>
            </w:tcBorders>
            <w:shd w:fill="FFFFFF" w:color="auto" w:val="clear"/>
            <w:hideMark/>
          </w:tcPr>
          <w:p w:rsidRDefault="00336498" w:rsidP="00336498" w:rsidR="00336498" w:rsidRPr="00336498">
            <w:pPr>
              <w:spacing w:lineRule="auto" w:line="240"/>
              <w:jc w:val="right"/>
              <w:rPr>
                <w:rFonts w:hAnsi="Times New Roman" w:ascii="Times New Roman"/>
                <w:sz w:val="24"/>
                <w:szCs w:val="24"/>
              </w:rPr>
            </w:pPr>
            <w:r w:rsidRPr="00336498">
              <w:rPr>
                <w:rFonts w:hAnsi="Times New Roman" w:ascii="Times New Roman"/>
                <w:sz w:val="24"/>
                <w:szCs w:val="24"/>
              </w:rPr>
              <w:t>20.969,88</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fill="FFFFFF" w:color="auto" w:val="clear"/>
            <w:hideMark/>
          </w:tcPr>
          <w:p w:rsidRDefault="00336498" w:rsidP="00336498" w:rsidR="00336498" w:rsidRPr="00336498">
            <w:pPr>
              <w:spacing w:lineRule="auto" w:line="240"/>
              <w:rPr>
                <w:rFonts w:hAnsi="Times New Roman" w:ascii="Times New Roman"/>
                <w:sz w:val="24"/>
                <w:szCs w:val="24"/>
              </w:rPr>
            </w:pPr>
            <w:proofErr w:type="spellStart"/>
            <w:r w:rsidRPr="00336498">
              <w:rPr>
                <w:rFonts w:hAnsi="Times New Roman" w:ascii="Times New Roman"/>
                <w:sz w:val="24"/>
                <w:szCs w:val="24"/>
              </w:rPr>
              <w:t>Baz</w:t>
            </w:r>
            <w:proofErr w:type="spellEnd"/>
            <w:r w:rsidRPr="00336498">
              <w:rPr>
                <w:rFonts w:hAnsi="Times New Roman" w:ascii="Times New Roman"/>
                <w:sz w:val="24"/>
                <w:szCs w:val="24"/>
              </w:rPr>
              <w:t xml:space="preserve"> d.o.o. – odlazak po arhivu i priprema arhive i dokumentacije za arhiviranje kod </w:t>
            </w:r>
            <w:proofErr w:type="spellStart"/>
            <w:r w:rsidRPr="00336498">
              <w:rPr>
                <w:rFonts w:hAnsi="Times New Roman" w:ascii="Times New Roman"/>
                <w:sz w:val="24"/>
                <w:szCs w:val="24"/>
              </w:rPr>
              <w:t>Filmoteka</w:t>
            </w:r>
            <w:proofErr w:type="spellEnd"/>
            <w:r w:rsidRPr="00336498">
              <w:rPr>
                <w:rFonts w:hAnsi="Times New Roman" w:ascii="Times New Roman"/>
                <w:sz w:val="24"/>
                <w:szCs w:val="24"/>
              </w:rPr>
              <w:t xml:space="preserve"> d.o.o., kontrola doprinosa (usklađenje s HZMO).</w:t>
            </w:r>
          </w:p>
        </w:tc>
        <w:tc>
          <w:tcPr>
            <w:tcW w:type="dxa" w:w="2119"/>
            <w:tcBorders>
              <w:top w:space="0" w:sz="6" w:color="000000" w:val="single"/>
              <w:left w:space="0" w:sz="6" w:color="000000" w:val="single"/>
              <w:bottom w:space="0" w:sz="6" w:color="000000" w:val="single"/>
              <w:right w:space="0" w:sz="6" w:color="000000" w:val="double"/>
            </w:tcBorders>
            <w:shd w:fill="FFFFFF" w:color="auto" w:val="clear"/>
            <w:hideMark/>
          </w:tcPr>
          <w:p w:rsidRDefault="00336498" w:rsidP="00336498" w:rsidR="00336498" w:rsidRPr="00336498">
            <w:pPr>
              <w:spacing w:lineRule="auto" w:line="240"/>
              <w:jc w:val="right"/>
              <w:rPr>
                <w:rFonts w:hAnsi="Times New Roman" w:ascii="Times New Roman"/>
                <w:sz w:val="24"/>
                <w:szCs w:val="24"/>
              </w:rPr>
            </w:pPr>
            <w:r w:rsidRPr="00336498">
              <w:rPr>
                <w:rFonts w:hAnsi="Times New Roman" w:ascii="Times New Roman"/>
                <w:sz w:val="24"/>
                <w:szCs w:val="24"/>
              </w:rPr>
              <w:t>4.000,00</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fill="FFFFFF" w:color="auto" w:val="clear"/>
            <w:hideMark/>
          </w:tcPr>
          <w:p w:rsidRDefault="00336498" w:rsidP="00336498" w:rsidR="00336498" w:rsidRPr="00336498">
            <w:pPr>
              <w:spacing w:lineRule="auto" w:line="240"/>
              <w:rPr>
                <w:rFonts w:hAnsi="Times New Roman" w:ascii="Times New Roman"/>
                <w:sz w:val="24"/>
                <w:szCs w:val="24"/>
              </w:rPr>
            </w:pPr>
            <w:r w:rsidRPr="00336498">
              <w:rPr>
                <w:rFonts w:hAnsi="Times New Roman" w:ascii="Times New Roman"/>
                <w:sz w:val="24"/>
                <w:szCs w:val="24"/>
              </w:rPr>
              <w:t>Odvjetničke usluge (za zastupanje</w:t>
            </w:r>
          </w:p>
        </w:tc>
        <w:tc>
          <w:tcPr>
            <w:tcW w:type="dxa" w:w="2119"/>
            <w:tcBorders>
              <w:top w:space="0" w:sz="6" w:color="000000" w:val="single"/>
              <w:left w:space="0" w:sz="6" w:color="000000" w:val="single"/>
              <w:bottom w:space="0" w:sz="6" w:color="000000" w:val="single"/>
              <w:right w:space="0" w:sz="6" w:color="000000" w:val="double"/>
            </w:tcBorders>
            <w:shd w:fill="FFFFFF" w:color="auto" w:val="clear"/>
            <w:hideMark/>
          </w:tcPr>
          <w:p w:rsidRDefault="00336498" w:rsidP="00336498" w:rsidR="00336498" w:rsidRPr="00336498">
            <w:pPr>
              <w:spacing w:lineRule="auto" w:line="240"/>
              <w:jc w:val="right"/>
              <w:rPr>
                <w:rFonts w:hAnsi="Times New Roman" w:ascii="Times New Roman"/>
                <w:sz w:val="24"/>
                <w:szCs w:val="24"/>
              </w:rPr>
            </w:pPr>
            <w:r w:rsidRPr="00336498">
              <w:rPr>
                <w:rFonts w:hAnsi="Times New Roman" w:ascii="Times New Roman"/>
                <w:sz w:val="24"/>
                <w:szCs w:val="24"/>
              </w:rPr>
              <w:t>3.750,00</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fill="FFFFFF" w:color="auto" w:val="clear"/>
            <w:hideMark/>
          </w:tcPr>
          <w:p w:rsidRDefault="00336498" w:rsidP="00336498" w:rsidR="00336498" w:rsidRPr="00336498">
            <w:pPr>
              <w:spacing w:lineRule="auto" w:line="240"/>
              <w:rPr>
                <w:rFonts w:hAnsi="Times New Roman" w:ascii="Times New Roman"/>
                <w:sz w:val="24"/>
                <w:szCs w:val="24"/>
              </w:rPr>
            </w:pPr>
            <w:r w:rsidRPr="00336498">
              <w:rPr>
                <w:rFonts w:hAnsi="Times New Roman" w:ascii="Times New Roman"/>
                <w:sz w:val="24"/>
                <w:szCs w:val="24"/>
              </w:rPr>
              <w:t>Trošak najma prostora (garažni prostor-skladištenje)</w:t>
            </w:r>
          </w:p>
        </w:tc>
        <w:tc>
          <w:tcPr>
            <w:tcW w:type="dxa" w:w="2119"/>
            <w:tcBorders>
              <w:top w:space="0" w:sz="6" w:color="000000" w:val="single"/>
              <w:left w:space="0" w:sz="6" w:color="000000" w:val="single"/>
              <w:bottom w:space="0" w:sz="6" w:color="000000" w:val="single"/>
              <w:right w:space="0" w:sz="6" w:color="000000" w:val="double"/>
            </w:tcBorders>
            <w:shd w:fill="FFFFFF" w:color="auto" w:val="clear"/>
            <w:hideMark/>
          </w:tcPr>
          <w:p w:rsidRDefault="00336498" w:rsidP="00336498" w:rsidR="00336498" w:rsidRPr="00336498">
            <w:pPr>
              <w:spacing w:lineRule="auto" w:line="240"/>
              <w:jc w:val="right"/>
              <w:rPr>
                <w:rFonts w:hAnsi="Times New Roman" w:ascii="Times New Roman"/>
                <w:sz w:val="24"/>
                <w:szCs w:val="24"/>
              </w:rPr>
            </w:pPr>
            <w:r w:rsidRPr="00336498">
              <w:rPr>
                <w:rFonts w:hAnsi="Times New Roman" w:ascii="Times New Roman"/>
                <w:sz w:val="24"/>
                <w:szCs w:val="24"/>
              </w:rPr>
              <w:t>7.500,00</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fill="FFFFFF" w:color="auto" w:val="clear"/>
            <w:hideMark/>
          </w:tcPr>
          <w:p w:rsidRDefault="00336498" w:rsidP="00336498" w:rsidR="00336498" w:rsidRPr="00336498">
            <w:pPr>
              <w:spacing w:lineRule="auto" w:line="240"/>
              <w:rPr>
                <w:rFonts w:hAnsi="Times New Roman" w:ascii="Times New Roman"/>
                <w:sz w:val="24"/>
                <w:szCs w:val="24"/>
              </w:rPr>
            </w:pPr>
            <w:proofErr w:type="spellStart"/>
            <w:r w:rsidRPr="00336498">
              <w:rPr>
                <w:rFonts w:hAnsi="Times New Roman" w:ascii="Times New Roman"/>
                <w:sz w:val="24"/>
                <w:szCs w:val="24"/>
              </w:rPr>
              <w:t>Filmoteka</w:t>
            </w:r>
            <w:proofErr w:type="spellEnd"/>
            <w:r w:rsidRPr="00336498">
              <w:rPr>
                <w:rFonts w:hAnsi="Times New Roman" w:ascii="Times New Roman"/>
                <w:sz w:val="24"/>
                <w:szCs w:val="24"/>
              </w:rPr>
              <w:t xml:space="preserve"> d.o.o. – zbrinjavanje ambalaže</w:t>
            </w:r>
          </w:p>
        </w:tc>
        <w:tc>
          <w:tcPr>
            <w:tcW w:type="dxa" w:w="2119"/>
            <w:tcBorders>
              <w:top w:space="0" w:sz="6" w:color="000000" w:val="single"/>
              <w:left w:space="0" w:sz="6" w:color="000000" w:val="single"/>
              <w:bottom w:space="0" w:sz="6" w:color="000000" w:val="single"/>
              <w:right w:space="0" w:sz="6" w:color="000000" w:val="double"/>
            </w:tcBorders>
            <w:shd w:fill="FFFFFF" w:color="auto" w:val="clear"/>
            <w:hideMark/>
          </w:tcPr>
          <w:p w:rsidRDefault="00336498" w:rsidP="00336498" w:rsidR="00336498" w:rsidRPr="00336498">
            <w:pPr>
              <w:spacing w:lineRule="auto" w:line="240"/>
              <w:jc w:val="right"/>
              <w:rPr>
                <w:rFonts w:hAnsi="Times New Roman" w:ascii="Times New Roman"/>
                <w:sz w:val="24"/>
                <w:szCs w:val="24"/>
              </w:rPr>
            </w:pPr>
            <w:r w:rsidRPr="00336498">
              <w:rPr>
                <w:rFonts w:hAnsi="Times New Roman" w:ascii="Times New Roman"/>
                <w:sz w:val="24"/>
                <w:szCs w:val="24"/>
              </w:rPr>
              <w:t>1.176,00</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fill="FFFFFF" w:color="auto" w:val="clear"/>
            <w:hideMark/>
          </w:tcPr>
          <w:p w:rsidRDefault="00336498" w:rsidP="00336498" w:rsidR="00336498" w:rsidRPr="00336498">
            <w:pPr>
              <w:spacing w:lineRule="auto" w:line="240"/>
              <w:rPr>
                <w:rFonts w:hAnsi="Times New Roman" w:ascii="Times New Roman"/>
                <w:b/>
                <w:sz w:val="24"/>
                <w:szCs w:val="24"/>
              </w:rPr>
            </w:pPr>
            <w:r w:rsidRPr="00336498">
              <w:rPr>
                <w:rFonts w:hAnsi="Times New Roman" w:ascii="Times New Roman"/>
                <w:b/>
                <w:sz w:val="24"/>
                <w:szCs w:val="24"/>
              </w:rPr>
              <w:t>Ukupno podmireni troškovi do dana podnošenja ovog izvješća</w:t>
            </w:r>
          </w:p>
        </w:tc>
        <w:tc>
          <w:tcPr>
            <w:tcW w:type="dxa" w:w="2119"/>
            <w:tcBorders>
              <w:top w:space="0" w:sz="6" w:color="000000" w:val="single"/>
              <w:left w:space="0" w:sz="6" w:color="000000" w:val="single"/>
              <w:bottom w:space="0" w:sz="6" w:color="000000" w:val="single"/>
              <w:right w:space="0" w:sz="6" w:color="000000" w:val="double"/>
            </w:tcBorders>
            <w:shd w:fill="FFFFFF" w:color="auto" w:val="clear"/>
            <w:hideMark/>
          </w:tcPr>
          <w:p w:rsidRDefault="00336498" w:rsidP="00336498" w:rsidR="00336498" w:rsidRPr="00336498">
            <w:pPr>
              <w:spacing w:lineRule="auto" w:line="240"/>
              <w:jc w:val="right"/>
              <w:rPr>
                <w:rFonts w:hAnsi="Times New Roman" w:ascii="Times New Roman"/>
                <w:b/>
                <w:sz w:val="24"/>
                <w:szCs w:val="24"/>
              </w:rPr>
            </w:pPr>
            <w:r w:rsidRPr="00336498">
              <w:rPr>
                <w:rFonts w:hAnsi="Times New Roman" w:ascii="Times New Roman"/>
                <w:b/>
                <w:sz w:val="24"/>
                <w:szCs w:val="24"/>
              </w:rPr>
              <w:t>152.049,90</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fill="FFFFFF" w:color="auto" w:val="clear"/>
          </w:tcPr>
          <w:p w:rsidRDefault="00336498" w:rsidP="00336498" w:rsidR="00336498" w:rsidRPr="00336498">
            <w:pPr>
              <w:spacing w:lineRule="auto" w:line="240"/>
              <w:rPr>
                <w:rFonts w:hAnsi="Times New Roman" w:ascii="Times New Roman"/>
                <w:sz w:val="24"/>
                <w:szCs w:val="24"/>
              </w:rPr>
            </w:pPr>
          </w:p>
        </w:tc>
        <w:tc>
          <w:tcPr>
            <w:tcW w:type="dxa" w:w="2119"/>
            <w:tcBorders>
              <w:top w:space="0" w:sz="6" w:color="000000" w:val="single"/>
              <w:left w:space="0" w:sz="6" w:color="000000" w:val="single"/>
              <w:bottom w:space="0" w:sz="6" w:color="000000" w:val="single"/>
              <w:right w:space="0" w:sz="6" w:color="000000" w:val="double"/>
            </w:tcBorders>
            <w:shd w:fill="FFFFFF" w:color="auto" w:val="clear"/>
          </w:tcPr>
          <w:p w:rsidRDefault="00336498" w:rsidP="00336498" w:rsidR="00336498" w:rsidRPr="00336498">
            <w:pPr>
              <w:spacing w:lineRule="auto" w:line="240"/>
              <w:jc w:val="right"/>
              <w:rPr>
                <w:rFonts w:hAnsi="Times New Roman" w:ascii="Times New Roman"/>
                <w:sz w:val="24"/>
                <w:szCs w:val="24"/>
              </w:rPr>
            </w:pP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fill="FFFFFF" w:color="auto" w:val="clear"/>
            <w:hideMark/>
          </w:tcPr>
          <w:p w:rsidRDefault="00336498" w:rsidP="00336498" w:rsidR="00336498" w:rsidRPr="00336498">
            <w:pPr>
              <w:spacing w:lineRule="auto" w:line="240"/>
              <w:rPr>
                <w:rFonts w:hAnsi="Times New Roman" w:ascii="Times New Roman"/>
                <w:b/>
                <w:sz w:val="24"/>
                <w:szCs w:val="24"/>
              </w:rPr>
            </w:pPr>
            <w:r w:rsidRPr="00336498">
              <w:rPr>
                <w:rFonts w:hAnsi="Times New Roman" w:ascii="Times New Roman"/>
                <w:b/>
                <w:sz w:val="24"/>
                <w:szCs w:val="24"/>
              </w:rPr>
              <w:t>Preostali očekivani troškovi u stečaju navode se kako slijedi :</w:t>
            </w:r>
          </w:p>
        </w:tc>
        <w:tc>
          <w:tcPr>
            <w:tcW w:type="dxa" w:w="2119"/>
            <w:tcBorders>
              <w:top w:space="0" w:sz="6" w:color="000000" w:val="single"/>
              <w:left w:space="0" w:sz="6" w:color="000000" w:val="single"/>
              <w:bottom w:space="0" w:sz="6" w:color="000000" w:val="single"/>
              <w:right w:space="0" w:sz="6" w:color="000000" w:val="double"/>
            </w:tcBorders>
            <w:shd w:fill="FFFFFF" w:color="auto" w:val="clear"/>
            <w:hideMark/>
          </w:tcPr>
          <w:p w:rsidRDefault="00336498" w:rsidP="00336498" w:rsidR="00336498" w:rsidRPr="00336498">
            <w:pPr>
              <w:spacing w:lineRule="auto" w:line="240"/>
              <w:jc w:val="right"/>
              <w:rPr>
                <w:rFonts w:hAnsi="Times New Roman" w:ascii="Times New Roman"/>
                <w:b/>
                <w:sz w:val="24"/>
                <w:szCs w:val="24"/>
              </w:rPr>
            </w:pPr>
            <w:r w:rsidRPr="00336498">
              <w:rPr>
                <w:rFonts w:hAnsi="Times New Roman" w:ascii="Times New Roman"/>
                <w:b/>
                <w:sz w:val="24"/>
                <w:szCs w:val="24"/>
              </w:rPr>
              <w:t>5.200,00 kuna</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themeFill="background1" w:fill="FFFFFF" w:color="auto" w:val="clear"/>
            <w:hideMark/>
          </w:tcPr>
          <w:p w:rsidRDefault="00336498" w:rsidP="00336498" w:rsidR="00336498" w:rsidRPr="00336498">
            <w:pPr>
              <w:spacing w:lineRule="auto" w:line="240"/>
              <w:rPr>
                <w:rFonts w:hAnsi="Times New Roman" w:ascii="Times New Roman"/>
                <w:b/>
                <w:sz w:val="24"/>
                <w:szCs w:val="24"/>
              </w:rPr>
            </w:pPr>
            <w:r w:rsidRPr="00336498">
              <w:rPr>
                <w:rFonts w:hAnsi="Times New Roman" w:ascii="Times New Roman"/>
                <w:b/>
                <w:sz w:val="24"/>
                <w:szCs w:val="24"/>
              </w:rPr>
              <w:t>Knjigovodstvene usluge za ostatak razdoblja uključujući i završni račun po okončanju stečajnog postupka (očekivano trajanje 2 mjeseca i završni račun = 3 x 1500,00 kn)</w:t>
            </w:r>
          </w:p>
        </w:tc>
        <w:tc>
          <w:tcPr>
            <w:tcW w:type="dxa" w:w="2119"/>
            <w:tcBorders>
              <w:top w:space="0" w:sz="6" w:color="000000" w:val="single"/>
              <w:left w:space="0" w:sz="6" w:color="000000" w:val="single"/>
              <w:bottom w:space="0" w:sz="6" w:color="000000" w:val="single"/>
              <w:right w:space="0" w:sz="6" w:color="000000" w:val="double"/>
            </w:tcBorders>
            <w:shd w:themeFill="background1" w:fill="FFFFFF" w:color="auto" w:val="clear"/>
            <w:hideMark/>
          </w:tcPr>
          <w:p w:rsidRDefault="00336498" w:rsidP="00336498" w:rsidR="00336498" w:rsidRPr="00336498">
            <w:pPr>
              <w:spacing w:lineRule="auto" w:line="240"/>
              <w:jc w:val="right"/>
              <w:rPr>
                <w:rFonts w:hAnsi="Times New Roman" w:ascii="Times New Roman"/>
                <w:b/>
                <w:sz w:val="24"/>
                <w:szCs w:val="24"/>
              </w:rPr>
            </w:pPr>
            <w:r w:rsidRPr="00336498">
              <w:rPr>
                <w:rFonts w:hAnsi="Times New Roman" w:ascii="Times New Roman"/>
                <w:b/>
                <w:sz w:val="24"/>
                <w:szCs w:val="24"/>
              </w:rPr>
              <w:t>4.500,00</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themeFill="background1" w:fill="FFFFFF" w:color="auto" w:val="clear"/>
            <w:hideMark/>
          </w:tcPr>
          <w:p w:rsidRDefault="00336498" w:rsidP="00336498" w:rsidR="00336498" w:rsidRPr="00336498">
            <w:pPr>
              <w:spacing w:lineRule="auto" w:line="240"/>
              <w:rPr>
                <w:rFonts w:hAnsi="Times New Roman" w:ascii="Times New Roman"/>
                <w:b/>
                <w:sz w:val="24"/>
                <w:szCs w:val="24"/>
                <w:highlight w:val="yellow"/>
              </w:rPr>
            </w:pPr>
            <w:r w:rsidRPr="00336498">
              <w:rPr>
                <w:rFonts w:hAnsi="Times New Roman" w:ascii="Times New Roman"/>
                <w:b/>
                <w:sz w:val="24"/>
                <w:szCs w:val="24"/>
              </w:rPr>
              <w:t>Usluge banke</w:t>
            </w:r>
          </w:p>
        </w:tc>
        <w:tc>
          <w:tcPr>
            <w:tcW w:type="dxa" w:w="2119"/>
            <w:tcBorders>
              <w:top w:space="0" w:sz="6" w:color="000000" w:val="single"/>
              <w:left w:space="0" w:sz="6" w:color="000000" w:val="single"/>
              <w:bottom w:space="0" w:sz="6" w:color="000000" w:val="single"/>
              <w:right w:space="0" w:sz="6" w:color="000000" w:val="double"/>
            </w:tcBorders>
            <w:shd w:themeFill="background1" w:fill="FFFFFF" w:color="auto" w:val="clear"/>
            <w:hideMark/>
          </w:tcPr>
          <w:p w:rsidRDefault="00336498" w:rsidP="00336498" w:rsidR="00336498" w:rsidRPr="00336498">
            <w:pPr>
              <w:spacing w:lineRule="auto" w:line="240"/>
              <w:jc w:val="right"/>
              <w:rPr>
                <w:rFonts w:hAnsi="Times New Roman" w:ascii="Times New Roman"/>
                <w:b/>
                <w:sz w:val="24"/>
                <w:szCs w:val="24"/>
                <w:highlight w:val="yellow"/>
              </w:rPr>
            </w:pPr>
            <w:r w:rsidRPr="00336498">
              <w:rPr>
                <w:rFonts w:hAnsi="Times New Roman" w:ascii="Times New Roman"/>
                <w:b/>
                <w:sz w:val="24"/>
                <w:szCs w:val="24"/>
              </w:rPr>
              <w:t>700,00</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themeFillShade="D9" w:themeFill="background1" w:fill="D9D9D9" w:color="auto" w:val="clear"/>
          </w:tcPr>
          <w:p w:rsidRDefault="00336498" w:rsidP="00336498" w:rsidR="00336498" w:rsidRPr="00336498">
            <w:pPr>
              <w:spacing w:lineRule="auto" w:line="240"/>
              <w:rPr>
                <w:rFonts w:hAnsi="Times New Roman" w:ascii="Times New Roman"/>
                <w:b/>
                <w:sz w:val="24"/>
                <w:szCs w:val="24"/>
                <w:highlight w:val="yellow"/>
              </w:rPr>
            </w:pPr>
          </w:p>
        </w:tc>
        <w:tc>
          <w:tcPr>
            <w:tcW w:type="dxa" w:w="2119"/>
            <w:tcBorders>
              <w:top w:space="0" w:sz="6" w:color="000000" w:val="single"/>
              <w:left w:space="0" w:sz="6" w:color="000000" w:val="single"/>
              <w:bottom w:space="0" w:sz="6" w:color="000000" w:val="single"/>
              <w:right w:space="0" w:sz="6" w:color="000000" w:val="double"/>
            </w:tcBorders>
            <w:shd w:themeFillShade="D9" w:themeFill="background1" w:fill="D9D9D9" w:color="auto" w:val="clear"/>
          </w:tcPr>
          <w:p w:rsidRDefault="00336498" w:rsidP="00336498" w:rsidR="00336498" w:rsidRPr="00336498">
            <w:pPr>
              <w:spacing w:lineRule="auto" w:line="240"/>
              <w:jc w:val="right"/>
              <w:rPr>
                <w:rFonts w:hAnsi="Times New Roman" w:ascii="Times New Roman"/>
                <w:b/>
                <w:sz w:val="24"/>
                <w:szCs w:val="24"/>
                <w:highlight w:val="yellow"/>
              </w:rPr>
            </w:pP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themeFillShade="D9" w:themeFill="background1" w:fill="D9D9D9" w:color="auto" w:val="clear"/>
            <w:hideMark/>
          </w:tcPr>
          <w:p w:rsidRDefault="00336498" w:rsidP="00336498" w:rsidR="00336498" w:rsidRPr="00336498">
            <w:pPr>
              <w:spacing w:lineRule="auto" w:line="240"/>
              <w:rPr>
                <w:rFonts w:hAnsi="Times New Roman" w:ascii="Times New Roman"/>
                <w:b/>
                <w:sz w:val="24"/>
                <w:szCs w:val="24"/>
              </w:rPr>
            </w:pPr>
            <w:r w:rsidRPr="00336498">
              <w:rPr>
                <w:rFonts w:hAnsi="Times New Roman" w:ascii="Times New Roman"/>
                <w:b/>
                <w:sz w:val="24"/>
                <w:szCs w:val="24"/>
              </w:rPr>
              <w:t xml:space="preserve">R E K A P I T U L A C I J A  : </w:t>
            </w:r>
          </w:p>
        </w:tc>
        <w:tc>
          <w:tcPr>
            <w:tcW w:type="dxa" w:w="2119"/>
            <w:tcBorders>
              <w:top w:space="0" w:sz="6" w:color="000000" w:val="single"/>
              <w:left w:space="0" w:sz="6" w:color="000000" w:val="single"/>
              <w:bottom w:space="0" w:sz="6" w:color="000000" w:val="single"/>
              <w:right w:space="0" w:sz="6" w:color="000000" w:val="double"/>
            </w:tcBorders>
            <w:shd w:themeFillShade="D9" w:themeFill="background1" w:fill="D9D9D9" w:color="auto" w:val="clear"/>
          </w:tcPr>
          <w:p w:rsidRDefault="00336498" w:rsidP="00336498" w:rsidR="00336498" w:rsidRPr="00336498">
            <w:pPr>
              <w:spacing w:lineRule="auto" w:line="240"/>
              <w:jc w:val="right"/>
              <w:rPr>
                <w:rFonts w:hAnsi="Times New Roman" w:ascii="Times New Roman"/>
                <w:b/>
                <w:sz w:val="24"/>
                <w:szCs w:val="24"/>
                <w:highlight w:val="yellow"/>
              </w:rPr>
            </w:pP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themeFillShade="D9" w:themeFill="background1" w:fill="D9D9D9" w:color="auto" w:val="clear"/>
            <w:hideMark/>
          </w:tcPr>
          <w:p w:rsidRDefault="00336498" w:rsidP="00336498" w:rsidR="00336498" w:rsidRPr="00336498">
            <w:pPr>
              <w:spacing w:lineRule="auto" w:line="240"/>
              <w:rPr>
                <w:rFonts w:hAnsi="Times New Roman" w:ascii="Times New Roman"/>
                <w:b/>
                <w:sz w:val="24"/>
                <w:szCs w:val="24"/>
                <w:highlight w:val="yellow"/>
              </w:rPr>
            </w:pPr>
            <w:r w:rsidRPr="00336498">
              <w:rPr>
                <w:rFonts w:hAnsi="Times New Roman" w:ascii="Times New Roman"/>
                <w:b/>
                <w:sz w:val="24"/>
                <w:szCs w:val="24"/>
              </w:rPr>
              <w:t xml:space="preserve">Ukupno naplaćeno , </w:t>
            </w:r>
            <w:proofErr w:type="spellStart"/>
            <w:r w:rsidRPr="00336498">
              <w:rPr>
                <w:rFonts w:hAnsi="Times New Roman" w:ascii="Times New Roman"/>
                <w:b/>
                <w:sz w:val="24"/>
                <w:szCs w:val="24"/>
              </w:rPr>
              <w:t>uprihodovano</w:t>
            </w:r>
            <w:proofErr w:type="spellEnd"/>
            <w:r w:rsidRPr="00336498">
              <w:rPr>
                <w:rFonts w:hAnsi="Times New Roman" w:ascii="Times New Roman"/>
                <w:b/>
                <w:sz w:val="24"/>
                <w:szCs w:val="24"/>
              </w:rPr>
              <w:t xml:space="preserve">: </w:t>
            </w:r>
          </w:p>
        </w:tc>
        <w:tc>
          <w:tcPr>
            <w:tcW w:type="dxa" w:w="2119"/>
            <w:tcBorders>
              <w:top w:space="0" w:sz="6" w:color="000000" w:val="single"/>
              <w:left w:space="0" w:sz="6" w:color="000000" w:val="single"/>
              <w:bottom w:space="0" w:sz="6" w:color="000000" w:val="single"/>
              <w:right w:space="0" w:sz="6" w:color="000000" w:val="double"/>
            </w:tcBorders>
            <w:shd w:themeFillShade="D9" w:themeFill="background1" w:fill="D9D9D9" w:color="auto" w:val="clear"/>
            <w:hideMark/>
          </w:tcPr>
          <w:p w:rsidRDefault="00336498" w:rsidP="00336498" w:rsidR="00336498" w:rsidRPr="00336498">
            <w:pPr>
              <w:spacing w:lineRule="auto" w:line="240"/>
              <w:jc w:val="right"/>
              <w:rPr>
                <w:rFonts w:hAnsi="Times New Roman" w:ascii="Times New Roman"/>
                <w:b/>
                <w:color w:themeColor="text1" w:val="000000"/>
                <w:sz w:val="24"/>
                <w:szCs w:val="24"/>
              </w:rPr>
            </w:pPr>
            <w:r w:rsidRPr="00336498">
              <w:rPr>
                <w:rFonts w:hAnsi="Times New Roman" w:ascii="Times New Roman"/>
                <w:b/>
                <w:color w:val="FF0000"/>
                <w:sz w:val="24"/>
                <w:szCs w:val="24"/>
                <w:highlight w:val="black"/>
              </w:rPr>
              <w:t>289.061,21</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themeFillShade="D9" w:themeFill="background1" w:fill="D9D9D9" w:color="auto" w:val="clear"/>
            <w:hideMark/>
          </w:tcPr>
          <w:p w:rsidRDefault="00336498" w:rsidP="00336498" w:rsidR="00336498" w:rsidRPr="00336498">
            <w:pPr>
              <w:spacing w:lineRule="auto" w:line="240"/>
              <w:rPr>
                <w:rFonts w:hAnsi="Times New Roman" w:ascii="Times New Roman"/>
                <w:b/>
                <w:sz w:val="24"/>
                <w:szCs w:val="24"/>
              </w:rPr>
            </w:pPr>
            <w:r w:rsidRPr="00336498">
              <w:rPr>
                <w:rFonts w:hAnsi="Times New Roman" w:ascii="Times New Roman"/>
                <w:b/>
                <w:sz w:val="24"/>
                <w:szCs w:val="24"/>
              </w:rPr>
              <w:t>Ukupno plaćeni troškovi do dana podnošenja izvješća</w:t>
            </w:r>
          </w:p>
        </w:tc>
        <w:tc>
          <w:tcPr>
            <w:tcW w:type="dxa" w:w="2119"/>
            <w:tcBorders>
              <w:top w:space="0" w:sz="6" w:color="000000" w:val="single"/>
              <w:left w:space="0" w:sz="6" w:color="000000" w:val="single"/>
              <w:bottom w:space="0" w:sz="6" w:color="000000" w:val="single"/>
              <w:right w:space="0" w:sz="6" w:color="000000" w:val="double"/>
            </w:tcBorders>
            <w:shd w:themeFillShade="D9" w:themeFill="background1" w:fill="D9D9D9" w:color="auto" w:val="clear"/>
            <w:hideMark/>
          </w:tcPr>
          <w:p w:rsidRDefault="00336498" w:rsidP="00336498" w:rsidR="00336498" w:rsidRPr="00336498">
            <w:pPr>
              <w:spacing w:lineRule="auto" w:line="240"/>
              <w:jc w:val="right"/>
              <w:rPr>
                <w:rFonts w:hAnsi="Times New Roman" w:ascii="Times New Roman"/>
                <w:b/>
                <w:sz w:val="24"/>
                <w:szCs w:val="24"/>
              </w:rPr>
            </w:pPr>
            <w:r w:rsidRPr="00336498">
              <w:rPr>
                <w:rFonts w:hAnsi="Times New Roman" w:ascii="Times New Roman"/>
                <w:b/>
                <w:sz w:val="24"/>
                <w:szCs w:val="24"/>
              </w:rPr>
              <w:t>152.049,90</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themeFillShade="D9" w:themeFill="background1" w:fill="D9D9D9" w:color="auto" w:val="clear"/>
            <w:hideMark/>
          </w:tcPr>
          <w:p w:rsidRDefault="00336498" w:rsidP="00336498" w:rsidR="00336498" w:rsidRPr="00336498">
            <w:pPr>
              <w:spacing w:lineRule="auto" w:line="240"/>
              <w:rPr>
                <w:rFonts w:hAnsi="Times New Roman" w:ascii="Times New Roman"/>
                <w:b/>
                <w:sz w:val="24"/>
                <w:szCs w:val="24"/>
              </w:rPr>
            </w:pPr>
            <w:r w:rsidRPr="00336498">
              <w:rPr>
                <w:rFonts w:hAnsi="Times New Roman" w:ascii="Times New Roman"/>
                <w:b/>
                <w:sz w:val="24"/>
                <w:szCs w:val="24"/>
              </w:rPr>
              <w:t>Saldo na žiro računu na dan podnošenja izvješća (06.11.2017)</w:t>
            </w:r>
          </w:p>
        </w:tc>
        <w:tc>
          <w:tcPr>
            <w:tcW w:type="dxa" w:w="2119"/>
            <w:tcBorders>
              <w:top w:space="0" w:sz="6" w:color="000000" w:val="single"/>
              <w:left w:space="0" w:sz="6" w:color="000000" w:val="single"/>
              <w:bottom w:space="0" w:sz="6" w:color="000000" w:val="single"/>
              <w:right w:space="0" w:sz="6" w:color="000000" w:val="double"/>
            </w:tcBorders>
            <w:shd w:themeFillShade="D9" w:themeFill="background1" w:fill="D9D9D9" w:color="auto" w:val="clear"/>
            <w:hideMark/>
          </w:tcPr>
          <w:p w:rsidRDefault="00336498" w:rsidP="00336498" w:rsidR="00336498" w:rsidRPr="00336498">
            <w:pPr>
              <w:spacing w:lineRule="auto" w:line="240"/>
              <w:jc w:val="right"/>
              <w:rPr>
                <w:rFonts w:hAnsi="Times New Roman" w:ascii="Times New Roman"/>
                <w:b/>
                <w:sz w:val="24"/>
                <w:szCs w:val="24"/>
              </w:rPr>
            </w:pPr>
            <w:r w:rsidRPr="00336498">
              <w:rPr>
                <w:rFonts w:hAnsi="Times New Roman" w:ascii="Times New Roman"/>
                <w:b/>
                <w:sz w:val="24"/>
                <w:szCs w:val="24"/>
              </w:rPr>
              <w:t>137.011,36</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themeFillShade="D9" w:themeFill="background1" w:fill="D9D9D9" w:color="auto" w:val="clear"/>
            <w:hideMark/>
          </w:tcPr>
          <w:p w:rsidRDefault="00336498" w:rsidP="00336498" w:rsidR="00336498" w:rsidRPr="00336498">
            <w:pPr>
              <w:spacing w:lineRule="auto" w:line="240"/>
              <w:rPr>
                <w:rFonts w:hAnsi="Times New Roman" w:ascii="Times New Roman"/>
                <w:b/>
                <w:sz w:val="24"/>
                <w:szCs w:val="24"/>
              </w:rPr>
            </w:pPr>
            <w:r w:rsidRPr="00336498">
              <w:rPr>
                <w:rFonts w:hAnsi="Times New Roman" w:ascii="Times New Roman"/>
                <w:b/>
                <w:sz w:val="24"/>
                <w:szCs w:val="24"/>
              </w:rPr>
              <w:t>Očekivani troškovi u ostatku stečajnog postupka koji se trebaju rezervirati</w:t>
            </w:r>
          </w:p>
        </w:tc>
        <w:tc>
          <w:tcPr>
            <w:tcW w:type="dxa" w:w="2119"/>
            <w:tcBorders>
              <w:top w:space="0" w:sz="6" w:color="000000" w:val="single"/>
              <w:left w:space="0" w:sz="6" w:color="000000" w:val="single"/>
              <w:bottom w:space="0" w:sz="6" w:color="000000" w:val="single"/>
              <w:right w:space="0" w:sz="6" w:color="000000" w:val="double"/>
            </w:tcBorders>
            <w:shd w:themeFillShade="D9" w:themeFill="background1" w:fill="D9D9D9" w:color="auto" w:val="clear"/>
            <w:hideMark/>
          </w:tcPr>
          <w:p w:rsidRDefault="00336498" w:rsidP="00336498" w:rsidR="00336498" w:rsidRPr="00336498">
            <w:pPr>
              <w:spacing w:lineRule="auto" w:line="240"/>
              <w:jc w:val="right"/>
              <w:rPr>
                <w:rFonts w:hAnsi="Times New Roman" w:ascii="Times New Roman"/>
                <w:b/>
                <w:sz w:val="24"/>
                <w:szCs w:val="24"/>
              </w:rPr>
            </w:pPr>
            <w:r w:rsidRPr="00336498">
              <w:rPr>
                <w:rFonts w:hAnsi="Times New Roman" w:ascii="Times New Roman"/>
                <w:b/>
                <w:sz w:val="24"/>
                <w:szCs w:val="24"/>
              </w:rPr>
              <w:t>5.200,00</w:t>
            </w:r>
          </w:p>
        </w:tc>
      </w:tr>
      <w:tr w:rsidTr="00336498" w:rsidR="00336498" w:rsidRPr="00336498">
        <w:trPr>
          <w:trHeight w:val="387"/>
        </w:trPr>
        <w:tc>
          <w:tcPr>
            <w:tcW w:type="dxa" w:w="7487"/>
            <w:tcBorders>
              <w:top w:space="0" w:sz="6" w:color="000000" w:val="single"/>
              <w:left w:space="0" w:sz="6" w:color="000000" w:val="double"/>
              <w:bottom w:space="0" w:sz="6" w:color="000000" w:val="single"/>
              <w:right w:space="0" w:sz="6" w:color="000000" w:val="single"/>
            </w:tcBorders>
            <w:shd w:themeFillShade="D9" w:themeFill="background1" w:fill="D9D9D9" w:color="auto" w:val="clear"/>
          </w:tcPr>
          <w:p w:rsidRDefault="00336498" w:rsidP="00336498" w:rsidR="00336498" w:rsidRPr="00336498">
            <w:pPr>
              <w:spacing w:lineRule="auto" w:line="240"/>
              <w:rPr>
                <w:rFonts w:hAnsi="Times New Roman" w:ascii="Times New Roman"/>
                <w:b/>
                <w:sz w:val="24"/>
                <w:szCs w:val="24"/>
              </w:rPr>
            </w:pPr>
          </w:p>
        </w:tc>
        <w:tc>
          <w:tcPr>
            <w:tcW w:type="dxa" w:w="2119"/>
            <w:tcBorders>
              <w:top w:space="0" w:sz="6" w:color="000000" w:val="single"/>
              <w:left w:space="0" w:sz="6" w:color="000000" w:val="single"/>
              <w:bottom w:space="0" w:sz="6" w:color="000000" w:val="single"/>
              <w:right w:space="0" w:sz="6" w:color="000000" w:val="double"/>
            </w:tcBorders>
            <w:shd w:themeFillShade="D9" w:themeFill="background1" w:fill="D9D9D9" w:color="auto" w:val="clear"/>
          </w:tcPr>
          <w:p w:rsidRDefault="00336498" w:rsidP="00336498" w:rsidR="00336498" w:rsidRPr="00336498">
            <w:pPr>
              <w:spacing w:lineRule="auto" w:line="240"/>
              <w:jc w:val="right"/>
              <w:rPr>
                <w:rFonts w:hAnsi="Times New Roman" w:ascii="Times New Roman"/>
                <w:b/>
                <w:sz w:val="24"/>
                <w:szCs w:val="24"/>
              </w:rPr>
            </w:pPr>
          </w:p>
        </w:tc>
      </w:tr>
      <w:tr w:rsidTr="00336498" w:rsidR="00336498" w:rsidRPr="00336498">
        <w:trPr>
          <w:trHeight w:val="387"/>
        </w:trPr>
        <w:tc>
          <w:tcPr>
            <w:tcW w:type="dxa" w:w="7487"/>
            <w:tcBorders>
              <w:top w:space="0" w:sz="6" w:color="000000" w:val="single"/>
              <w:left w:space="0" w:sz="6" w:color="000000" w:val="double"/>
              <w:bottom w:space="0" w:sz="6" w:color="000000" w:val="double"/>
              <w:right w:space="0" w:sz="6" w:color="000000" w:val="single"/>
            </w:tcBorders>
            <w:shd w:themeFillShade="D9" w:themeFill="background1" w:fill="D9D9D9" w:color="auto" w:val="clear"/>
            <w:hideMark/>
          </w:tcPr>
          <w:p w:rsidRDefault="00336498" w:rsidP="00336498" w:rsidR="00336498" w:rsidRPr="00336498">
            <w:pPr>
              <w:spacing w:lineRule="auto" w:line="240"/>
              <w:rPr>
                <w:rFonts w:hAnsi="Times New Roman" w:ascii="Times New Roman"/>
                <w:b/>
                <w:sz w:val="24"/>
                <w:szCs w:val="24"/>
              </w:rPr>
            </w:pPr>
            <w:r w:rsidRPr="00336498">
              <w:rPr>
                <w:rFonts w:hAnsi="Times New Roman" w:ascii="Times New Roman"/>
                <w:b/>
                <w:sz w:val="24"/>
                <w:szCs w:val="24"/>
              </w:rPr>
              <w:t xml:space="preserve">UKUPNO PREOSTAJE ZA NAMIRENJE VJEROVNIKA NAKON PODMIRENJA REZERVIRANIH TROŠKOVA : </w:t>
            </w:r>
          </w:p>
        </w:tc>
        <w:tc>
          <w:tcPr>
            <w:tcW w:type="dxa" w:w="2119"/>
            <w:tcBorders>
              <w:top w:space="0" w:sz="6" w:color="000000" w:val="single"/>
              <w:left w:space="0" w:sz="6" w:color="000000" w:val="single"/>
              <w:bottom w:space="0" w:sz="6" w:color="000000" w:val="double"/>
              <w:right w:space="0" w:sz="6" w:color="000000" w:val="double"/>
            </w:tcBorders>
            <w:shd w:themeFillShade="D9" w:themeFill="background1" w:fill="D9D9D9" w:color="auto" w:val="clear"/>
            <w:hideMark/>
          </w:tcPr>
          <w:p w:rsidRDefault="00336498" w:rsidP="00336498" w:rsidR="00336498" w:rsidRPr="00336498">
            <w:pPr>
              <w:spacing w:lineRule="auto" w:line="240"/>
              <w:jc w:val="right"/>
              <w:rPr>
                <w:rFonts w:hAnsi="Times New Roman" w:ascii="Times New Roman"/>
                <w:b/>
                <w:sz w:val="24"/>
                <w:szCs w:val="24"/>
              </w:rPr>
            </w:pPr>
            <w:r w:rsidRPr="00336498">
              <w:rPr>
                <w:rFonts w:hAnsi="Times New Roman" w:ascii="Times New Roman"/>
                <w:b/>
                <w:sz w:val="24"/>
                <w:szCs w:val="24"/>
              </w:rPr>
              <w:t>131.811,36</w:t>
            </w:r>
          </w:p>
        </w:tc>
      </w:tr>
    </w:tbl>
    <w:p w:rsidRDefault="00336498" w:rsidP="00336498" w:rsidR="00336498" w:rsidRPr="00336498">
      <w:pPr>
        <w:spacing w:lineRule="auto" w:line="240"/>
        <w:jc w:val="both"/>
        <w:rPr>
          <w:rFonts w:hAnsi="Times New Roman" w:ascii="Times New Roman"/>
          <w:sz w:val="24"/>
          <w:szCs w:val="24"/>
        </w:rPr>
      </w:pPr>
    </w:p>
    <w:p w:rsidRDefault="00336498" w:rsidP="00336498" w:rsidR="00336498" w:rsidRPr="00336498">
      <w:pPr>
        <w:spacing w:lineRule="auto" w:line="240" w:after="120"/>
        <w:jc w:val="both"/>
        <w:rPr>
          <w:rFonts w:hAnsi="Times New Roman" w:ascii="Times New Roman"/>
          <w:sz w:val="24"/>
          <w:szCs w:val="24"/>
          <w:u w:val="single"/>
        </w:rPr>
      </w:pPr>
      <w:r w:rsidRPr="00336498">
        <w:rPr>
          <w:rFonts w:hAnsi="Times New Roman" w:ascii="Times New Roman"/>
          <w:b/>
          <w:sz w:val="24"/>
          <w:szCs w:val="24"/>
          <w:u w:val="single"/>
        </w:rPr>
        <w:t>II. ZAVRŠNA BILANCA</w:t>
      </w:r>
    </w:p>
    <w:p w:rsidRDefault="00336498" w:rsidP="00336498" w:rsidR="00336498" w:rsidRPr="00336498">
      <w:pPr>
        <w:spacing w:lineRule="auto" w:line="240" w:after="120"/>
        <w:jc w:val="both"/>
        <w:rPr>
          <w:rFonts w:eastAsia="Times New Roman" w:hAnsi="Times New Roman" w:ascii="Times New Roman"/>
          <w:sz w:val="24"/>
          <w:szCs w:val="24"/>
          <w:lang w:eastAsia="hr-HR"/>
        </w:rPr>
      </w:pPr>
    </w:p>
    <w:p w:rsidRDefault="00336498" w:rsidP="00336498" w:rsidR="00336498" w:rsidRPr="00336498">
      <w:pPr>
        <w:spacing w:lineRule="auto" w:line="240" w:after="120"/>
        <w:jc w:val="both"/>
        <w:rPr>
          <w:rFonts w:hAnsi="Times New Roman" w:ascii="Times New Roman"/>
          <w:sz w:val="24"/>
          <w:szCs w:val="24"/>
        </w:rPr>
      </w:pPr>
      <w:r w:rsidRPr="00336498">
        <w:rPr>
          <w:rFonts w:hAnsi="Times New Roman" w:ascii="Times New Roman"/>
          <w:sz w:val="24"/>
          <w:szCs w:val="24"/>
        </w:rPr>
        <w:t xml:space="preserve">Danom otvaranja stečajnog postupka, 05.06.2017. godine, utvrđena je početna stečajna bilanca koju je izradio računovodstveni servis za poduzeće prije pokretanja stečajnog postupka temeljem dostupnih knjigovodstvenih podataka prije otvaranja stečajnog postupka,priznatih tražbina vjerovnika, sa stanjem imovine u iznosu od 819.753,66 kuna i obveza u iznosu od 1.433.211,27 kn. Utvrđene obveze stečajnog dužnika prema prijavljenim i ispitanim tražbinama iznose 1.215,322.48 kn. ( I i II  isplatni red). </w:t>
      </w:r>
    </w:p>
    <w:p w:rsidRDefault="00336498" w:rsidP="00336498" w:rsidR="00336498" w:rsidRPr="00336498">
      <w:pPr>
        <w:spacing w:lineRule="auto" w:line="240" w:after="120"/>
        <w:jc w:val="both"/>
        <w:rPr>
          <w:rFonts w:hAnsi="Times New Roman" w:ascii="Times New Roman"/>
          <w:sz w:val="24"/>
          <w:szCs w:val="24"/>
        </w:rPr>
      </w:pPr>
    </w:p>
    <w:p w:rsidRDefault="00336498" w:rsidP="00336498" w:rsidR="00336498" w:rsidRPr="00336498">
      <w:pPr>
        <w:spacing w:lineRule="auto" w:line="240" w:after="120"/>
        <w:jc w:val="both"/>
        <w:rPr>
          <w:rFonts w:hAnsi="Times New Roman" w:ascii="Times New Roman"/>
          <w:sz w:val="24"/>
          <w:szCs w:val="24"/>
          <w:lang w:val="pl-PL"/>
        </w:rPr>
      </w:pPr>
      <w:r w:rsidRPr="00336498">
        <w:rPr>
          <w:rFonts w:hAnsi="Times New Roman" w:ascii="Times New Roman"/>
          <w:sz w:val="24"/>
          <w:szCs w:val="24"/>
        </w:rPr>
        <w:t>Na dan 06.11.2017 g. izrađena je završna stečajna bilanca s iskazanim stanjem imovine nakon prodaje i knjigovodstvenog usklađenja u iznosu od 137.011,36 kn ( novac na računu ) te iskazanim stanjem obveza stečajne mase na dan 06.11.2017 u iznosu od 1.377.271,77 kn,</w:t>
      </w:r>
      <w:r w:rsidR="00FB0233">
        <w:rPr>
          <w:rFonts w:hAnsi="Times New Roman" w:ascii="Times New Roman"/>
          <w:sz w:val="24"/>
          <w:szCs w:val="24"/>
        </w:rPr>
        <w:t xml:space="preserve"> </w:t>
      </w:r>
      <w:r w:rsidRPr="00336498">
        <w:rPr>
          <w:rFonts w:hAnsi="Times New Roman" w:ascii="Times New Roman"/>
          <w:sz w:val="24"/>
          <w:szCs w:val="24"/>
        </w:rPr>
        <w:t>a sve kako je to prikazano u tabeli 3.</w:t>
      </w:r>
    </w:p>
    <w:p w:rsidRDefault="00336498" w:rsidP="00336498" w:rsidR="00336498" w:rsidRPr="00336498">
      <w:pPr>
        <w:spacing w:lineRule="auto" w:line="240" w:after="120"/>
        <w:jc w:val="both"/>
        <w:rPr>
          <w:rFonts w:hAnsi="Times New Roman" w:ascii="Times New Roman"/>
          <w:sz w:val="24"/>
          <w:szCs w:val="24"/>
          <w:lang w:val="pl-PL"/>
        </w:rPr>
      </w:pPr>
    </w:p>
    <w:p w:rsidRDefault="00336498" w:rsidP="00336498" w:rsidR="00336498" w:rsidRPr="00336498">
      <w:pPr>
        <w:spacing w:lineRule="auto" w:line="240" w:after="120"/>
        <w:jc w:val="both"/>
        <w:rPr>
          <w:rFonts w:hAnsi="Times New Roman" w:ascii="Times New Roman"/>
          <w:b/>
          <w:sz w:val="24"/>
          <w:szCs w:val="24"/>
          <w:u w:val="single"/>
          <w:lang w:val="pl-PL"/>
        </w:rPr>
      </w:pPr>
      <w:r w:rsidRPr="00336498">
        <w:rPr>
          <w:rFonts w:hAnsi="Times New Roman" w:ascii="Times New Roman"/>
          <w:b/>
          <w:sz w:val="24"/>
          <w:szCs w:val="24"/>
          <w:u w:val="single"/>
          <w:lang w:val="pl-PL"/>
        </w:rPr>
        <w:t>Tabela 3.</w:t>
      </w:r>
    </w:p>
    <w:p w:rsidRDefault="00336498" w:rsidP="00336498" w:rsidR="00336498" w:rsidRPr="00336498">
      <w:pPr>
        <w:spacing w:lineRule="auto" w:line="240" w:after="120"/>
        <w:jc w:val="both"/>
        <w:rPr>
          <w:rFonts w:hAnsi="Times New Roman" w:ascii="Times New Roman"/>
          <w:b/>
          <w:i/>
          <w:sz w:val="24"/>
          <w:szCs w:val="24"/>
          <w:u w:val="single"/>
          <w:lang w:val="pl-PL"/>
        </w:rPr>
      </w:pPr>
    </w:p>
    <w:tbl>
      <w:tblPr>
        <w:tblW w:type="dxa" w:w="9405"/>
        <w:jc w:val="center"/>
        <w:tblLayout w:type="fixed"/>
        <w:tblCellMar>
          <w:left w:type="dxa" w:w="10"/>
          <w:right w:type="dxa" w:w="10"/>
        </w:tblCellMar>
        <w:tblLook w:val="04A0" w:noVBand="1" w:noHBand="0" w:lastColumn="0" w:firstColumn="1" w:lastRow="0" w:firstRow="1"/>
      </w:tblPr>
      <w:tblGrid>
        <w:gridCol w:w="736"/>
        <w:gridCol w:w="4419"/>
        <w:gridCol w:w="2125"/>
        <w:gridCol w:w="2125"/>
      </w:tblGrid>
      <w:tr w:rsidTr="00336498" w:rsidR="00336498" w:rsidRPr="00336498">
        <w:trPr>
          <w:trHeight w:val="727"/>
          <w:jc w:val="center"/>
        </w:trPr>
        <w:tc>
          <w:tcPr>
            <w:tcW w:type="dxa" w:w="736"/>
            <w:tcBorders>
              <w:top w:space="0" w:sz="6" w:color="000000" w:val="double"/>
              <w:left w:space="0" w:sz="6" w:color="000000" w:val="double"/>
              <w:bottom w:space="0" w:sz="6" w:color="000000" w:val="single"/>
              <w:right w:space="0" w:sz="6" w:color="000000" w:val="single"/>
            </w:tcBorders>
            <w:shd w:fill="E6E6E6" w:color="auto" w:val="clear"/>
            <w:tcMar>
              <w:top w:type="dxa" w:w="0"/>
              <w:left w:type="dxa" w:w="108"/>
              <w:bottom w:type="dxa" w:w="0"/>
              <w:right w:type="dxa" w:w="108"/>
            </w:tcMar>
            <w:hideMark/>
          </w:tcPr>
          <w:p w:rsidRDefault="00336498" w:rsidP="00336498" w:rsidR="00336498" w:rsidRPr="00336498">
            <w:pPr>
              <w:autoSpaceDN w:val="false"/>
              <w:spacing w:lineRule="auto" w:line="240" w:after="80"/>
              <w:jc w:val="both"/>
              <w:rPr>
                <w:rFonts w:eastAsia="SimSun" w:hAnsi="Times New Roman" w:ascii="Times New Roman"/>
                <w:kern w:val="3"/>
                <w:sz w:val="24"/>
                <w:szCs w:val="24"/>
                <w:lang w:bidi="hi-IN" w:eastAsia="zh-CN"/>
              </w:rPr>
            </w:pPr>
            <w:r w:rsidRPr="00336498">
              <w:rPr>
                <w:rFonts w:hAnsi="Times New Roman" w:ascii="Times New Roman"/>
                <w:b/>
                <w:sz w:val="24"/>
                <w:szCs w:val="24"/>
              </w:rPr>
              <w:t>R.br</w:t>
            </w:r>
          </w:p>
        </w:tc>
        <w:tc>
          <w:tcPr>
            <w:tcW w:type="dxa" w:w="4421"/>
            <w:tcBorders>
              <w:top w:space="0" w:sz="6" w:color="000000" w:val="double"/>
              <w:left w:space="0" w:sz="6" w:color="000000" w:val="single"/>
              <w:bottom w:space="0" w:sz="6" w:color="000000" w:val="single"/>
              <w:right w:space="0" w:sz="6" w:color="000000" w:val="single"/>
            </w:tcBorders>
            <w:shd w:fill="E6E6E6" w:color="auto" w:val="clear"/>
            <w:tcMar>
              <w:top w:type="dxa" w:w="0"/>
              <w:left w:type="dxa" w:w="108"/>
              <w:bottom w:type="dxa" w:w="0"/>
              <w:right w:type="dxa" w:w="108"/>
            </w:tcMar>
            <w:hideMark/>
          </w:tcPr>
          <w:p w:rsidRDefault="00336498" w:rsidP="00336498" w:rsidR="00336498" w:rsidRPr="00336498">
            <w:pPr>
              <w:autoSpaceDN w:val="false"/>
              <w:spacing w:lineRule="auto" w:line="240" w:after="80"/>
              <w:ind w:left="360"/>
              <w:jc w:val="both"/>
              <w:rPr>
                <w:rFonts w:eastAsia="SimSun" w:hAnsi="Times New Roman" w:ascii="Times New Roman"/>
                <w:kern w:val="3"/>
                <w:sz w:val="24"/>
                <w:szCs w:val="24"/>
                <w:lang w:bidi="hi-IN" w:eastAsia="zh-CN"/>
              </w:rPr>
            </w:pPr>
            <w:r w:rsidRPr="00336498">
              <w:rPr>
                <w:rFonts w:hAnsi="Times New Roman" w:ascii="Times New Roman"/>
                <w:b/>
                <w:sz w:val="24"/>
                <w:szCs w:val="24"/>
              </w:rPr>
              <w:t>Opis</w:t>
            </w:r>
          </w:p>
        </w:tc>
        <w:tc>
          <w:tcPr>
            <w:tcW w:type="dxa" w:w="2126"/>
            <w:tcBorders>
              <w:top w:space="0" w:sz="6" w:color="000000" w:val="double"/>
              <w:left w:space="0" w:sz="6" w:color="000000" w:val="single"/>
              <w:bottom w:space="0" w:sz="6" w:color="000000" w:val="single"/>
              <w:right w:space="0" w:sz="6" w:color="000000" w:val="single"/>
            </w:tcBorders>
            <w:shd w:fill="E6E6E6" w:color="auto" w:val="clear"/>
            <w:tcMar>
              <w:top w:type="dxa" w:w="0"/>
              <w:left w:type="dxa" w:w="108"/>
              <w:bottom w:type="dxa" w:w="0"/>
              <w:right w:type="dxa" w:w="108"/>
            </w:tcMar>
            <w:hideMark/>
          </w:tcPr>
          <w:p w:rsidRDefault="00336498" w:rsidP="00336498" w:rsidR="00336498" w:rsidRPr="00336498">
            <w:pPr>
              <w:autoSpaceDN w:val="false"/>
              <w:spacing w:lineRule="auto" w:line="240" w:after="80"/>
              <w:ind w:left="360"/>
              <w:jc w:val="center"/>
              <w:rPr>
                <w:rFonts w:hAnsi="Times New Roman" w:ascii="Times New Roman"/>
                <w:b/>
                <w:sz w:val="24"/>
                <w:szCs w:val="24"/>
              </w:rPr>
            </w:pPr>
            <w:r w:rsidRPr="00336498">
              <w:rPr>
                <w:rFonts w:hAnsi="Times New Roman" w:ascii="Times New Roman"/>
                <w:b/>
                <w:sz w:val="24"/>
                <w:szCs w:val="24"/>
              </w:rPr>
              <w:t xml:space="preserve">Početna stečajna bilanca                   </w:t>
            </w:r>
          </w:p>
        </w:tc>
        <w:tc>
          <w:tcPr>
            <w:tcW w:type="dxa" w:w="2126"/>
            <w:tcBorders>
              <w:top w:space="0" w:sz="6" w:color="000000" w:val="double"/>
              <w:left w:space="0" w:sz="6" w:color="000000" w:val="single"/>
              <w:bottom w:space="0" w:sz="6" w:color="000000" w:val="single"/>
              <w:right w:space="0" w:sz="6" w:color="000000" w:val="single"/>
            </w:tcBorders>
            <w:shd w:fill="E6E6E6" w:color="auto" w:val="clear"/>
            <w:hideMark/>
          </w:tcPr>
          <w:p w:rsidRDefault="00336498" w:rsidP="00336498" w:rsidR="00336498" w:rsidRPr="00336498">
            <w:pPr>
              <w:autoSpaceDN w:val="false"/>
              <w:spacing w:lineRule="auto" w:line="240" w:after="80"/>
              <w:ind w:left="360"/>
              <w:jc w:val="center"/>
              <w:rPr>
                <w:rFonts w:hAnsi="Times New Roman" w:ascii="Times New Roman"/>
                <w:b/>
                <w:sz w:val="24"/>
                <w:szCs w:val="24"/>
              </w:rPr>
            </w:pPr>
            <w:r w:rsidRPr="00336498">
              <w:rPr>
                <w:rFonts w:hAnsi="Times New Roman" w:ascii="Times New Roman"/>
                <w:b/>
                <w:sz w:val="24"/>
                <w:szCs w:val="24"/>
              </w:rPr>
              <w:t xml:space="preserve">Završna bilanca </w:t>
            </w:r>
          </w:p>
        </w:tc>
      </w:tr>
      <w:tr w:rsidTr="00336498" w:rsidR="00336498" w:rsidRPr="00336498">
        <w:trPr>
          <w:trHeight w:val="270"/>
          <w:jc w:val="center"/>
        </w:trPr>
        <w:tc>
          <w:tcPr>
            <w:tcW w:type="dxa" w:w="736"/>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jc w:val="right"/>
              <w:rPr>
                <w:rFonts w:hAnsi="Times New Roman" w:ascii="Times New Roman"/>
                <w:sz w:val="24"/>
                <w:szCs w:val="24"/>
              </w:rPr>
            </w:pPr>
            <w:r w:rsidRPr="00336498">
              <w:rPr>
                <w:rFonts w:hAnsi="Times New Roman" w:ascii="Times New Roman"/>
                <w:sz w:val="24"/>
                <w:szCs w:val="24"/>
              </w:rPr>
              <w:t>1.</w:t>
            </w:r>
          </w:p>
        </w:tc>
        <w:tc>
          <w:tcPr>
            <w:tcW w:type="dxa" w:w="442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jc w:val="both"/>
              <w:rPr>
                <w:rFonts w:hAnsi="Times New Roman" w:ascii="Times New Roman"/>
                <w:sz w:val="24"/>
                <w:szCs w:val="24"/>
              </w:rPr>
            </w:pPr>
            <w:r w:rsidRPr="00336498">
              <w:rPr>
                <w:rFonts w:hAnsi="Times New Roman" w:ascii="Times New Roman"/>
                <w:sz w:val="24"/>
                <w:szCs w:val="24"/>
              </w:rPr>
              <w:t xml:space="preserve">Jamčevine iz natječaja (jamčevina za financijski </w:t>
            </w:r>
            <w:proofErr w:type="spellStart"/>
            <w:r w:rsidRPr="00336498">
              <w:rPr>
                <w:rFonts w:hAnsi="Times New Roman" w:ascii="Times New Roman"/>
                <w:sz w:val="24"/>
                <w:szCs w:val="24"/>
              </w:rPr>
              <w:t>leasing</w:t>
            </w:r>
            <w:proofErr w:type="spellEnd"/>
            <w:r w:rsidRPr="00336498">
              <w:rPr>
                <w:rFonts w:hAnsi="Times New Roman" w:ascii="Times New Roman"/>
                <w:sz w:val="24"/>
                <w:szCs w:val="24"/>
              </w:rPr>
              <w:t xml:space="preserve"> koji nije otplaćen)</w:t>
            </w:r>
          </w:p>
        </w:tc>
        <w:tc>
          <w:tcPr>
            <w:tcW w:type="dxa" w:w="2126"/>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ind w:left="360"/>
              <w:jc w:val="right"/>
              <w:rPr>
                <w:rFonts w:hAnsi="Times New Roman" w:ascii="Times New Roman"/>
                <w:sz w:val="24"/>
                <w:szCs w:val="24"/>
              </w:rPr>
            </w:pPr>
            <w:r w:rsidRPr="00336498">
              <w:rPr>
                <w:rFonts w:hAnsi="Times New Roman" w:ascii="Times New Roman"/>
                <w:sz w:val="24"/>
                <w:szCs w:val="24"/>
              </w:rPr>
              <w:t>57.248,50</w:t>
            </w:r>
          </w:p>
        </w:tc>
        <w:tc>
          <w:tcPr>
            <w:tcW w:type="dxa" w:w="2126"/>
            <w:tcBorders>
              <w:top w:space="0" w:sz="6" w:color="000000" w:val="single"/>
              <w:left w:space="0" w:sz="6" w:color="000000" w:val="single"/>
              <w:bottom w:space="0" w:sz="6" w:color="000000" w:val="single"/>
              <w:right w:space="0" w:sz="6" w:color="000000" w:val="single"/>
            </w:tcBorders>
            <w:hideMark/>
          </w:tcPr>
          <w:p w:rsidRDefault="00336498" w:rsidP="00336498" w:rsidR="00336498" w:rsidRPr="00336498">
            <w:pPr>
              <w:autoSpaceDN w:val="false"/>
              <w:spacing w:lineRule="auto" w:line="240" w:after="80"/>
              <w:ind w:left="360"/>
              <w:jc w:val="right"/>
              <w:rPr>
                <w:rFonts w:hAnsi="Times New Roman" w:ascii="Times New Roman"/>
                <w:sz w:val="24"/>
                <w:szCs w:val="24"/>
              </w:rPr>
            </w:pPr>
            <w:r w:rsidRPr="00336498">
              <w:rPr>
                <w:rFonts w:hAnsi="Times New Roman" w:ascii="Times New Roman"/>
                <w:sz w:val="24"/>
                <w:szCs w:val="24"/>
              </w:rPr>
              <w:t>0,00</w:t>
            </w:r>
          </w:p>
        </w:tc>
      </w:tr>
      <w:tr w:rsidTr="00336498" w:rsidR="00336498" w:rsidRPr="00336498">
        <w:trPr>
          <w:trHeight w:val="270"/>
          <w:jc w:val="center"/>
        </w:trPr>
        <w:tc>
          <w:tcPr>
            <w:tcW w:type="dxa" w:w="736"/>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jc w:val="right"/>
              <w:rPr>
                <w:rFonts w:hAnsi="Times New Roman" w:ascii="Times New Roman"/>
                <w:sz w:val="24"/>
                <w:szCs w:val="24"/>
              </w:rPr>
            </w:pPr>
            <w:r w:rsidRPr="00336498">
              <w:rPr>
                <w:rFonts w:hAnsi="Times New Roman" w:ascii="Times New Roman"/>
                <w:sz w:val="24"/>
                <w:szCs w:val="24"/>
              </w:rPr>
              <w:t>2.</w:t>
            </w:r>
          </w:p>
        </w:tc>
        <w:tc>
          <w:tcPr>
            <w:tcW w:type="dxa" w:w="442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jc w:val="both"/>
              <w:rPr>
                <w:rFonts w:hAnsi="Times New Roman" w:ascii="Times New Roman"/>
                <w:sz w:val="24"/>
                <w:szCs w:val="24"/>
              </w:rPr>
            </w:pPr>
            <w:r w:rsidRPr="00336498">
              <w:rPr>
                <w:rFonts w:hAnsi="Times New Roman" w:ascii="Times New Roman"/>
                <w:sz w:val="24"/>
                <w:szCs w:val="24"/>
              </w:rPr>
              <w:t>Potraživanja od kupaca – nenaplativa</w:t>
            </w:r>
          </w:p>
        </w:tc>
        <w:tc>
          <w:tcPr>
            <w:tcW w:type="dxa" w:w="2126"/>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ind w:left="360"/>
              <w:jc w:val="right"/>
              <w:rPr>
                <w:rFonts w:hAnsi="Times New Roman" w:ascii="Times New Roman"/>
                <w:sz w:val="24"/>
                <w:szCs w:val="24"/>
              </w:rPr>
            </w:pPr>
            <w:r w:rsidRPr="00336498">
              <w:rPr>
                <w:rFonts w:hAnsi="Times New Roman" w:ascii="Times New Roman"/>
                <w:sz w:val="24"/>
                <w:szCs w:val="24"/>
              </w:rPr>
              <w:t>20.715,46</w:t>
            </w:r>
          </w:p>
        </w:tc>
        <w:tc>
          <w:tcPr>
            <w:tcW w:type="dxa" w:w="2126"/>
            <w:tcBorders>
              <w:top w:space="0" w:sz="6" w:color="000000" w:val="single"/>
              <w:left w:space="0" w:sz="6" w:color="000000" w:val="single"/>
              <w:bottom w:space="0" w:sz="6" w:color="000000" w:val="single"/>
              <w:right w:space="0" w:sz="6" w:color="000000" w:val="single"/>
            </w:tcBorders>
            <w:hideMark/>
          </w:tcPr>
          <w:p w:rsidRDefault="00336498" w:rsidP="00336498" w:rsidR="00336498" w:rsidRPr="00336498">
            <w:pPr>
              <w:autoSpaceDN w:val="false"/>
              <w:spacing w:lineRule="auto" w:line="240" w:after="80"/>
              <w:ind w:left="360"/>
              <w:jc w:val="right"/>
              <w:rPr>
                <w:rFonts w:hAnsi="Times New Roman" w:ascii="Times New Roman"/>
                <w:sz w:val="24"/>
                <w:szCs w:val="24"/>
              </w:rPr>
            </w:pPr>
            <w:r w:rsidRPr="00336498">
              <w:rPr>
                <w:rFonts w:hAnsi="Times New Roman" w:ascii="Times New Roman"/>
                <w:sz w:val="24"/>
                <w:szCs w:val="24"/>
              </w:rPr>
              <w:t>0,00</w:t>
            </w:r>
          </w:p>
        </w:tc>
      </w:tr>
      <w:tr w:rsidTr="00336498" w:rsidR="00336498" w:rsidRPr="00336498">
        <w:trPr>
          <w:trHeight w:val="270"/>
          <w:jc w:val="center"/>
        </w:trPr>
        <w:tc>
          <w:tcPr>
            <w:tcW w:type="dxa" w:w="736"/>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jc w:val="right"/>
              <w:rPr>
                <w:rFonts w:hAnsi="Times New Roman" w:ascii="Times New Roman"/>
                <w:sz w:val="24"/>
                <w:szCs w:val="24"/>
              </w:rPr>
            </w:pPr>
            <w:r w:rsidRPr="00336498">
              <w:rPr>
                <w:rFonts w:hAnsi="Times New Roman" w:ascii="Times New Roman"/>
                <w:sz w:val="24"/>
                <w:szCs w:val="24"/>
              </w:rPr>
              <w:t>3.</w:t>
            </w:r>
          </w:p>
        </w:tc>
        <w:tc>
          <w:tcPr>
            <w:tcW w:type="dxa" w:w="442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jc w:val="both"/>
              <w:rPr>
                <w:rFonts w:hAnsi="Times New Roman" w:ascii="Times New Roman"/>
                <w:sz w:val="24"/>
                <w:szCs w:val="24"/>
              </w:rPr>
            </w:pPr>
            <w:r w:rsidRPr="00336498">
              <w:rPr>
                <w:rFonts w:hAnsi="Times New Roman" w:ascii="Times New Roman"/>
                <w:sz w:val="24"/>
                <w:szCs w:val="24"/>
              </w:rPr>
              <w:t>Ostala potraživanja – su potraživanja od poduzeća Kruna d.o.o. koje je brisano iz registra trgovačkih društava 27.01.2014</w:t>
            </w:r>
          </w:p>
        </w:tc>
        <w:tc>
          <w:tcPr>
            <w:tcW w:type="dxa" w:w="2126"/>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ind w:left="360"/>
              <w:jc w:val="right"/>
              <w:rPr>
                <w:rFonts w:hAnsi="Times New Roman" w:ascii="Times New Roman"/>
                <w:sz w:val="24"/>
                <w:szCs w:val="24"/>
              </w:rPr>
            </w:pPr>
            <w:r w:rsidRPr="00336498">
              <w:rPr>
                <w:rFonts w:hAnsi="Times New Roman" w:ascii="Times New Roman"/>
                <w:sz w:val="24"/>
                <w:szCs w:val="24"/>
              </w:rPr>
              <w:t>713.354,74</w:t>
            </w:r>
          </w:p>
        </w:tc>
        <w:tc>
          <w:tcPr>
            <w:tcW w:type="dxa" w:w="2126"/>
            <w:tcBorders>
              <w:top w:space="0" w:sz="6" w:color="000000" w:val="single"/>
              <w:left w:space="0" w:sz="6" w:color="000000" w:val="single"/>
              <w:bottom w:space="0" w:sz="6" w:color="000000" w:val="single"/>
              <w:right w:space="0" w:sz="6" w:color="000000" w:val="single"/>
            </w:tcBorders>
            <w:hideMark/>
          </w:tcPr>
          <w:p w:rsidRDefault="00336498" w:rsidP="00336498" w:rsidR="00336498" w:rsidRPr="00336498">
            <w:pPr>
              <w:autoSpaceDN w:val="false"/>
              <w:spacing w:lineRule="auto" w:line="240" w:after="80"/>
              <w:ind w:left="360"/>
              <w:jc w:val="right"/>
              <w:rPr>
                <w:rFonts w:hAnsi="Times New Roman" w:ascii="Times New Roman"/>
                <w:sz w:val="24"/>
                <w:szCs w:val="24"/>
              </w:rPr>
            </w:pPr>
            <w:r w:rsidRPr="00336498">
              <w:rPr>
                <w:rFonts w:hAnsi="Times New Roman" w:ascii="Times New Roman"/>
                <w:sz w:val="24"/>
                <w:szCs w:val="24"/>
              </w:rPr>
              <w:t>0,00</w:t>
            </w:r>
          </w:p>
        </w:tc>
      </w:tr>
      <w:tr w:rsidTr="00336498" w:rsidR="00336498" w:rsidRPr="00336498">
        <w:trPr>
          <w:trHeight w:val="270"/>
          <w:jc w:val="center"/>
        </w:trPr>
        <w:tc>
          <w:tcPr>
            <w:tcW w:type="dxa" w:w="736"/>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jc w:val="right"/>
              <w:rPr>
                <w:rFonts w:hAnsi="Times New Roman" w:ascii="Times New Roman"/>
                <w:sz w:val="24"/>
                <w:szCs w:val="24"/>
              </w:rPr>
            </w:pPr>
            <w:r w:rsidRPr="00336498">
              <w:rPr>
                <w:rFonts w:hAnsi="Times New Roman" w:ascii="Times New Roman"/>
                <w:sz w:val="24"/>
                <w:szCs w:val="24"/>
              </w:rPr>
              <w:t>4.</w:t>
            </w:r>
          </w:p>
        </w:tc>
        <w:tc>
          <w:tcPr>
            <w:tcW w:type="dxa" w:w="442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jc w:val="both"/>
              <w:rPr>
                <w:rFonts w:hAnsi="Times New Roman" w:ascii="Times New Roman"/>
                <w:sz w:val="24"/>
                <w:szCs w:val="24"/>
              </w:rPr>
            </w:pPr>
            <w:proofErr w:type="spellStart"/>
            <w:r w:rsidRPr="00336498">
              <w:rPr>
                <w:rFonts w:hAnsi="Times New Roman" w:ascii="Times New Roman"/>
                <w:sz w:val="24"/>
                <w:szCs w:val="24"/>
              </w:rPr>
              <w:t>Predporez</w:t>
            </w:r>
            <w:proofErr w:type="spellEnd"/>
            <w:r w:rsidRPr="00336498">
              <w:rPr>
                <w:rFonts w:hAnsi="Times New Roman" w:ascii="Times New Roman"/>
                <w:sz w:val="24"/>
                <w:szCs w:val="24"/>
              </w:rPr>
              <w:t xml:space="preserve"> r-2 – neplaćeni (</w:t>
            </w:r>
            <w:proofErr w:type="spellStart"/>
            <w:r w:rsidRPr="00336498">
              <w:rPr>
                <w:rFonts w:hAnsi="Times New Roman" w:ascii="Times New Roman"/>
                <w:sz w:val="24"/>
                <w:szCs w:val="24"/>
              </w:rPr>
              <w:t>pdv</w:t>
            </w:r>
            <w:proofErr w:type="spellEnd"/>
            <w:r w:rsidRPr="00336498">
              <w:rPr>
                <w:rFonts w:hAnsi="Times New Roman" w:ascii="Times New Roman"/>
                <w:sz w:val="24"/>
                <w:szCs w:val="24"/>
              </w:rPr>
              <w:t xml:space="preserve"> koji se nije mogao priznati jer nije plaćen)</w:t>
            </w:r>
          </w:p>
        </w:tc>
        <w:tc>
          <w:tcPr>
            <w:tcW w:type="dxa" w:w="2126"/>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ind w:left="360"/>
              <w:jc w:val="right"/>
              <w:rPr>
                <w:rFonts w:hAnsi="Times New Roman" w:ascii="Times New Roman"/>
                <w:sz w:val="24"/>
                <w:szCs w:val="24"/>
              </w:rPr>
            </w:pPr>
            <w:r w:rsidRPr="00336498">
              <w:rPr>
                <w:rFonts w:hAnsi="Times New Roman" w:ascii="Times New Roman"/>
                <w:sz w:val="24"/>
                <w:szCs w:val="24"/>
              </w:rPr>
              <w:t>25.836,65</w:t>
            </w:r>
          </w:p>
        </w:tc>
        <w:tc>
          <w:tcPr>
            <w:tcW w:type="dxa" w:w="2126"/>
            <w:tcBorders>
              <w:top w:space="0" w:sz="6" w:color="000000" w:val="single"/>
              <w:left w:space="0" w:sz="6" w:color="000000" w:val="single"/>
              <w:bottom w:space="0" w:sz="6" w:color="000000" w:val="single"/>
              <w:right w:space="0" w:sz="6" w:color="000000" w:val="single"/>
            </w:tcBorders>
            <w:hideMark/>
          </w:tcPr>
          <w:p w:rsidRDefault="00336498" w:rsidP="00336498" w:rsidR="00336498" w:rsidRPr="00336498">
            <w:pPr>
              <w:autoSpaceDN w:val="false"/>
              <w:spacing w:lineRule="auto" w:line="240" w:after="80"/>
              <w:ind w:left="360"/>
              <w:jc w:val="right"/>
              <w:rPr>
                <w:rFonts w:hAnsi="Times New Roman" w:ascii="Times New Roman"/>
                <w:sz w:val="24"/>
                <w:szCs w:val="24"/>
              </w:rPr>
            </w:pPr>
            <w:r w:rsidRPr="00336498">
              <w:rPr>
                <w:rFonts w:hAnsi="Times New Roman" w:ascii="Times New Roman"/>
                <w:sz w:val="24"/>
                <w:szCs w:val="24"/>
              </w:rPr>
              <w:t>0,00</w:t>
            </w:r>
          </w:p>
        </w:tc>
      </w:tr>
      <w:tr w:rsidTr="00336498" w:rsidR="00336498" w:rsidRPr="00336498">
        <w:trPr>
          <w:trHeight w:val="270"/>
          <w:jc w:val="center"/>
        </w:trPr>
        <w:tc>
          <w:tcPr>
            <w:tcW w:type="dxa" w:w="736"/>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jc w:val="right"/>
              <w:rPr>
                <w:rFonts w:hAnsi="Times New Roman" w:ascii="Times New Roman"/>
                <w:sz w:val="24"/>
                <w:szCs w:val="24"/>
              </w:rPr>
            </w:pPr>
            <w:r w:rsidRPr="00336498">
              <w:rPr>
                <w:rFonts w:hAnsi="Times New Roman" w:ascii="Times New Roman"/>
                <w:sz w:val="24"/>
                <w:szCs w:val="24"/>
              </w:rPr>
              <w:t>5.</w:t>
            </w:r>
          </w:p>
        </w:tc>
        <w:tc>
          <w:tcPr>
            <w:tcW w:type="dxa" w:w="442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jc w:val="both"/>
              <w:rPr>
                <w:rFonts w:hAnsi="Times New Roman" w:ascii="Times New Roman"/>
                <w:sz w:val="24"/>
                <w:szCs w:val="24"/>
              </w:rPr>
            </w:pPr>
            <w:r w:rsidRPr="00336498">
              <w:rPr>
                <w:rFonts w:hAnsi="Times New Roman" w:ascii="Times New Roman"/>
                <w:sz w:val="24"/>
                <w:szCs w:val="24"/>
              </w:rPr>
              <w:t>Novac na zaštićenom žiro računu (zaštićeni račun poduzeća otvoren za potrebe isplate zaštićenog iznosa poticaja)</w:t>
            </w:r>
          </w:p>
        </w:tc>
        <w:tc>
          <w:tcPr>
            <w:tcW w:type="dxa" w:w="2126"/>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ind w:left="360"/>
              <w:jc w:val="right"/>
              <w:rPr>
                <w:rFonts w:hAnsi="Times New Roman" w:ascii="Times New Roman"/>
                <w:sz w:val="24"/>
                <w:szCs w:val="24"/>
              </w:rPr>
            </w:pPr>
            <w:r w:rsidRPr="00336498">
              <w:rPr>
                <w:rFonts w:hAnsi="Times New Roman" w:ascii="Times New Roman"/>
                <w:sz w:val="24"/>
                <w:szCs w:val="24"/>
              </w:rPr>
              <w:t>2498,31</w:t>
            </w:r>
          </w:p>
        </w:tc>
        <w:tc>
          <w:tcPr>
            <w:tcW w:type="dxa" w:w="2126"/>
            <w:tcBorders>
              <w:top w:space="0" w:sz="6" w:color="000000" w:val="single"/>
              <w:left w:space="0" w:sz="6" w:color="000000" w:val="single"/>
              <w:bottom w:space="0" w:sz="6" w:color="000000" w:val="single"/>
              <w:right w:space="0" w:sz="6" w:color="000000" w:val="single"/>
            </w:tcBorders>
            <w:hideMark/>
          </w:tcPr>
          <w:p w:rsidRDefault="00336498" w:rsidP="00336498" w:rsidR="00336498" w:rsidRPr="00336498">
            <w:pPr>
              <w:autoSpaceDN w:val="false"/>
              <w:spacing w:lineRule="auto" w:line="240" w:after="80"/>
              <w:ind w:left="360"/>
              <w:jc w:val="right"/>
              <w:rPr>
                <w:rFonts w:hAnsi="Times New Roman" w:ascii="Times New Roman"/>
                <w:sz w:val="24"/>
                <w:szCs w:val="24"/>
              </w:rPr>
            </w:pPr>
            <w:r w:rsidRPr="00336498">
              <w:rPr>
                <w:rFonts w:hAnsi="Times New Roman" w:ascii="Times New Roman"/>
                <w:sz w:val="24"/>
                <w:szCs w:val="24"/>
              </w:rPr>
              <w:t>0,00</w:t>
            </w:r>
          </w:p>
        </w:tc>
      </w:tr>
      <w:tr w:rsidTr="00336498" w:rsidR="00336498" w:rsidRPr="00336498">
        <w:trPr>
          <w:trHeight w:val="298"/>
          <w:jc w:val="center"/>
        </w:trPr>
        <w:tc>
          <w:tcPr>
            <w:tcW w:type="dxa" w:w="736"/>
            <w:tcBorders>
              <w:top w:space="0" w:sz="6" w:color="000000" w:val="single"/>
              <w:left w:space="0" w:sz="6" w:color="000000" w:val="double"/>
              <w:bottom w:space="0" w:sz="6" w:color="000000" w:val="single"/>
              <w:right w:space="0" w:sz="6" w:color="000000" w:val="single"/>
            </w:tcBorders>
            <w:shd w:themeFill="background1" w:fill="FFFFFF" w:color="auto" w:val="clear"/>
            <w:tcMar>
              <w:top w:type="dxa" w:w="0"/>
              <w:left w:type="dxa" w:w="108"/>
              <w:bottom w:type="dxa" w:w="0"/>
              <w:right w:type="dxa" w:w="108"/>
            </w:tcMar>
            <w:hideMark/>
          </w:tcPr>
          <w:p w:rsidRDefault="00336498" w:rsidP="00336498" w:rsidR="00336498" w:rsidRPr="00336498">
            <w:pPr>
              <w:autoSpaceDN w:val="false"/>
              <w:spacing w:lineRule="auto" w:line="240" w:after="80"/>
              <w:jc w:val="right"/>
              <w:rPr>
                <w:rFonts w:hAnsi="Times New Roman" w:ascii="Times New Roman"/>
                <w:sz w:val="24"/>
                <w:szCs w:val="24"/>
              </w:rPr>
            </w:pPr>
            <w:r w:rsidRPr="00336498">
              <w:rPr>
                <w:rFonts w:hAnsi="Times New Roman" w:ascii="Times New Roman"/>
                <w:sz w:val="24"/>
                <w:szCs w:val="24"/>
              </w:rPr>
              <w:t>6.</w:t>
            </w:r>
          </w:p>
        </w:tc>
        <w:tc>
          <w:tcPr>
            <w:tcW w:type="dxa" w:w="4421"/>
            <w:tcBorders>
              <w:top w:space="0" w:sz="6" w:color="000000" w:val="single"/>
              <w:left w:space="0" w:sz="6" w:color="000000" w:val="single"/>
              <w:bottom w:space="0" w:sz="6" w:color="000000" w:val="single"/>
              <w:right w:space="0" w:sz="6" w:color="000000" w:val="single"/>
            </w:tcBorders>
            <w:shd w:themeFill="background1" w:fill="FFFFFF" w:color="auto" w:val="clear"/>
            <w:tcMar>
              <w:top w:type="dxa" w:w="0"/>
              <w:left w:type="dxa" w:w="108"/>
              <w:bottom w:type="dxa" w:w="0"/>
              <w:right w:type="dxa" w:w="108"/>
            </w:tcMar>
            <w:hideMark/>
          </w:tcPr>
          <w:p w:rsidRDefault="00336498" w:rsidP="00336498" w:rsidR="00336498" w:rsidRPr="00336498">
            <w:pPr>
              <w:autoSpaceDN w:val="false"/>
              <w:spacing w:lineRule="auto" w:line="240" w:after="80"/>
              <w:jc w:val="both"/>
              <w:rPr>
                <w:rFonts w:hAnsi="Times New Roman" w:ascii="Times New Roman"/>
                <w:sz w:val="24"/>
                <w:szCs w:val="24"/>
              </w:rPr>
            </w:pPr>
            <w:r w:rsidRPr="00336498">
              <w:rPr>
                <w:rFonts w:hAnsi="Times New Roman" w:ascii="Times New Roman"/>
                <w:sz w:val="24"/>
                <w:szCs w:val="24"/>
              </w:rPr>
              <w:t>Novac na žiro računu</w:t>
            </w:r>
          </w:p>
        </w:tc>
        <w:tc>
          <w:tcPr>
            <w:tcW w:type="dxa" w:w="2126"/>
            <w:tcBorders>
              <w:top w:space="0" w:sz="6" w:color="000000" w:val="single"/>
              <w:left w:space="0" w:sz="6" w:color="000000" w:val="single"/>
              <w:bottom w:space="0" w:sz="6" w:color="000000" w:val="single"/>
              <w:right w:space="0" w:sz="6" w:color="000000" w:val="single"/>
            </w:tcBorders>
            <w:shd w:themeFill="background1" w:fill="FFFFFF" w:color="auto" w:val="clear"/>
            <w:tcMar>
              <w:top w:type="dxa" w:w="0"/>
              <w:left w:type="dxa" w:w="108"/>
              <w:bottom w:type="dxa" w:w="0"/>
              <w:right w:type="dxa" w:w="108"/>
            </w:tcMar>
            <w:hideMark/>
          </w:tcPr>
          <w:p w:rsidRDefault="00336498" w:rsidP="00336498" w:rsidR="00336498" w:rsidRPr="00336498">
            <w:pPr>
              <w:autoSpaceDN w:val="false"/>
              <w:spacing w:lineRule="auto" w:line="240" w:after="80"/>
              <w:ind w:left="360"/>
              <w:jc w:val="right"/>
              <w:rPr>
                <w:rFonts w:eastAsia="SimSun" w:hAnsi="Times New Roman" w:ascii="Times New Roman"/>
                <w:kern w:val="3"/>
                <w:sz w:val="24"/>
                <w:szCs w:val="24"/>
                <w:lang w:bidi="hi-IN" w:eastAsia="zh-CN"/>
              </w:rPr>
            </w:pPr>
            <w:r w:rsidRPr="00336498">
              <w:rPr>
                <w:rFonts w:eastAsia="SimSun" w:hAnsi="Times New Roman" w:ascii="Times New Roman"/>
                <w:kern w:val="3"/>
                <w:sz w:val="24"/>
                <w:szCs w:val="24"/>
                <w:lang w:bidi="hi-IN" w:eastAsia="zh-CN"/>
              </w:rPr>
              <w:t>0</w:t>
            </w:r>
          </w:p>
        </w:tc>
        <w:tc>
          <w:tcPr>
            <w:tcW w:type="dxa" w:w="2126"/>
            <w:tcBorders>
              <w:top w:space="0" w:sz="6" w:color="000000" w:val="single"/>
              <w:left w:space="0" w:sz="6" w:color="000000" w:val="single"/>
              <w:bottom w:space="0" w:sz="6" w:color="000000" w:val="single"/>
              <w:right w:space="0" w:sz="6" w:color="000000" w:val="single"/>
            </w:tcBorders>
            <w:shd w:themeFill="background1" w:fill="FFFFFF" w:color="auto" w:val="clear"/>
            <w:hideMark/>
          </w:tcPr>
          <w:p w:rsidRDefault="00336498" w:rsidP="00336498" w:rsidR="00336498" w:rsidRPr="00336498">
            <w:pPr>
              <w:autoSpaceDN w:val="false"/>
              <w:spacing w:lineRule="auto" w:line="240" w:after="80"/>
              <w:ind w:left="360"/>
              <w:jc w:val="right"/>
              <w:rPr>
                <w:rFonts w:eastAsia="SimSun" w:hAnsi="Times New Roman" w:ascii="Times New Roman"/>
                <w:kern w:val="3"/>
                <w:sz w:val="24"/>
                <w:szCs w:val="24"/>
                <w:lang w:bidi="hi-IN" w:eastAsia="zh-CN"/>
              </w:rPr>
            </w:pPr>
            <w:r w:rsidRPr="00336498">
              <w:rPr>
                <w:rFonts w:eastAsia="SimSun" w:hAnsi="Times New Roman" w:ascii="Times New Roman"/>
                <w:kern w:val="3"/>
                <w:sz w:val="24"/>
                <w:szCs w:val="24"/>
                <w:lang w:bidi="hi-IN" w:eastAsia="zh-CN"/>
              </w:rPr>
              <w:t>137.011,36</w:t>
            </w:r>
          </w:p>
        </w:tc>
      </w:tr>
      <w:tr w:rsidTr="00336498" w:rsidR="00336498" w:rsidRPr="00336498">
        <w:trPr>
          <w:trHeight w:val="298"/>
          <w:jc w:val="center"/>
        </w:trPr>
        <w:tc>
          <w:tcPr>
            <w:tcW w:type="dxa" w:w="736"/>
            <w:tcBorders>
              <w:top w:space="0" w:sz="6" w:color="000000" w:val="single"/>
              <w:left w:space="0" w:sz="6" w:color="000000" w:val="double"/>
              <w:bottom w:space="0" w:sz="6" w:color="000000" w:val="single"/>
              <w:right w:space="0" w:sz="6" w:color="000000" w:val="single"/>
            </w:tcBorders>
            <w:shd w:fill="E0E0E0" w:color="auto" w:val="clear"/>
            <w:tcMar>
              <w:top w:type="dxa" w:w="0"/>
              <w:left w:type="dxa" w:w="108"/>
              <w:bottom w:type="dxa" w:w="0"/>
              <w:right w:type="dxa" w:w="108"/>
            </w:tcMar>
            <w:hideMark/>
          </w:tcPr>
          <w:p w:rsidRDefault="00336498" w:rsidP="00336498" w:rsidR="00336498" w:rsidRPr="00336498">
            <w:pPr>
              <w:autoSpaceDN w:val="false"/>
              <w:spacing w:lineRule="auto" w:line="240" w:after="80"/>
              <w:jc w:val="right"/>
              <w:rPr>
                <w:rFonts w:hAnsi="Times New Roman" w:ascii="Times New Roman"/>
                <w:b/>
                <w:sz w:val="24"/>
                <w:szCs w:val="24"/>
              </w:rPr>
            </w:pPr>
            <w:r w:rsidRPr="00336498">
              <w:rPr>
                <w:rFonts w:hAnsi="Times New Roman" w:ascii="Times New Roman"/>
                <w:b/>
                <w:sz w:val="24"/>
                <w:szCs w:val="24"/>
              </w:rPr>
              <w:t>A)</w:t>
            </w:r>
          </w:p>
        </w:tc>
        <w:tc>
          <w:tcPr>
            <w:tcW w:type="dxa" w:w="4421"/>
            <w:tcBorders>
              <w:top w:space="0" w:sz="6" w:color="000000" w:val="single"/>
              <w:left w:space="0" w:sz="6" w:color="000000" w:val="single"/>
              <w:bottom w:space="0" w:sz="6" w:color="000000" w:val="single"/>
              <w:right w:space="0" w:sz="6" w:color="000000" w:val="single"/>
            </w:tcBorders>
            <w:shd w:fill="E0E0E0" w:color="auto" w:val="clear"/>
            <w:tcMar>
              <w:top w:type="dxa" w:w="0"/>
              <w:left w:type="dxa" w:w="108"/>
              <w:bottom w:type="dxa" w:w="0"/>
              <w:right w:type="dxa" w:w="108"/>
            </w:tcMar>
            <w:hideMark/>
          </w:tcPr>
          <w:p w:rsidRDefault="00336498" w:rsidP="00336498" w:rsidR="00336498" w:rsidRPr="00336498">
            <w:pPr>
              <w:autoSpaceDN w:val="false"/>
              <w:spacing w:lineRule="auto" w:line="240" w:after="80"/>
              <w:jc w:val="both"/>
              <w:rPr>
                <w:rFonts w:eastAsia="SimSun" w:hAnsi="Times New Roman" w:ascii="Times New Roman"/>
                <w:kern w:val="3"/>
                <w:sz w:val="24"/>
                <w:szCs w:val="24"/>
                <w:lang w:bidi="hi-IN" w:eastAsia="zh-CN"/>
              </w:rPr>
            </w:pPr>
            <w:r w:rsidRPr="00336498">
              <w:rPr>
                <w:rFonts w:hAnsi="Times New Roman" w:ascii="Times New Roman"/>
                <w:b/>
                <w:sz w:val="24"/>
                <w:szCs w:val="24"/>
              </w:rPr>
              <w:t>Imovina (r.br. 1+2+3+4+5+6)</w:t>
            </w:r>
          </w:p>
        </w:tc>
        <w:tc>
          <w:tcPr>
            <w:tcW w:type="dxa" w:w="2126"/>
            <w:tcBorders>
              <w:top w:space="0" w:sz="6" w:color="000000" w:val="single"/>
              <w:left w:space="0" w:sz="6" w:color="000000" w:val="single"/>
              <w:bottom w:space="0" w:sz="6" w:color="000000" w:val="single"/>
              <w:right w:space="0" w:sz="6" w:color="000000" w:val="single"/>
            </w:tcBorders>
            <w:shd w:fill="E0E0E0" w:color="auto" w:val="clear"/>
            <w:tcMar>
              <w:top w:type="dxa" w:w="0"/>
              <w:left w:type="dxa" w:w="108"/>
              <w:bottom w:type="dxa" w:w="0"/>
              <w:right w:type="dxa" w:w="108"/>
            </w:tcMar>
            <w:hideMark/>
          </w:tcPr>
          <w:p w:rsidRDefault="00336498" w:rsidP="00336498" w:rsidR="00336498" w:rsidRPr="00336498">
            <w:pPr>
              <w:autoSpaceDN w:val="false"/>
              <w:spacing w:lineRule="auto" w:line="240" w:after="80"/>
              <w:ind w:left="360"/>
              <w:jc w:val="right"/>
              <w:rPr>
                <w:rFonts w:eastAsia="SimSun" w:hAnsi="Times New Roman" w:ascii="Times New Roman"/>
                <w:b/>
                <w:kern w:val="3"/>
                <w:sz w:val="24"/>
                <w:szCs w:val="24"/>
                <w:lang w:bidi="hi-IN" w:eastAsia="zh-CN"/>
              </w:rPr>
            </w:pPr>
            <w:r w:rsidRPr="00336498">
              <w:rPr>
                <w:rFonts w:eastAsia="SimSun" w:hAnsi="Times New Roman" w:ascii="Times New Roman"/>
                <w:b/>
                <w:kern w:val="3"/>
                <w:sz w:val="24"/>
                <w:szCs w:val="24"/>
                <w:lang w:bidi="hi-IN" w:eastAsia="zh-CN"/>
              </w:rPr>
              <w:t>819.653,66</w:t>
            </w:r>
          </w:p>
        </w:tc>
        <w:tc>
          <w:tcPr>
            <w:tcW w:type="dxa" w:w="2126"/>
            <w:tcBorders>
              <w:top w:space="0" w:sz="6" w:color="000000" w:val="single"/>
              <w:left w:space="0" w:sz="6" w:color="000000" w:val="single"/>
              <w:bottom w:space="0" w:sz="6" w:color="000000" w:val="single"/>
              <w:right w:space="0" w:sz="6" w:color="000000" w:val="single"/>
            </w:tcBorders>
            <w:shd w:fill="E0E0E0" w:color="auto" w:val="clear"/>
            <w:hideMark/>
          </w:tcPr>
          <w:p w:rsidRDefault="00336498" w:rsidP="00336498" w:rsidR="00336498" w:rsidRPr="00336498">
            <w:pPr>
              <w:autoSpaceDN w:val="false"/>
              <w:spacing w:lineRule="auto" w:line="240" w:after="80"/>
              <w:ind w:left="360"/>
              <w:jc w:val="right"/>
              <w:rPr>
                <w:rFonts w:eastAsia="SimSun" w:hAnsi="Times New Roman" w:ascii="Times New Roman"/>
                <w:b/>
                <w:kern w:val="3"/>
                <w:sz w:val="24"/>
                <w:szCs w:val="24"/>
                <w:lang w:bidi="hi-IN" w:eastAsia="zh-CN"/>
              </w:rPr>
            </w:pPr>
            <w:r w:rsidRPr="00336498">
              <w:rPr>
                <w:rFonts w:eastAsia="SimSun" w:hAnsi="Times New Roman" w:ascii="Times New Roman"/>
                <w:b/>
                <w:kern w:val="3"/>
                <w:sz w:val="24"/>
                <w:szCs w:val="24"/>
                <w:lang w:bidi="hi-IN" w:eastAsia="zh-CN"/>
              </w:rPr>
              <w:t>137.011,36</w:t>
            </w:r>
          </w:p>
        </w:tc>
      </w:tr>
      <w:tr w:rsidTr="00336498" w:rsidR="00336498" w:rsidRPr="00336498">
        <w:trPr>
          <w:trHeight w:val="298"/>
          <w:jc w:val="center"/>
        </w:trPr>
        <w:tc>
          <w:tcPr>
            <w:tcW w:type="dxa" w:w="736"/>
            <w:tcBorders>
              <w:top w:space="0" w:sz="6" w:color="000000" w:val="single"/>
              <w:left w:space="0" w:sz="6" w:color="000000" w:val="double"/>
              <w:bottom w:space="0" w:sz="6" w:color="000000" w:val="single"/>
              <w:right w:space="0" w:sz="6" w:color="000000" w:val="single"/>
            </w:tcBorders>
            <w:shd w:themeFill="background1" w:fill="FFFFFF" w:color="auto" w:val="clear"/>
            <w:tcMar>
              <w:top w:type="dxa" w:w="0"/>
              <w:left w:type="dxa" w:w="108"/>
              <w:bottom w:type="dxa" w:w="0"/>
              <w:right w:type="dxa" w:w="108"/>
            </w:tcMar>
            <w:hideMark/>
          </w:tcPr>
          <w:p w:rsidRDefault="00336498" w:rsidP="00336498" w:rsidR="00336498" w:rsidRPr="00336498">
            <w:pPr>
              <w:autoSpaceDN w:val="false"/>
              <w:spacing w:lineRule="auto" w:line="240" w:after="80"/>
              <w:jc w:val="right"/>
              <w:rPr>
                <w:rFonts w:hAnsi="Times New Roman" w:ascii="Times New Roman"/>
                <w:sz w:val="24"/>
                <w:szCs w:val="24"/>
              </w:rPr>
            </w:pPr>
            <w:r w:rsidRPr="00336498">
              <w:rPr>
                <w:rFonts w:hAnsi="Times New Roman" w:ascii="Times New Roman"/>
                <w:sz w:val="24"/>
                <w:szCs w:val="24"/>
              </w:rPr>
              <w:t>1.</w:t>
            </w:r>
          </w:p>
        </w:tc>
        <w:tc>
          <w:tcPr>
            <w:tcW w:type="dxa" w:w="4421"/>
            <w:tcBorders>
              <w:top w:space="0" w:sz="6" w:color="000000" w:val="single"/>
              <w:left w:space="0" w:sz="6" w:color="000000" w:val="single"/>
              <w:bottom w:space="0" w:sz="6" w:color="000000" w:val="single"/>
              <w:right w:space="0" w:sz="6" w:color="000000" w:val="single"/>
            </w:tcBorders>
            <w:shd w:themeFill="background1" w:fill="FFFFFF" w:color="auto" w:val="clear"/>
            <w:tcMar>
              <w:top w:type="dxa" w:w="0"/>
              <w:left w:type="dxa" w:w="108"/>
              <w:bottom w:type="dxa" w:w="0"/>
              <w:right w:type="dxa" w:w="108"/>
            </w:tcMar>
            <w:hideMark/>
          </w:tcPr>
          <w:p w:rsidRDefault="00336498" w:rsidP="00336498" w:rsidR="00336498" w:rsidRPr="00336498">
            <w:pPr>
              <w:autoSpaceDN w:val="false"/>
              <w:spacing w:lineRule="auto" w:line="240" w:after="80"/>
              <w:jc w:val="both"/>
              <w:rPr>
                <w:rFonts w:hAnsi="Times New Roman" w:ascii="Times New Roman"/>
                <w:sz w:val="24"/>
                <w:szCs w:val="24"/>
              </w:rPr>
            </w:pPr>
            <w:r w:rsidRPr="00336498">
              <w:rPr>
                <w:rFonts w:hAnsi="Times New Roman" w:ascii="Times New Roman"/>
                <w:sz w:val="24"/>
                <w:szCs w:val="24"/>
              </w:rPr>
              <w:t>Obveze za kratkoročne zajmove</w:t>
            </w:r>
          </w:p>
        </w:tc>
        <w:tc>
          <w:tcPr>
            <w:tcW w:type="dxa" w:w="2126"/>
            <w:tcBorders>
              <w:top w:space="0" w:sz="6" w:color="000000" w:val="single"/>
              <w:left w:space="0" w:sz="6" w:color="000000" w:val="single"/>
              <w:bottom w:space="0" w:sz="6" w:color="000000" w:val="single"/>
              <w:right w:space="0" w:sz="6" w:color="000000" w:val="single"/>
            </w:tcBorders>
            <w:shd w:themeFill="background1" w:fill="FFFFFF" w:color="auto" w:val="clear"/>
            <w:tcMar>
              <w:top w:type="dxa" w:w="0"/>
              <w:left w:type="dxa" w:w="108"/>
              <w:bottom w:type="dxa" w:w="0"/>
              <w:right w:type="dxa" w:w="108"/>
            </w:tcMar>
            <w:hideMark/>
          </w:tcPr>
          <w:p w:rsidRDefault="00336498" w:rsidP="00336498" w:rsidR="00336498" w:rsidRPr="00336498">
            <w:pPr>
              <w:autoSpaceDN w:val="false"/>
              <w:spacing w:lineRule="auto" w:line="240" w:after="80"/>
              <w:ind w:left="360"/>
              <w:jc w:val="right"/>
              <w:rPr>
                <w:rFonts w:eastAsia="SimSun" w:hAnsi="Times New Roman" w:ascii="Times New Roman"/>
                <w:kern w:val="3"/>
                <w:sz w:val="24"/>
                <w:szCs w:val="24"/>
                <w:lang w:bidi="hi-IN" w:eastAsia="zh-CN"/>
              </w:rPr>
            </w:pPr>
            <w:r w:rsidRPr="00336498">
              <w:rPr>
                <w:rFonts w:eastAsia="SimSun" w:hAnsi="Times New Roman" w:ascii="Times New Roman"/>
                <w:kern w:val="3"/>
                <w:sz w:val="24"/>
                <w:szCs w:val="24"/>
                <w:lang w:bidi="hi-IN" w:eastAsia="zh-CN"/>
              </w:rPr>
              <w:t>177.377,08</w:t>
            </w:r>
          </w:p>
        </w:tc>
        <w:tc>
          <w:tcPr>
            <w:tcW w:type="dxa" w:w="2126"/>
            <w:tcBorders>
              <w:top w:space="0" w:sz="6" w:color="000000" w:val="single"/>
              <w:left w:space="0" w:sz="6" w:color="000000" w:val="single"/>
              <w:bottom w:space="0" w:sz="6" w:color="000000" w:val="single"/>
              <w:right w:space="0" w:sz="6" w:color="000000" w:val="single"/>
            </w:tcBorders>
            <w:shd w:themeFill="background1" w:fill="FFFFFF" w:color="auto" w:val="clear"/>
            <w:hideMark/>
          </w:tcPr>
          <w:p w:rsidRDefault="00336498" w:rsidP="00336498" w:rsidR="00336498" w:rsidRPr="00336498">
            <w:pPr>
              <w:autoSpaceDN w:val="false"/>
              <w:spacing w:lineRule="auto" w:line="240" w:after="80"/>
              <w:ind w:left="360"/>
              <w:jc w:val="right"/>
              <w:rPr>
                <w:rFonts w:eastAsia="SimSun" w:hAnsi="Times New Roman" w:ascii="Times New Roman"/>
                <w:kern w:val="3"/>
                <w:sz w:val="24"/>
                <w:szCs w:val="24"/>
                <w:lang w:bidi="hi-IN" w:eastAsia="zh-CN"/>
              </w:rPr>
            </w:pPr>
            <w:r w:rsidRPr="00336498">
              <w:rPr>
                <w:rFonts w:eastAsia="SimSun" w:hAnsi="Times New Roman" w:ascii="Times New Roman"/>
                <w:kern w:val="3"/>
                <w:sz w:val="24"/>
                <w:szCs w:val="24"/>
                <w:lang w:bidi="hi-IN" w:eastAsia="zh-CN"/>
              </w:rPr>
              <w:t>177.377,08</w:t>
            </w:r>
          </w:p>
        </w:tc>
      </w:tr>
      <w:tr w:rsidTr="00336498" w:rsidR="00336498" w:rsidRPr="00336498">
        <w:trPr>
          <w:trHeight w:val="362"/>
          <w:jc w:val="center"/>
        </w:trPr>
        <w:tc>
          <w:tcPr>
            <w:tcW w:type="dxa" w:w="736"/>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jc w:val="right"/>
              <w:rPr>
                <w:rFonts w:hAnsi="Times New Roman" w:ascii="Times New Roman"/>
                <w:sz w:val="24"/>
                <w:szCs w:val="24"/>
              </w:rPr>
            </w:pPr>
            <w:r w:rsidRPr="00336498">
              <w:rPr>
                <w:rFonts w:hAnsi="Times New Roman" w:ascii="Times New Roman"/>
                <w:sz w:val="24"/>
                <w:szCs w:val="24"/>
              </w:rPr>
              <w:t>2.</w:t>
            </w:r>
          </w:p>
        </w:tc>
        <w:tc>
          <w:tcPr>
            <w:tcW w:type="dxa" w:w="442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jc w:val="both"/>
              <w:rPr>
                <w:rFonts w:eastAsia="SimSun" w:hAnsi="Times New Roman" w:ascii="Times New Roman"/>
                <w:kern w:val="3"/>
                <w:sz w:val="24"/>
                <w:szCs w:val="24"/>
                <w:lang w:bidi="hi-IN" w:eastAsia="zh-CN"/>
              </w:rPr>
            </w:pPr>
            <w:r w:rsidRPr="00336498">
              <w:rPr>
                <w:rFonts w:hAnsi="Times New Roman" w:ascii="Times New Roman"/>
                <w:sz w:val="24"/>
                <w:szCs w:val="24"/>
              </w:rPr>
              <w:t xml:space="preserve">Obveze prema dobavljačima </w:t>
            </w:r>
          </w:p>
        </w:tc>
        <w:tc>
          <w:tcPr>
            <w:tcW w:type="dxa" w:w="2126"/>
            <w:tcBorders>
              <w:top w:space="0" w:sz="6" w:color="000000" w:val="single"/>
              <w:left w:space="0" w:sz="6" w:color="000000" w:val="single"/>
              <w:bottom w:space="0" w:sz="6" w:color="000000" w:val="single"/>
              <w:right w:space="0" w:sz="6" w:color="000000" w:val="double"/>
            </w:tcBorders>
            <w:tcMar>
              <w:top w:type="dxa" w:w="0"/>
              <w:left w:type="dxa" w:w="108"/>
              <w:bottom w:type="dxa" w:w="0"/>
              <w:right w:type="dxa" w:w="108"/>
            </w:tcMar>
            <w:hideMark/>
          </w:tcPr>
          <w:p w:rsidRDefault="00336498" w:rsidP="00336498" w:rsidR="00336498" w:rsidRPr="00336498">
            <w:pPr>
              <w:spacing w:lineRule="auto" w:line="240" w:after="80"/>
              <w:jc w:val="right"/>
              <w:rPr>
                <w:rFonts w:hAnsi="Times New Roman" w:ascii="Times New Roman"/>
                <w:sz w:val="24"/>
                <w:szCs w:val="24"/>
              </w:rPr>
            </w:pPr>
            <w:r w:rsidRPr="00336498">
              <w:rPr>
                <w:rFonts w:hAnsi="Times New Roman" w:ascii="Times New Roman"/>
                <w:sz w:val="24"/>
                <w:szCs w:val="24"/>
              </w:rPr>
              <w:t>690.752,49</w:t>
            </w:r>
          </w:p>
        </w:tc>
        <w:tc>
          <w:tcPr>
            <w:tcW w:type="dxa" w:w="2126"/>
            <w:tcBorders>
              <w:top w:space="0" w:sz="6" w:color="000000" w:val="single"/>
              <w:left w:space="0" w:sz="6" w:color="000000" w:val="single"/>
              <w:bottom w:space="0" w:sz="6" w:color="000000" w:val="single"/>
              <w:right w:space="0" w:sz="6" w:color="000000" w:val="double"/>
            </w:tcBorders>
            <w:hideMark/>
          </w:tcPr>
          <w:p w:rsidRDefault="00336498" w:rsidP="00336498" w:rsidR="00336498" w:rsidRPr="00336498">
            <w:pPr>
              <w:spacing w:lineRule="auto" w:line="240" w:after="80"/>
              <w:jc w:val="right"/>
              <w:rPr>
                <w:rFonts w:hAnsi="Times New Roman" w:ascii="Times New Roman"/>
                <w:sz w:val="24"/>
                <w:szCs w:val="24"/>
              </w:rPr>
            </w:pPr>
            <w:r w:rsidRPr="00336498">
              <w:rPr>
                <w:rFonts w:hAnsi="Times New Roman" w:ascii="Times New Roman"/>
                <w:sz w:val="24"/>
                <w:szCs w:val="24"/>
              </w:rPr>
              <w:t>690.752,49</w:t>
            </w:r>
          </w:p>
        </w:tc>
      </w:tr>
      <w:tr w:rsidTr="00336498" w:rsidR="00336498" w:rsidRPr="00336498">
        <w:trPr>
          <w:trHeight w:val="362"/>
          <w:jc w:val="center"/>
        </w:trPr>
        <w:tc>
          <w:tcPr>
            <w:tcW w:type="dxa" w:w="736"/>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jc w:val="right"/>
              <w:rPr>
                <w:rFonts w:hAnsi="Times New Roman" w:ascii="Times New Roman"/>
                <w:sz w:val="24"/>
                <w:szCs w:val="24"/>
              </w:rPr>
            </w:pPr>
            <w:r w:rsidRPr="00336498">
              <w:rPr>
                <w:rFonts w:hAnsi="Times New Roman" w:ascii="Times New Roman"/>
                <w:sz w:val="24"/>
                <w:szCs w:val="24"/>
              </w:rPr>
              <w:t>3.</w:t>
            </w:r>
          </w:p>
        </w:tc>
        <w:tc>
          <w:tcPr>
            <w:tcW w:type="dxa" w:w="442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jc w:val="both"/>
              <w:rPr>
                <w:rFonts w:hAnsi="Times New Roman" w:ascii="Times New Roman"/>
                <w:sz w:val="24"/>
                <w:szCs w:val="24"/>
              </w:rPr>
            </w:pPr>
            <w:r w:rsidRPr="00336498">
              <w:rPr>
                <w:rFonts w:hAnsi="Times New Roman" w:ascii="Times New Roman"/>
                <w:sz w:val="24"/>
                <w:szCs w:val="24"/>
              </w:rPr>
              <w:t>Obveze za predujmove</w:t>
            </w:r>
          </w:p>
        </w:tc>
        <w:tc>
          <w:tcPr>
            <w:tcW w:type="dxa" w:w="2126"/>
            <w:tcBorders>
              <w:top w:space="0" w:sz="6" w:color="000000" w:val="single"/>
              <w:left w:space="0" w:sz="6" w:color="000000" w:val="single"/>
              <w:bottom w:space="0" w:sz="6" w:color="000000" w:val="single"/>
              <w:right w:space="0" w:sz="6" w:color="000000" w:val="double"/>
            </w:tcBorders>
            <w:tcMar>
              <w:top w:type="dxa" w:w="0"/>
              <w:left w:type="dxa" w:w="108"/>
              <w:bottom w:type="dxa" w:w="0"/>
              <w:right w:type="dxa" w:w="108"/>
            </w:tcMar>
            <w:hideMark/>
          </w:tcPr>
          <w:p w:rsidRDefault="00336498" w:rsidP="00336498" w:rsidR="00336498" w:rsidRPr="00336498">
            <w:pPr>
              <w:spacing w:lineRule="auto" w:line="240" w:after="80"/>
              <w:jc w:val="right"/>
              <w:rPr>
                <w:rFonts w:hAnsi="Times New Roman" w:ascii="Times New Roman"/>
                <w:sz w:val="24"/>
                <w:szCs w:val="24"/>
              </w:rPr>
            </w:pPr>
            <w:r w:rsidRPr="00336498">
              <w:rPr>
                <w:rFonts w:hAnsi="Times New Roman" w:ascii="Times New Roman"/>
                <w:sz w:val="24"/>
                <w:szCs w:val="24"/>
              </w:rPr>
              <w:t>79.600,00</w:t>
            </w:r>
          </w:p>
        </w:tc>
        <w:tc>
          <w:tcPr>
            <w:tcW w:type="dxa" w:w="2126"/>
            <w:tcBorders>
              <w:top w:space="0" w:sz="6" w:color="000000" w:val="single"/>
              <w:left w:space="0" w:sz="6" w:color="000000" w:val="single"/>
              <w:bottom w:space="0" w:sz="6" w:color="000000" w:val="single"/>
              <w:right w:space="0" w:sz="6" w:color="000000" w:val="double"/>
            </w:tcBorders>
            <w:hideMark/>
          </w:tcPr>
          <w:p w:rsidRDefault="00336498" w:rsidP="00336498" w:rsidR="00336498" w:rsidRPr="00336498">
            <w:pPr>
              <w:spacing w:lineRule="auto" w:line="240" w:after="80"/>
              <w:jc w:val="right"/>
              <w:rPr>
                <w:rFonts w:hAnsi="Times New Roman" w:ascii="Times New Roman"/>
                <w:sz w:val="24"/>
                <w:szCs w:val="24"/>
              </w:rPr>
            </w:pPr>
            <w:r w:rsidRPr="00336498">
              <w:rPr>
                <w:rFonts w:hAnsi="Times New Roman" w:ascii="Times New Roman"/>
                <w:sz w:val="24"/>
                <w:szCs w:val="24"/>
              </w:rPr>
              <w:t>79.600,00</w:t>
            </w:r>
          </w:p>
        </w:tc>
      </w:tr>
      <w:tr w:rsidTr="00336498" w:rsidR="00336498" w:rsidRPr="00336498">
        <w:trPr>
          <w:trHeight w:val="362"/>
          <w:jc w:val="center"/>
        </w:trPr>
        <w:tc>
          <w:tcPr>
            <w:tcW w:type="dxa" w:w="736"/>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jc w:val="right"/>
              <w:rPr>
                <w:rFonts w:hAnsi="Times New Roman" w:ascii="Times New Roman"/>
                <w:sz w:val="24"/>
                <w:szCs w:val="24"/>
              </w:rPr>
            </w:pPr>
            <w:r w:rsidRPr="00336498">
              <w:rPr>
                <w:rFonts w:hAnsi="Times New Roman" w:ascii="Times New Roman"/>
                <w:sz w:val="24"/>
                <w:szCs w:val="24"/>
              </w:rPr>
              <w:lastRenderedPageBreak/>
              <w:t>4.</w:t>
            </w:r>
          </w:p>
        </w:tc>
        <w:tc>
          <w:tcPr>
            <w:tcW w:type="dxa" w:w="442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jc w:val="both"/>
              <w:rPr>
                <w:rFonts w:hAnsi="Times New Roman" w:ascii="Times New Roman"/>
                <w:sz w:val="24"/>
                <w:szCs w:val="24"/>
              </w:rPr>
            </w:pPr>
            <w:r w:rsidRPr="00336498">
              <w:rPr>
                <w:rFonts w:hAnsi="Times New Roman" w:ascii="Times New Roman"/>
                <w:sz w:val="24"/>
                <w:szCs w:val="24"/>
              </w:rPr>
              <w:t>Obveze za neto plaće</w:t>
            </w:r>
          </w:p>
        </w:tc>
        <w:tc>
          <w:tcPr>
            <w:tcW w:type="dxa" w:w="2126"/>
            <w:tcBorders>
              <w:top w:space="0" w:sz="6" w:color="000000" w:val="single"/>
              <w:left w:space="0" w:sz="6" w:color="000000" w:val="single"/>
              <w:bottom w:space="0" w:sz="6" w:color="000000" w:val="single"/>
              <w:right w:space="0" w:sz="6" w:color="000000" w:val="double"/>
            </w:tcBorders>
            <w:tcMar>
              <w:top w:type="dxa" w:w="0"/>
              <w:left w:type="dxa" w:w="108"/>
              <w:bottom w:type="dxa" w:w="0"/>
              <w:right w:type="dxa" w:w="108"/>
            </w:tcMar>
            <w:hideMark/>
          </w:tcPr>
          <w:p w:rsidRDefault="00336498" w:rsidP="00336498" w:rsidR="00336498" w:rsidRPr="00336498">
            <w:pPr>
              <w:spacing w:lineRule="auto" w:line="240" w:after="80"/>
              <w:jc w:val="right"/>
              <w:rPr>
                <w:rFonts w:hAnsi="Times New Roman" w:ascii="Times New Roman"/>
                <w:sz w:val="24"/>
                <w:szCs w:val="24"/>
              </w:rPr>
            </w:pPr>
            <w:r w:rsidRPr="00336498">
              <w:rPr>
                <w:rFonts w:hAnsi="Times New Roman" w:ascii="Times New Roman"/>
                <w:sz w:val="24"/>
                <w:szCs w:val="24"/>
              </w:rPr>
              <w:t>183.229,22</w:t>
            </w:r>
          </w:p>
        </w:tc>
        <w:tc>
          <w:tcPr>
            <w:tcW w:type="dxa" w:w="2126"/>
            <w:tcBorders>
              <w:top w:space="0" w:sz="6" w:color="000000" w:val="single"/>
              <w:left w:space="0" w:sz="6" w:color="000000" w:val="single"/>
              <w:bottom w:space="0" w:sz="6" w:color="000000" w:val="single"/>
              <w:right w:space="0" w:sz="6" w:color="000000" w:val="double"/>
            </w:tcBorders>
            <w:hideMark/>
          </w:tcPr>
          <w:p w:rsidRDefault="00336498" w:rsidP="00336498" w:rsidR="00336498" w:rsidRPr="00336498">
            <w:pPr>
              <w:spacing w:lineRule="auto" w:line="240" w:after="80"/>
              <w:jc w:val="right"/>
              <w:rPr>
                <w:rFonts w:hAnsi="Times New Roman" w:ascii="Times New Roman"/>
                <w:sz w:val="24"/>
                <w:szCs w:val="24"/>
              </w:rPr>
            </w:pPr>
            <w:r w:rsidRPr="00336498">
              <w:rPr>
                <w:rFonts w:hAnsi="Times New Roman" w:ascii="Times New Roman"/>
                <w:sz w:val="24"/>
                <w:szCs w:val="24"/>
              </w:rPr>
              <w:t>183.229,22</w:t>
            </w:r>
          </w:p>
        </w:tc>
      </w:tr>
      <w:tr w:rsidTr="00336498" w:rsidR="00336498" w:rsidRPr="00336498">
        <w:trPr>
          <w:trHeight w:val="362"/>
          <w:jc w:val="center"/>
        </w:trPr>
        <w:tc>
          <w:tcPr>
            <w:tcW w:type="dxa" w:w="736"/>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jc w:val="right"/>
              <w:rPr>
                <w:rFonts w:hAnsi="Times New Roman" w:ascii="Times New Roman"/>
                <w:sz w:val="24"/>
                <w:szCs w:val="24"/>
              </w:rPr>
            </w:pPr>
            <w:r w:rsidRPr="00336498">
              <w:rPr>
                <w:rFonts w:hAnsi="Times New Roman" w:ascii="Times New Roman"/>
                <w:sz w:val="24"/>
                <w:szCs w:val="24"/>
              </w:rPr>
              <w:t>5.</w:t>
            </w:r>
          </w:p>
        </w:tc>
        <w:tc>
          <w:tcPr>
            <w:tcW w:type="dxa" w:w="442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jc w:val="both"/>
              <w:rPr>
                <w:rFonts w:hAnsi="Times New Roman" w:ascii="Times New Roman"/>
                <w:sz w:val="24"/>
                <w:szCs w:val="24"/>
              </w:rPr>
            </w:pPr>
            <w:r w:rsidRPr="00336498">
              <w:rPr>
                <w:rFonts w:hAnsi="Times New Roman" w:ascii="Times New Roman"/>
                <w:sz w:val="24"/>
                <w:szCs w:val="24"/>
              </w:rPr>
              <w:t>Obveze za poreze i doprinose</w:t>
            </w:r>
          </w:p>
        </w:tc>
        <w:tc>
          <w:tcPr>
            <w:tcW w:type="dxa" w:w="2126"/>
            <w:tcBorders>
              <w:top w:space="0" w:sz="6" w:color="000000" w:val="single"/>
              <w:left w:space="0" w:sz="6" w:color="000000" w:val="single"/>
              <w:bottom w:space="0" w:sz="6" w:color="000000" w:val="single"/>
              <w:right w:space="0" w:sz="6" w:color="000000" w:val="double"/>
            </w:tcBorders>
            <w:tcMar>
              <w:top w:type="dxa" w:w="0"/>
              <w:left w:type="dxa" w:w="108"/>
              <w:bottom w:type="dxa" w:w="0"/>
              <w:right w:type="dxa" w:w="108"/>
            </w:tcMar>
            <w:hideMark/>
          </w:tcPr>
          <w:p w:rsidRDefault="00336498" w:rsidP="00336498" w:rsidR="00336498" w:rsidRPr="00336498">
            <w:pPr>
              <w:spacing w:lineRule="auto" w:line="240" w:after="80"/>
              <w:jc w:val="right"/>
              <w:rPr>
                <w:rFonts w:hAnsi="Times New Roman" w:ascii="Times New Roman"/>
                <w:sz w:val="24"/>
                <w:szCs w:val="24"/>
              </w:rPr>
            </w:pPr>
            <w:r w:rsidRPr="00336498">
              <w:rPr>
                <w:rFonts w:hAnsi="Times New Roman" w:ascii="Times New Roman"/>
                <w:sz w:val="24"/>
                <w:szCs w:val="24"/>
              </w:rPr>
              <w:t>225.736,41</w:t>
            </w:r>
          </w:p>
        </w:tc>
        <w:tc>
          <w:tcPr>
            <w:tcW w:type="dxa" w:w="2126"/>
            <w:tcBorders>
              <w:top w:space="0" w:sz="6" w:color="000000" w:val="single"/>
              <w:left w:space="0" w:sz="6" w:color="000000" w:val="single"/>
              <w:bottom w:space="0" w:sz="6" w:color="000000" w:val="single"/>
              <w:right w:space="0" w:sz="6" w:color="000000" w:val="double"/>
            </w:tcBorders>
            <w:hideMark/>
          </w:tcPr>
          <w:p w:rsidRDefault="00336498" w:rsidP="00336498" w:rsidR="00336498" w:rsidRPr="00336498">
            <w:pPr>
              <w:spacing w:lineRule="auto" w:line="240" w:after="80"/>
              <w:jc w:val="right"/>
              <w:rPr>
                <w:rFonts w:hAnsi="Times New Roman" w:ascii="Times New Roman"/>
                <w:sz w:val="24"/>
                <w:szCs w:val="24"/>
              </w:rPr>
            </w:pPr>
            <w:r w:rsidRPr="00336498">
              <w:rPr>
                <w:rFonts w:hAnsi="Times New Roman" w:ascii="Times New Roman"/>
                <w:sz w:val="24"/>
                <w:szCs w:val="24"/>
              </w:rPr>
              <w:t>227.045 ,41</w:t>
            </w:r>
          </w:p>
        </w:tc>
      </w:tr>
      <w:tr w:rsidTr="00336498" w:rsidR="00336498" w:rsidRPr="00336498">
        <w:trPr>
          <w:trHeight w:val="362"/>
          <w:jc w:val="center"/>
        </w:trPr>
        <w:tc>
          <w:tcPr>
            <w:tcW w:type="dxa" w:w="736"/>
            <w:tcBorders>
              <w:top w:space="0" w:sz="6" w:color="000000" w:val="single"/>
              <w:left w:space="0" w:sz="6" w:color="000000" w:val="doub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jc w:val="right"/>
              <w:rPr>
                <w:rFonts w:hAnsi="Times New Roman" w:ascii="Times New Roman"/>
                <w:sz w:val="24"/>
                <w:szCs w:val="24"/>
              </w:rPr>
            </w:pPr>
            <w:r w:rsidRPr="00336498">
              <w:rPr>
                <w:rFonts w:hAnsi="Times New Roman" w:ascii="Times New Roman"/>
                <w:sz w:val="24"/>
                <w:szCs w:val="24"/>
              </w:rPr>
              <w:t>6.</w:t>
            </w:r>
          </w:p>
        </w:tc>
        <w:tc>
          <w:tcPr>
            <w:tcW w:type="dxa" w:w="4421"/>
            <w:tcBorders>
              <w:top w:space="0" w:sz="6" w:color="000000" w:val="single"/>
              <w:left w:space="0" w:sz="6" w:color="000000" w:val="single"/>
              <w:bottom w:space="0" w:sz="6" w:color="000000" w:val="single"/>
              <w:right w:space="0" w:sz="6" w:color="000000" w:val="single"/>
            </w:tcBorders>
            <w:tcMar>
              <w:top w:type="dxa" w:w="0"/>
              <w:left w:type="dxa" w:w="108"/>
              <w:bottom w:type="dxa" w:w="0"/>
              <w:right w:type="dxa" w:w="108"/>
            </w:tcMar>
            <w:hideMark/>
          </w:tcPr>
          <w:p w:rsidRDefault="00336498" w:rsidP="00336498" w:rsidR="00336498" w:rsidRPr="00336498">
            <w:pPr>
              <w:autoSpaceDN w:val="false"/>
              <w:spacing w:lineRule="auto" w:line="240" w:after="80"/>
              <w:jc w:val="both"/>
              <w:rPr>
                <w:rFonts w:hAnsi="Times New Roman" w:ascii="Times New Roman"/>
                <w:sz w:val="24"/>
                <w:szCs w:val="24"/>
              </w:rPr>
            </w:pPr>
            <w:r w:rsidRPr="00336498">
              <w:rPr>
                <w:rFonts w:hAnsi="Times New Roman" w:ascii="Times New Roman"/>
                <w:sz w:val="24"/>
                <w:szCs w:val="24"/>
              </w:rPr>
              <w:t xml:space="preserve">Financijski najam </w:t>
            </w:r>
          </w:p>
        </w:tc>
        <w:tc>
          <w:tcPr>
            <w:tcW w:type="dxa" w:w="2126"/>
            <w:tcBorders>
              <w:top w:space="0" w:sz="6" w:color="000000" w:val="single"/>
              <w:left w:space="0" w:sz="6" w:color="000000" w:val="single"/>
              <w:bottom w:space="0" w:sz="6" w:color="000000" w:val="single"/>
              <w:right w:space="0" w:sz="6" w:color="000000" w:val="double"/>
            </w:tcBorders>
            <w:tcMar>
              <w:top w:type="dxa" w:w="0"/>
              <w:left w:type="dxa" w:w="108"/>
              <w:bottom w:type="dxa" w:w="0"/>
              <w:right w:type="dxa" w:w="108"/>
            </w:tcMar>
            <w:hideMark/>
          </w:tcPr>
          <w:p w:rsidRDefault="00336498" w:rsidP="00336498" w:rsidR="00336498" w:rsidRPr="00336498">
            <w:pPr>
              <w:spacing w:lineRule="auto" w:line="240" w:after="80"/>
              <w:jc w:val="right"/>
              <w:rPr>
                <w:rFonts w:hAnsi="Times New Roman" w:ascii="Times New Roman"/>
                <w:sz w:val="24"/>
                <w:szCs w:val="24"/>
              </w:rPr>
            </w:pPr>
            <w:r w:rsidRPr="00336498">
              <w:rPr>
                <w:rFonts w:hAnsi="Times New Roman" w:ascii="Times New Roman"/>
                <w:sz w:val="24"/>
                <w:szCs w:val="24"/>
              </w:rPr>
              <w:t>76.516,07</w:t>
            </w:r>
          </w:p>
        </w:tc>
        <w:tc>
          <w:tcPr>
            <w:tcW w:type="dxa" w:w="2126"/>
            <w:tcBorders>
              <w:top w:space="0" w:sz="6" w:color="000000" w:val="single"/>
              <w:left w:space="0" w:sz="6" w:color="000000" w:val="single"/>
              <w:bottom w:space="0" w:sz="6" w:color="000000" w:val="single"/>
              <w:right w:space="0" w:sz="6" w:color="000000" w:val="double"/>
            </w:tcBorders>
            <w:hideMark/>
          </w:tcPr>
          <w:p w:rsidRDefault="00336498" w:rsidP="00336498" w:rsidR="00336498" w:rsidRPr="00336498">
            <w:pPr>
              <w:spacing w:lineRule="auto" w:line="240" w:after="80"/>
              <w:jc w:val="right"/>
              <w:rPr>
                <w:rFonts w:hAnsi="Times New Roman" w:ascii="Times New Roman"/>
                <w:sz w:val="24"/>
                <w:szCs w:val="24"/>
              </w:rPr>
            </w:pPr>
            <w:r w:rsidRPr="00336498">
              <w:rPr>
                <w:rFonts w:hAnsi="Times New Roman" w:ascii="Times New Roman"/>
                <w:sz w:val="24"/>
                <w:szCs w:val="24"/>
              </w:rPr>
              <w:t>19.267,57</w:t>
            </w:r>
          </w:p>
        </w:tc>
      </w:tr>
      <w:tr w:rsidTr="00336498" w:rsidR="00336498" w:rsidRPr="00336498">
        <w:trPr>
          <w:trHeight w:val="258"/>
          <w:jc w:val="center"/>
        </w:trPr>
        <w:tc>
          <w:tcPr>
            <w:tcW w:type="dxa" w:w="736"/>
            <w:tcBorders>
              <w:top w:space="0" w:sz="6" w:color="000000" w:val="single"/>
              <w:left w:space="0" w:sz="6" w:color="000000" w:val="double"/>
              <w:bottom w:space="0" w:sz="6" w:color="000000" w:val="single"/>
              <w:right w:space="0" w:sz="6" w:color="000000" w:val="single"/>
            </w:tcBorders>
            <w:shd w:fill="E6E6E6" w:color="auto" w:val="clear"/>
            <w:tcMar>
              <w:top w:type="dxa" w:w="0"/>
              <w:left w:type="dxa" w:w="108"/>
              <w:bottom w:type="dxa" w:w="0"/>
              <w:right w:type="dxa" w:w="108"/>
            </w:tcMar>
            <w:hideMark/>
          </w:tcPr>
          <w:p w:rsidRDefault="00336498" w:rsidP="00336498" w:rsidR="00336498" w:rsidRPr="00336498">
            <w:pPr>
              <w:autoSpaceDN w:val="false"/>
              <w:spacing w:lineRule="auto" w:line="240" w:after="80"/>
              <w:jc w:val="right"/>
              <w:rPr>
                <w:rFonts w:hAnsi="Times New Roman" w:ascii="Times New Roman"/>
                <w:b/>
                <w:sz w:val="24"/>
                <w:szCs w:val="24"/>
              </w:rPr>
            </w:pPr>
            <w:r w:rsidRPr="00336498">
              <w:rPr>
                <w:rFonts w:hAnsi="Times New Roman" w:ascii="Times New Roman"/>
                <w:b/>
                <w:sz w:val="24"/>
                <w:szCs w:val="24"/>
              </w:rPr>
              <w:t>B)</w:t>
            </w:r>
          </w:p>
        </w:tc>
        <w:tc>
          <w:tcPr>
            <w:tcW w:type="dxa" w:w="4421"/>
            <w:tcBorders>
              <w:top w:space="0" w:sz="6" w:color="000000" w:val="single"/>
              <w:left w:space="0" w:sz="6" w:color="000000" w:val="single"/>
              <w:bottom w:space="0" w:sz="6" w:color="000000" w:val="single"/>
              <w:right w:space="0" w:sz="6" w:color="000000" w:val="single"/>
            </w:tcBorders>
            <w:shd w:fill="E6E6E6" w:color="auto" w:val="clear"/>
            <w:tcMar>
              <w:top w:type="dxa" w:w="0"/>
              <w:left w:type="dxa" w:w="108"/>
              <w:bottom w:type="dxa" w:w="0"/>
              <w:right w:type="dxa" w:w="108"/>
            </w:tcMar>
            <w:hideMark/>
          </w:tcPr>
          <w:p w:rsidRDefault="00336498" w:rsidP="00336498" w:rsidR="00336498" w:rsidRPr="00336498">
            <w:pPr>
              <w:autoSpaceDN w:val="false"/>
              <w:spacing w:lineRule="auto" w:line="240" w:after="80"/>
              <w:jc w:val="both"/>
              <w:rPr>
                <w:rFonts w:eastAsia="SimSun" w:hAnsi="Times New Roman" w:ascii="Times New Roman"/>
                <w:kern w:val="3"/>
                <w:sz w:val="24"/>
                <w:szCs w:val="24"/>
                <w:lang w:bidi="hi-IN" w:eastAsia="zh-CN"/>
              </w:rPr>
            </w:pPr>
            <w:r w:rsidRPr="00336498">
              <w:rPr>
                <w:rFonts w:hAnsi="Times New Roman" w:ascii="Times New Roman"/>
                <w:b/>
                <w:sz w:val="24"/>
                <w:szCs w:val="24"/>
              </w:rPr>
              <w:t>Obveze (r.br. 1+2)</w:t>
            </w:r>
          </w:p>
        </w:tc>
        <w:tc>
          <w:tcPr>
            <w:tcW w:type="dxa" w:w="2126"/>
            <w:tcBorders>
              <w:top w:space="0" w:sz="6" w:color="000000" w:val="single"/>
              <w:left w:space="0" w:sz="6" w:color="000000" w:val="single"/>
              <w:bottom w:space="0" w:sz="6" w:color="000000" w:val="single"/>
              <w:right w:space="0" w:sz="6" w:color="000000" w:val="single"/>
            </w:tcBorders>
            <w:shd w:fill="E6E6E6" w:color="auto" w:val="clear"/>
            <w:tcMar>
              <w:top w:type="dxa" w:w="0"/>
              <w:left w:type="dxa" w:w="108"/>
              <w:bottom w:type="dxa" w:w="0"/>
              <w:right w:type="dxa" w:w="108"/>
            </w:tcMar>
            <w:hideMark/>
          </w:tcPr>
          <w:p w:rsidRDefault="00336498" w:rsidP="00336498" w:rsidR="00336498" w:rsidRPr="00336498">
            <w:pPr>
              <w:autoSpaceDN w:val="false"/>
              <w:spacing w:lineRule="auto" w:line="240" w:after="80"/>
              <w:ind w:left="360"/>
              <w:jc w:val="right"/>
              <w:rPr>
                <w:rFonts w:hAnsi="Times New Roman" w:ascii="Times New Roman"/>
                <w:b/>
                <w:sz w:val="24"/>
                <w:szCs w:val="24"/>
              </w:rPr>
            </w:pPr>
            <w:r w:rsidRPr="00336498">
              <w:rPr>
                <w:rFonts w:hAnsi="Times New Roman" w:ascii="Times New Roman"/>
                <w:b/>
                <w:sz w:val="24"/>
                <w:szCs w:val="24"/>
              </w:rPr>
              <w:t>1.433.211,27</w:t>
            </w:r>
          </w:p>
        </w:tc>
        <w:tc>
          <w:tcPr>
            <w:tcW w:type="dxa" w:w="2126"/>
            <w:tcBorders>
              <w:top w:space="0" w:sz="6" w:color="000000" w:val="single"/>
              <w:left w:space="0" w:sz="6" w:color="000000" w:val="single"/>
              <w:bottom w:space="0" w:sz="6" w:color="000000" w:val="single"/>
              <w:right w:space="0" w:sz="6" w:color="000000" w:val="single"/>
            </w:tcBorders>
            <w:shd w:fill="E6E6E6" w:color="auto" w:val="clear"/>
            <w:hideMark/>
          </w:tcPr>
          <w:p w:rsidRDefault="00336498" w:rsidP="00336498" w:rsidR="00336498" w:rsidRPr="00336498">
            <w:pPr>
              <w:autoSpaceDN w:val="false"/>
              <w:spacing w:lineRule="auto" w:line="240" w:after="80"/>
              <w:ind w:left="360"/>
              <w:jc w:val="right"/>
              <w:rPr>
                <w:rFonts w:hAnsi="Times New Roman" w:ascii="Times New Roman"/>
                <w:b/>
                <w:sz w:val="24"/>
                <w:szCs w:val="24"/>
              </w:rPr>
            </w:pPr>
            <w:r w:rsidRPr="00336498">
              <w:rPr>
                <w:rFonts w:hAnsi="Times New Roman" w:ascii="Times New Roman"/>
                <w:b/>
                <w:sz w:val="24"/>
                <w:szCs w:val="24"/>
              </w:rPr>
              <w:t>1.377.271,77</w:t>
            </w:r>
          </w:p>
        </w:tc>
      </w:tr>
    </w:tbl>
    <w:p w:rsidRDefault="00336498" w:rsidP="00336498" w:rsidR="00336498" w:rsidRPr="00336498">
      <w:pPr>
        <w:spacing w:lineRule="auto" w:line="240" w:after="120"/>
        <w:jc w:val="both"/>
        <w:rPr>
          <w:rFonts w:hAnsi="Times New Roman" w:ascii="Times New Roman"/>
          <w:sz w:val="24"/>
          <w:szCs w:val="24"/>
          <w:lang w:val="pl-PL"/>
        </w:rPr>
      </w:pPr>
    </w:p>
    <w:p w:rsidRDefault="00336498" w:rsidP="00336498" w:rsidR="00336498" w:rsidRPr="00336498">
      <w:pPr>
        <w:spacing w:lineRule="auto" w:line="240" w:after="120"/>
        <w:jc w:val="both"/>
        <w:rPr>
          <w:rFonts w:eastAsia="Times New Roman" w:hAnsi="Times New Roman" w:ascii="Times New Roman"/>
          <w:sz w:val="24"/>
          <w:szCs w:val="24"/>
          <w:lang w:eastAsia="hr-HR" w:val="pl-PL"/>
        </w:rPr>
      </w:pPr>
      <w:r w:rsidRPr="00336498">
        <w:rPr>
          <w:rFonts w:hAnsi="Times New Roman" w:ascii="Times New Roman"/>
          <w:sz w:val="24"/>
          <w:szCs w:val="24"/>
          <w:lang w:val="pl-PL"/>
        </w:rPr>
        <w:t>Na dan podnošenja ovog izvješća imovinu stečajnog dužnika čine novčana sredstva u iznosu od 137.011,36 kn.  Pokretna imovina je unovčena, a imovina u obliku potraživanja su nenaplativa prema očitovanja Mirjane Pavić, knjigovođe pravnog slijednika stečajnog dužnika te su ista isknjižena.</w:t>
      </w:r>
    </w:p>
    <w:p w:rsidRDefault="00336498" w:rsidP="00336498" w:rsidR="00336498" w:rsidRPr="00336498">
      <w:pPr>
        <w:spacing w:lineRule="auto" w:line="240"/>
        <w:jc w:val="both"/>
        <w:rPr>
          <w:rFonts w:hAnsi="Times New Roman" w:ascii="Times New Roman"/>
          <w:sz w:val="24"/>
          <w:szCs w:val="24"/>
        </w:rPr>
      </w:pPr>
      <w:r w:rsidRPr="00336498">
        <w:rPr>
          <w:rFonts w:hAnsi="Times New Roman" w:ascii="Times New Roman"/>
          <w:sz w:val="24"/>
          <w:szCs w:val="24"/>
        </w:rPr>
        <w:t xml:space="preserve"> Tražbine su razvrstane u redove:</w:t>
      </w:r>
      <w:r w:rsidRPr="00336498">
        <w:rPr>
          <w:rFonts w:hAnsi="Times New Roman" w:ascii="Times New Roman"/>
          <w:b/>
          <w:sz w:val="24"/>
          <w:szCs w:val="24"/>
        </w:rPr>
        <w:t xml:space="preserve"> </w:t>
      </w:r>
    </w:p>
    <w:p w:rsidRDefault="00336498" w:rsidP="00336498" w:rsidR="00336498" w:rsidRPr="00336498">
      <w:pPr>
        <w:spacing w:lineRule="auto" w:line="240"/>
        <w:jc w:val="both"/>
        <w:rPr>
          <w:rFonts w:hAnsi="Times New Roman" w:ascii="Times New Roman"/>
          <w:sz w:val="24"/>
          <w:szCs w:val="24"/>
        </w:rPr>
      </w:pPr>
      <w:r w:rsidRPr="00336498">
        <w:rPr>
          <w:rFonts w:hAnsi="Times New Roman" w:ascii="Times New Roman"/>
          <w:sz w:val="24"/>
          <w:szCs w:val="24"/>
        </w:rPr>
        <w:t>•</w:t>
      </w:r>
      <w:r w:rsidRPr="00336498">
        <w:rPr>
          <w:rFonts w:hAnsi="Times New Roman" w:ascii="Times New Roman"/>
          <w:sz w:val="24"/>
          <w:szCs w:val="24"/>
        </w:rPr>
        <w:tab/>
        <w:t>I. višeg isplatnog reda u iznosu od    175,698.64 kn</w:t>
      </w:r>
    </w:p>
    <w:p w:rsidRDefault="00336498" w:rsidP="00336498" w:rsidR="00336498" w:rsidRPr="00336498">
      <w:pPr>
        <w:spacing w:lineRule="auto" w:line="240"/>
        <w:jc w:val="both"/>
        <w:rPr>
          <w:rFonts w:hAnsi="Times New Roman" w:ascii="Times New Roman"/>
          <w:sz w:val="24"/>
          <w:szCs w:val="24"/>
        </w:rPr>
      </w:pPr>
      <w:r w:rsidRPr="00336498">
        <w:rPr>
          <w:rFonts w:hAnsi="Times New Roman" w:ascii="Times New Roman"/>
          <w:sz w:val="24"/>
          <w:szCs w:val="24"/>
        </w:rPr>
        <w:t>•</w:t>
      </w:r>
      <w:r w:rsidRPr="00336498">
        <w:rPr>
          <w:rFonts w:hAnsi="Times New Roman" w:ascii="Times New Roman"/>
          <w:sz w:val="24"/>
          <w:szCs w:val="24"/>
        </w:rPr>
        <w:tab/>
        <w:t>II. višeg isplatnog reda u iznosu od   1.039,623.84  kn</w:t>
      </w:r>
    </w:p>
    <w:p w:rsidRDefault="00336498" w:rsidP="00336498" w:rsidR="00336498" w:rsidRPr="00336498">
      <w:pPr>
        <w:autoSpaceDN w:val="false"/>
        <w:spacing w:lineRule="auto" w:line="240"/>
        <w:jc w:val="both"/>
        <w:rPr>
          <w:rFonts w:hAnsi="Times New Roman" w:ascii="Times New Roman"/>
          <w:sz w:val="24"/>
          <w:szCs w:val="24"/>
        </w:rPr>
      </w:pPr>
    </w:p>
    <w:p w:rsidRDefault="00336498" w:rsidP="00336498" w:rsidR="00336498" w:rsidRPr="00336498">
      <w:pPr>
        <w:autoSpaceDN w:val="false"/>
        <w:spacing w:lineRule="auto" w:line="240"/>
        <w:jc w:val="both"/>
        <w:rPr>
          <w:rFonts w:hAnsi="Times New Roman" w:ascii="Times New Roman"/>
          <w:sz w:val="24"/>
          <w:szCs w:val="24"/>
        </w:rPr>
      </w:pPr>
      <w:r w:rsidRPr="00336498">
        <w:rPr>
          <w:rFonts w:hAnsi="Times New Roman" w:ascii="Times New Roman"/>
          <w:sz w:val="24"/>
          <w:szCs w:val="24"/>
        </w:rPr>
        <w:t xml:space="preserve">Na izvještajnom ročištu održanom dana 30.08.2017. skupština vjerovnika suglasila se i prihvatila  izvješće stečajne upraviteljice te  je dana suglasnost stečajnoj upraviteljici da izvrši procjenu vozila po ovlaštenom sudskom vještaku te da se unovče motorna vozila neposrednom pogodbom.  Pokretnine u vlasništvu stečajnog dužnika prodane su neposrednom pogodbom kako je to prednje i opisano (na stranici broj dva izvješća). Izvršeno je  podmirenje svih dospjelih troškova i obveza stečajnog postupka, uključujući i nagradu stečajnom upravitelju prema rješenju Trgovačkog suda u Osijeku broj St - 1670/16 od 13.10.2017.g </w:t>
      </w:r>
    </w:p>
    <w:p w:rsidRDefault="00336498" w:rsidP="00336498" w:rsidR="00336498" w:rsidRPr="00FB0233">
      <w:pPr>
        <w:spacing w:lineRule="auto" w:line="240"/>
        <w:jc w:val="both"/>
        <w:rPr>
          <w:rFonts w:hAnsi="Times New Roman" w:ascii="Times New Roman"/>
          <w:sz w:val="24"/>
          <w:szCs w:val="24"/>
        </w:rPr>
      </w:pPr>
      <w:r w:rsidRPr="00FB0233">
        <w:rPr>
          <w:rFonts w:hAnsi="Times New Roman" w:ascii="Times New Roman"/>
          <w:sz w:val="24"/>
          <w:szCs w:val="24"/>
        </w:rPr>
        <w:t xml:space="preserve">Nakon što su podmireni dospjeli troškovi i obveze stečajnog postupka, na žiro računu stečajnog dužnika na dan 06.11.2017. godine nalaze se novčana sredstva u iznosu od 137.011,66  kn.  Od navedenog iznosa potrebno je rezervirati iznos od 5.200,00 kn koji iznos je potreban za troškove zatvaranja računa, podmirenje bankarskih provizija mjesečno, knjigovodstvene usluge.  Slijedom prednjeg ako se uzme u obzir da stanje na žiro računu stečajnog dužnika iznosi 137.011,66 kn koji iznos treba umanjiti za 5.200,00 kn to onda </w:t>
      </w:r>
      <w:r w:rsidR="00FB0233" w:rsidRPr="00FB0233">
        <w:rPr>
          <w:rFonts w:hAnsi="Times New Roman" w:ascii="Times New Roman"/>
          <w:sz w:val="24"/>
          <w:szCs w:val="24"/>
        </w:rPr>
        <w:t xml:space="preserve">za diobu vjerovnika ostaje iznos od </w:t>
      </w:r>
      <w:r w:rsidRPr="00FB0233">
        <w:rPr>
          <w:rFonts w:hAnsi="Times New Roman" w:ascii="Times New Roman"/>
          <w:sz w:val="24"/>
          <w:szCs w:val="24"/>
        </w:rPr>
        <w:t xml:space="preserve">131.811,36 </w:t>
      </w:r>
      <w:r w:rsidR="00FB0233" w:rsidRPr="00FB0233">
        <w:rPr>
          <w:rFonts w:hAnsi="Times New Roman" w:ascii="Times New Roman"/>
          <w:sz w:val="24"/>
          <w:szCs w:val="24"/>
        </w:rPr>
        <w:t>kn</w:t>
      </w:r>
      <w:r w:rsidRPr="00FB0233">
        <w:rPr>
          <w:rFonts w:hAnsi="Times New Roman" w:ascii="Times New Roman"/>
          <w:sz w:val="24"/>
          <w:szCs w:val="24"/>
        </w:rPr>
        <w:t xml:space="preserve">. </w:t>
      </w:r>
    </w:p>
    <w:p w:rsidRDefault="00336498" w:rsidP="00336498" w:rsidR="00336498" w:rsidRPr="00336498">
      <w:pPr>
        <w:spacing w:lineRule="auto" w:line="240"/>
        <w:jc w:val="both"/>
        <w:rPr>
          <w:rFonts w:hAnsi="Times New Roman" w:ascii="Times New Roman"/>
          <w:b/>
          <w:sz w:val="24"/>
          <w:szCs w:val="24"/>
        </w:rPr>
      </w:pPr>
    </w:p>
    <w:p w:rsidRDefault="00336498" w:rsidP="00336498" w:rsidR="00336498" w:rsidRPr="00FB0233">
      <w:pPr>
        <w:spacing w:lineRule="auto" w:line="240" w:after="120"/>
        <w:jc w:val="both"/>
        <w:rPr>
          <w:rFonts w:hAnsi="Times New Roman" w:ascii="Times New Roman"/>
          <w:b/>
          <w:sz w:val="24"/>
          <w:szCs w:val="24"/>
          <w:lang w:val="pl-PL"/>
        </w:rPr>
      </w:pPr>
      <w:r w:rsidRPr="00FB0233">
        <w:rPr>
          <w:rFonts w:hAnsi="Times New Roman" w:ascii="Times New Roman"/>
          <w:b/>
          <w:sz w:val="24"/>
          <w:szCs w:val="24"/>
          <w:lang w:val="pl-PL"/>
        </w:rPr>
        <w:t>ZAVRŠNI (DIOBNI) POPIS</w:t>
      </w:r>
    </w:p>
    <w:p w:rsidRDefault="00336498" w:rsidP="00336498" w:rsidR="00336498" w:rsidRPr="00336498">
      <w:pPr>
        <w:spacing w:lineRule="auto" w:line="240" w:after="120"/>
        <w:jc w:val="both"/>
        <w:rPr>
          <w:rFonts w:eastAsia="Times New Roman" w:hAnsi="Times New Roman" w:ascii="Times New Roman"/>
          <w:b/>
          <w:sz w:val="24"/>
          <w:szCs w:val="24"/>
          <w:u w:val="single"/>
          <w:lang w:eastAsia="hr-HR" w:val="pl-PL"/>
        </w:rPr>
      </w:pPr>
    </w:p>
    <w:p w:rsidRDefault="00336498" w:rsidP="00336498" w:rsidR="00336498" w:rsidRPr="00336498">
      <w:pPr>
        <w:spacing w:lineRule="auto" w:line="240" w:after="120"/>
        <w:jc w:val="both"/>
        <w:rPr>
          <w:rFonts w:hAnsi="Times New Roman" w:ascii="Times New Roman"/>
          <w:sz w:val="24"/>
          <w:szCs w:val="24"/>
        </w:rPr>
      </w:pPr>
      <w:r w:rsidRPr="00336498">
        <w:rPr>
          <w:rFonts w:hAnsi="Times New Roman" w:ascii="Times New Roman"/>
          <w:sz w:val="24"/>
          <w:szCs w:val="24"/>
          <w:lang w:val="pl-PL"/>
        </w:rPr>
        <w:t>Stečajna upraviteljica predl</w:t>
      </w:r>
      <w:r w:rsidR="00FB0233">
        <w:rPr>
          <w:rFonts w:hAnsi="Times New Roman" w:ascii="Times New Roman"/>
          <w:sz w:val="24"/>
          <w:szCs w:val="24"/>
          <w:lang w:val="pl-PL"/>
        </w:rPr>
        <w:t>ožila je</w:t>
      </w:r>
      <w:r w:rsidRPr="00336498">
        <w:rPr>
          <w:rFonts w:hAnsi="Times New Roman" w:ascii="Times New Roman"/>
          <w:sz w:val="24"/>
          <w:szCs w:val="24"/>
          <w:lang w:val="pl-PL"/>
        </w:rPr>
        <w:t xml:space="preserve"> sukladno čl. 282  Stečajnog zakona pristupiti završnoj diobi uz suglasnost Stečajnog suca. </w:t>
      </w:r>
      <w:r w:rsidRPr="00336498">
        <w:rPr>
          <w:rFonts w:hAnsi="Times New Roman" w:ascii="Times New Roman"/>
          <w:sz w:val="24"/>
          <w:szCs w:val="24"/>
        </w:rPr>
        <w:t xml:space="preserve">Za diobu vjerovnika ostaje iznos od 131.811,36 kn koji će se raspodijeliti stečajnim </w:t>
      </w:r>
      <w:proofErr w:type="spellStart"/>
      <w:r w:rsidRPr="00336498">
        <w:rPr>
          <w:rFonts w:hAnsi="Times New Roman" w:ascii="Times New Roman"/>
          <w:sz w:val="24"/>
          <w:szCs w:val="24"/>
        </w:rPr>
        <w:t>vjeorvnicima</w:t>
      </w:r>
      <w:proofErr w:type="spellEnd"/>
      <w:r w:rsidRPr="00336498">
        <w:rPr>
          <w:rFonts w:hAnsi="Times New Roman" w:ascii="Times New Roman"/>
          <w:sz w:val="24"/>
          <w:szCs w:val="24"/>
        </w:rPr>
        <w:t xml:space="preserve"> I. Višeg isplatnog reda prema popisu kako slijedi što čini 75 % od iznosa priznatih tražbina.</w:t>
      </w:r>
    </w:p>
    <w:p w:rsidRDefault="00336498" w:rsidP="00336498" w:rsidR="00336498" w:rsidRPr="00336498">
      <w:pPr>
        <w:spacing w:lineRule="auto" w:line="240"/>
        <w:jc w:val="both"/>
        <w:rPr>
          <w:rFonts w:hAnsi="Times New Roman" w:ascii="Times New Roman"/>
          <w:b/>
          <w:sz w:val="24"/>
          <w:szCs w:val="24"/>
        </w:rPr>
      </w:pPr>
    </w:p>
    <w:tbl>
      <w:tblPr>
        <w:tblStyle w:val="Reetkatablice"/>
        <w:tblW w:type="auto" w:w="0"/>
        <w:tblInd w:type="dxa" w:w="0"/>
        <w:tblLook w:val="04A0" w:noVBand="1" w:noHBand="0" w:lastColumn="0" w:firstColumn="1" w:lastRow="0" w:firstRow="1"/>
      </w:tblPr>
      <w:tblGrid>
        <w:gridCol w:w="690"/>
        <w:gridCol w:w="4553"/>
        <w:gridCol w:w="1470"/>
        <w:gridCol w:w="1683"/>
        <w:gridCol w:w="892"/>
      </w:tblGrid>
      <w:tr w:rsidTr="00336498" w:rsidR="00336498" w:rsidRPr="00336498">
        <w:tc>
          <w:tcPr>
            <w:tcW w:type="dxa" w:w="684"/>
            <w:tcBorders>
              <w:top w:space="0" w:sz="4" w:color="auto" w:val="single"/>
              <w:left w:space="0" w:sz="4" w:color="auto" w:val="single"/>
              <w:bottom w:space="0" w:sz="4" w:color="auto" w:val="single"/>
              <w:right w:space="0" w:sz="4" w:color="auto" w:val="single"/>
            </w:tcBorders>
            <w:hideMark/>
          </w:tcPr>
          <w:p w:rsidRDefault="00336498" w:rsidP="00336498" w:rsidR="00336498" w:rsidRPr="00336498">
            <w:pPr>
              <w:spacing w:lineRule="auto" w:line="240"/>
              <w:rPr>
                <w:rFonts w:hAnsi="Times New Roman" w:ascii="Times New Roman"/>
                <w:b/>
                <w:sz w:val="24"/>
                <w:szCs w:val="24"/>
              </w:rPr>
            </w:pPr>
            <w:r w:rsidRPr="00336498">
              <w:rPr>
                <w:rFonts w:hAnsi="Times New Roman" w:ascii="Times New Roman"/>
                <w:b/>
                <w:sz w:val="24"/>
                <w:szCs w:val="24"/>
              </w:rPr>
              <w:t>Red.</w:t>
            </w:r>
          </w:p>
          <w:p w:rsidRDefault="00336498" w:rsidP="00336498" w:rsidR="00336498" w:rsidRPr="00336498">
            <w:pPr>
              <w:spacing w:lineRule="auto" w:line="240" w:after="80"/>
              <w:rPr>
                <w:rFonts w:hAnsi="Times New Roman" w:ascii="Times New Roman"/>
                <w:b/>
                <w:sz w:val="24"/>
                <w:szCs w:val="24"/>
              </w:rPr>
            </w:pPr>
            <w:r w:rsidRPr="00336498">
              <w:rPr>
                <w:rFonts w:hAnsi="Times New Roman" w:ascii="Times New Roman"/>
                <w:b/>
                <w:sz w:val="24"/>
                <w:szCs w:val="24"/>
              </w:rPr>
              <w:t>broj</w:t>
            </w:r>
          </w:p>
        </w:tc>
        <w:tc>
          <w:tcPr>
            <w:tcW w:type="dxa" w:w="4800"/>
            <w:tcBorders>
              <w:top w:space="0" w:sz="4" w:color="auto" w:val="single"/>
              <w:left w:space="0" w:sz="4" w:color="auto" w:val="single"/>
              <w:bottom w:space="0" w:sz="4" w:color="auto" w:val="single"/>
              <w:right w:space="0" w:sz="4" w:color="auto" w:val="single"/>
            </w:tcBorders>
            <w:hideMark/>
          </w:tcPr>
          <w:p w:rsidRDefault="00336498" w:rsidP="00336498" w:rsidR="00336498" w:rsidRPr="00336498">
            <w:pPr>
              <w:spacing w:lineRule="auto" w:line="240" w:after="80"/>
              <w:jc w:val="center"/>
              <w:rPr>
                <w:rFonts w:hAnsi="Times New Roman" w:ascii="Times New Roman"/>
                <w:b/>
                <w:sz w:val="24"/>
                <w:szCs w:val="24"/>
              </w:rPr>
            </w:pPr>
            <w:r w:rsidRPr="00336498">
              <w:rPr>
                <w:rFonts w:hAnsi="Times New Roman" w:ascii="Times New Roman"/>
                <w:b/>
                <w:sz w:val="24"/>
                <w:szCs w:val="24"/>
              </w:rPr>
              <w:t>VJEROVNIK</w:t>
            </w:r>
          </w:p>
        </w:tc>
        <w:tc>
          <w:tcPr>
            <w:tcW w:type="dxa" w:w="1378"/>
            <w:tcBorders>
              <w:top w:space="0" w:sz="4" w:color="auto" w:val="single"/>
              <w:left w:space="0" w:sz="4" w:color="auto" w:val="single"/>
              <w:bottom w:space="0" w:sz="4" w:color="auto" w:val="single"/>
              <w:right w:space="0" w:sz="4" w:color="auto" w:val="single"/>
            </w:tcBorders>
            <w:hideMark/>
          </w:tcPr>
          <w:p w:rsidRDefault="00336498" w:rsidP="00336498" w:rsidR="00336498" w:rsidRPr="00336498">
            <w:pPr>
              <w:spacing w:lineRule="auto" w:line="240"/>
              <w:rPr>
                <w:rFonts w:hAnsi="Times New Roman" w:ascii="Times New Roman"/>
                <w:b/>
                <w:sz w:val="24"/>
                <w:szCs w:val="24"/>
              </w:rPr>
            </w:pPr>
            <w:r w:rsidRPr="00336498">
              <w:rPr>
                <w:rFonts w:hAnsi="Times New Roman" w:ascii="Times New Roman"/>
                <w:b/>
                <w:sz w:val="24"/>
                <w:szCs w:val="24"/>
              </w:rPr>
              <w:t xml:space="preserve">IZNOS </w:t>
            </w:r>
          </w:p>
          <w:p w:rsidRDefault="00336498" w:rsidP="00336498" w:rsidR="00336498" w:rsidRPr="00336498">
            <w:pPr>
              <w:spacing w:lineRule="auto" w:line="240"/>
              <w:rPr>
                <w:rFonts w:hAnsi="Times New Roman" w:ascii="Times New Roman"/>
                <w:b/>
                <w:sz w:val="24"/>
                <w:szCs w:val="24"/>
              </w:rPr>
            </w:pPr>
            <w:r w:rsidRPr="00336498">
              <w:rPr>
                <w:rFonts w:hAnsi="Times New Roman" w:ascii="Times New Roman"/>
                <w:b/>
                <w:sz w:val="24"/>
                <w:szCs w:val="24"/>
              </w:rPr>
              <w:t>PRIZNATE</w:t>
            </w:r>
          </w:p>
          <w:p w:rsidRDefault="00336498" w:rsidP="00336498" w:rsidR="00336498" w:rsidRPr="00336498">
            <w:pPr>
              <w:spacing w:lineRule="auto" w:line="240" w:after="80"/>
              <w:rPr>
                <w:rFonts w:hAnsi="Times New Roman" w:ascii="Times New Roman"/>
                <w:b/>
                <w:sz w:val="24"/>
                <w:szCs w:val="24"/>
              </w:rPr>
            </w:pPr>
            <w:r w:rsidRPr="00336498">
              <w:rPr>
                <w:rFonts w:hAnsi="Times New Roman" w:ascii="Times New Roman"/>
                <w:b/>
                <w:sz w:val="24"/>
                <w:szCs w:val="24"/>
              </w:rPr>
              <w:t xml:space="preserve">TRAŽBINE </w:t>
            </w:r>
            <w:r w:rsidRPr="00336498">
              <w:rPr>
                <w:rFonts w:hAnsi="Times New Roman" w:ascii="Times New Roman"/>
                <w:b/>
                <w:sz w:val="24"/>
                <w:szCs w:val="24"/>
              </w:rPr>
              <w:lastRenderedPageBreak/>
              <w:t>U KUNAMA</w:t>
            </w:r>
          </w:p>
        </w:tc>
        <w:tc>
          <w:tcPr>
            <w:tcW w:type="dxa" w:w="1496"/>
            <w:tcBorders>
              <w:top w:space="0" w:sz="4" w:color="auto" w:val="single"/>
              <w:left w:space="0" w:sz="4" w:color="auto" w:val="single"/>
              <w:bottom w:space="0" w:sz="4" w:color="auto" w:val="single"/>
              <w:right w:space="0" w:sz="4" w:color="auto" w:val="single"/>
            </w:tcBorders>
            <w:hideMark/>
          </w:tcPr>
          <w:p w:rsidRDefault="00336498" w:rsidP="00336498" w:rsidR="00336498" w:rsidRPr="00336498">
            <w:pPr>
              <w:spacing w:lineRule="auto" w:line="240" w:after="80"/>
              <w:rPr>
                <w:rFonts w:hAnsi="Times New Roman" w:ascii="Times New Roman"/>
                <w:b/>
                <w:sz w:val="24"/>
                <w:szCs w:val="24"/>
              </w:rPr>
            </w:pPr>
            <w:r w:rsidRPr="00336498">
              <w:rPr>
                <w:rFonts w:hAnsi="Times New Roman" w:ascii="Times New Roman"/>
                <w:b/>
                <w:sz w:val="24"/>
                <w:szCs w:val="24"/>
              </w:rPr>
              <w:lastRenderedPageBreak/>
              <w:t>IZNOS NAMIRENJA</w:t>
            </w:r>
          </w:p>
        </w:tc>
        <w:tc>
          <w:tcPr>
            <w:tcW w:type="dxa" w:w="930"/>
            <w:tcBorders>
              <w:top w:space="0" w:sz="4" w:color="auto" w:val="single"/>
              <w:left w:space="0" w:sz="4" w:color="auto" w:val="single"/>
              <w:bottom w:space="0" w:sz="4" w:color="auto" w:val="single"/>
              <w:right w:space="0" w:sz="4" w:color="auto" w:val="single"/>
            </w:tcBorders>
            <w:hideMark/>
          </w:tcPr>
          <w:p w:rsidRDefault="00336498" w:rsidP="00336498" w:rsidR="00336498" w:rsidRPr="00336498">
            <w:pPr>
              <w:spacing w:lineRule="auto" w:line="240" w:after="80"/>
              <w:rPr>
                <w:rFonts w:hAnsi="Times New Roman" w:ascii="Times New Roman"/>
                <w:b/>
                <w:sz w:val="24"/>
                <w:szCs w:val="24"/>
              </w:rPr>
            </w:pPr>
            <w:r w:rsidRPr="00336498">
              <w:rPr>
                <w:rFonts w:hAnsi="Times New Roman" w:ascii="Times New Roman"/>
                <w:b/>
                <w:sz w:val="24"/>
                <w:szCs w:val="24"/>
              </w:rPr>
              <w:t>%</w:t>
            </w:r>
          </w:p>
        </w:tc>
      </w:tr>
      <w:tr w:rsidTr="00336498" w:rsidR="00336498" w:rsidRPr="00336498">
        <w:tc>
          <w:tcPr>
            <w:tcW w:type="dxa" w:w="684"/>
            <w:tcBorders>
              <w:top w:space="0" w:sz="4" w:color="auto" w:val="single"/>
              <w:left w:space="0" w:sz="4" w:color="auto" w:val="single"/>
              <w:bottom w:space="0" w:sz="4" w:color="auto" w:val="single"/>
              <w:right w:space="0" w:sz="4" w:color="auto" w:val="single"/>
            </w:tcBorders>
            <w:hideMark/>
          </w:tcPr>
          <w:p w:rsidRDefault="00336498" w:rsidP="00336498" w:rsidR="00336498" w:rsidRPr="00336498">
            <w:pPr>
              <w:spacing w:lineRule="auto" w:line="240" w:after="80"/>
              <w:rPr>
                <w:rFonts w:hAnsi="Times New Roman" w:ascii="Times New Roman"/>
                <w:b/>
                <w:sz w:val="24"/>
                <w:szCs w:val="24"/>
              </w:rPr>
            </w:pPr>
            <w:r w:rsidRPr="00336498">
              <w:rPr>
                <w:rFonts w:hAnsi="Times New Roman" w:ascii="Times New Roman"/>
                <w:b/>
                <w:sz w:val="24"/>
                <w:szCs w:val="24"/>
              </w:rPr>
              <w:lastRenderedPageBreak/>
              <w:t>1.</w:t>
            </w:r>
          </w:p>
        </w:tc>
        <w:tc>
          <w:tcPr>
            <w:tcW w:type="dxa" w:w="4800"/>
            <w:tcBorders>
              <w:top w:space="0" w:sz="4" w:color="auto" w:val="single"/>
              <w:left w:space="0" w:sz="4" w:color="auto" w:val="single"/>
              <w:bottom w:space="0" w:sz="4" w:color="auto" w:val="single"/>
              <w:right w:space="0" w:sz="4" w:color="auto" w:val="single"/>
            </w:tcBorders>
            <w:hideMark/>
          </w:tcPr>
          <w:p w:rsidRDefault="00336498" w:rsidP="00336498" w:rsidR="00336498" w:rsidRPr="00336498">
            <w:pPr>
              <w:spacing w:lineRule="auto" w:line="240"/>
              <w:rPr>
                <w:rFonts w:hAnsi="Times New Roman" w:ascii="Times New Roman"/>
                <w:b/>
                <w:sz w:val="24"/>
                <w:szCs w:val="24"/>
              </w:rPr>
            </w:pPr>
            <w:r w:rsidRPr="00336498">
              <w:rPr>
                <w:rFonts w:hAnsi="Times New Roman" w:ascii="Times New Roman"/>
                <w:b/>
                <w:sz w:val="24"/>
                <w:szCs w:val="24"/>
              </w:rPr>
              <w:t xml:space="preserve">REPUBLIKA HRVATSKA, Min. Fin, </w:t>
            </w:r>
          </w:p>
          <w:p w:rsidRDefault="00336498" w:rsidP="00336498" w:rsidR="00336498" w:rsidRPr="00336498">
            <w:pPr>
              <w:spacing w:lineRule="auto" w:line="240" w:after="80"/>
              <w:rPr>
                <w:rFonts w:hAnsi="Times New Roman" w:ascii="Times New Roman"/>
                <w:b/>
                <w:sz w:val="24"/>
                <w:szCs w:val="24"/>
              </w:rPr>
            </w:pPr>
            <w:r w:rsidRPr="00336498">
              <w:rPr>
                <w:rFonts w:hAnsi="Times New Roman" w:ascii="Times New Roman"/>
                <w:b/>
                <w:sz w:val="24"/>
                <w:szCs w:val="24"/>
              </w:rPr>
              <w:t>P. Uprava</w:t>
            </w:r>
          </w:p>
        </w:tc>
        <w:tc>
          <w:tcPr>
            <w:tcW w:type="dxa" w:w="1378"/>
            <w:tcBorders>
              <w:top w:space="0" w:sz="4" w:color="auto" w:val="single"/>
              <w:left w:space="0" w:sz="4" w:color="auto" w:val="single"/>
              <w:bottom w:space="0" w:sz="4" w:color="auto" w:val="single"/>
              <w:right w:space="0" w:sz="4" w:color="auto" w:val="single"/>
            </w:tcBorders>
            <w:hideMark/>
          </w:tcPr>
          <w:p w:rsidRDefault="00336498" w:rsidP="00336498" w:rsidR="00336498" w:rsidRPr="00336498">
            <w:pPr>
              <w:spacing w:lineRule="auto" w:line="240" w:after="80"/>
              <w:jc w:val="right"/>
              <w:rPr>
                <w:rFonts w:hAnsi="Times New Roman" w:ascii="Times New Roman"/>
                <w:b/>
                <w:sz w:val="24"/>
                <w:szCs w:val="24"/>
              </w:rPr>
            </w:pPr>
            <w:r w:rsidRPr="00336498">
              <w:rPr>
                <w:rFonts w:hAnsi="Times New Roman" w:ascii="Times New Roman"/>
                <w:b/>
                <w:sz w:val="24"/>
                <w:szCs w:val="24"/>
              </w:rPr>
              <w:t xml:space="preserve">36.133,19 </w:t>
            </w:r>
          </w:p>
        </w:tc>
        <w:tc>
          <w:tcPr>
            <w:tcW w:type="dxa" w:w="1496"/>
            <w:tcBorders>
              <w:top w:space="0" w:sz="4" w:color="auto" w:val="single"/>
              <w:left w:space="0" w:sz="4" w:color="auto" w:val="single"/>
              <w:bottom w:space="0" w:sz="4" w:color="auto" w:val="single"/>
              <w:right w:space="0" w:sz="4" w:color="auto" w:val="single"/>
            </w:tcBorders>
            <w:hideMark/>
          </w:tcPr>
          <w:p w:rsidRDefault="00336498" w:rsidP="00336498" w:rsidR="00336498" w:rsidRPr="00336498">
            <w:pPr>
              <w:spacing w:lineRule="auto" w:line="240" w:after="80"/>
              <w:jc w:val="right"/>
              <w:rPr>
                <w:rFonts w:hAnsi="Times New Roman" w:ascii="Times New Roman"/>
                <w:b/>
                <w:sz w:val="24"/>
                <w:szCs w:val="24"/>
              </w:rPr>
            </w:pPr>
            <w:r w:rsidRPr="00336498">
              <w:rPr>
                <w:rFonts w:hAnsi="Times New Roman" w:ascii="Times New Roman"/>
                <w:b/>
                <w:sz w:val="24"/>
                <w:szCs w:val="24"/>
              </w:rPr>
              <w:t>27.099,89</w:t>
            </w:r>
          </w:p>
        </w:tc>
        <w:tc>
          <w:tcPr>
            <w:tcW w:type="dxa" w:w="930"/>
            <w:tcBorders>
              <w:top w:space="0" w:sz="4" w:color="auto" w:val="single"/>
              <w:left w:space="0" w:sz="4" w:color="auto" w:val="single"/>
              <w:bottom w:space="0" w:sz="4" w:color="auto" w:val="single"/>
              <w:right w:space="0" w:sz="4" w:color="auto" w:val="single"/>
            </w:tcBorders>
            <w:hideMark/>
          </w:tcPr>
          <w:p w:rsidRDefault="00336498" w:rsidP="00336498" w:rsidR="00336498" w:rsidRPr="00336498">
            <w:pPr>
              <w:spacing w:lineRule="auto" w:line="240" w:after="80"/>
              <w:rPr>
                <w:rFonts w:hAnsi="Times New Roman" w:ascii="Times New Roman"/>
                <w:b/>
                <w:sz w:val="24"/>
                <w:szCs w:val="24"/>
              </w:rPr>
            </w:pPr>
            <w:r w:rsidRPr="00336498">
              <w:rPr>
                <w:rFonts w:hAnsi="Times New Roman" w:ascii="Times New Roman"/>
                <w:b/>
                <w:sz w:val="24"/>
                <w:szCs w:val="24"/>
              </w:rPr>
              <w:t>75</w:t>
            </w:r>
          </w:p>
        </w:tc>
      </w:tr>
      <w:tr w:rsidTr="00336498" w:rsidR="00336498" w:rsidRPr="00336498">
        <w:tc>
          <w:tcPr>
            <w:tcW w:type="dxa" w:w="684"/>
            <w:tcBorders>
              <w:top w:space="0" w:sz="4" w:color="auto" w:val="single"/>
              <w:left w:space="0" w:sz="4" w:color="auto" w:val="single"/>
              <w:bottom w:space="0" w:sz="4" w:color="auto" w:val="single"/>
              <w:right w:space="0" w:sz="4" w:color="auto" w:val="single"/>
            </w:tcBorders>
            <w:hideMark/>
          </w:tcPr>
          <w:p w:rsidRDefault="00336498" w:rsidP="00336498" w:rsidR="00336498" w:rsidRPr="00336498">
            <w:pPr>
              <w:spacing w:lineRule="auto" w:line="240" w:after="80"/>
              <w:rPr>
                <w:rFonts w:hAnsi="Times New Roman" w:ascii="Times New Roman"/>
                <w:b/>
                <w:sz w:val="24"/>
                <w:szCs w:val="24"/>
              </w:rPr>
            </w:pPr>
            <w:r w:rsidRPr="00336498">
              <w:rPr>
                <w:rFonts w:hAnsi="Times New Roman" w:ascii="Times New Roman"/>
                <w:b/>
                <w:sz w:val="24"/>
                <w:szCs w:val="24"/>
              </w:rPr>
              <w:t>2.</w:t>
            </w:r>
          </w:p>
        </w:tc>
        <w:tc>
          <w:tcPr>
            <w:tcW w:type="dxa" w:w="4800"/>
            <w:tcBorders>
              <w:top w:space="0" w:sz="4" w:color="auto" w:val="single"/>
              <w:left w:space="0" w:sz="4" w:color="auto" w:val="single"/>
              <w:bottom w:space="0" w:sz="4" w:color="auto" w:val="single"/>
              <w:right w:space="0" w:sz="4" w:color="auto" w:val="single"/>
            </w:tcBorders>
            <w:hideMark/>
          </w:tcPr>
          <w:p w:rsidRDefault="00336498" w:rsidP="00336498" w:rsidR="00336498" w:rsidRPr="00336498">
            <w:pPr>
              <w:spacing w:lineRule="auto" w:line="240" w:after="80"/>
              <w:rPr>
                <w:rFonts w:hAnsi="Times New Roman" w:ascii="Times New Roman"/>
                <w:b/>
                <w:sz w:val="24"/>
                <w:szCs w:val="24"/>
              </w:rPr>
            </w:pPr>
            <w:r w:rsidRPr="00336498">
              <w:rPr>
                <w:rFonts w:hAnsi="Times New Roman" w:ascii="Times New Roman"/>
                <w:b/>
                <w:sz w:val="24"/>
                <w:szCs w:val="24"/>
              </w:rPr>
              <w:t>SLAVKO NOVAKOVIĆ</w:t>
            </w:r>
          </w:p>
        </w:tc>
        <w:tc>
          <w:tcPr>
            <w:tcW w:type="dxa" w:w="1378"/>
            <w:tcBorders>
              <w:top w:space="0" w:sz="4" w:color="auto" w:val="single"/>
              <w:left w:space="0" w:sz="4" w:color="auto" w:val="single"/>
              <w:bottom w:space="0" w:sz="4" w:color="auto" w:val="single"/>
              <w:right w:space="0" w:sz="4" w:color="auto" w:val="single"/>
            </w:tcBorders>
            <w:hideMark/>
          </w:tcPr>
          <w:p w:rsidRDefault="00336498" w:rsidP="00336498" w:rsidR="00336498" w:rsidRPr="00336498">
            <w:pPr>
              <w:spacing w:lineRule="auto" w:line="240" w:after="80"/>
              <w:jc w:val="right"/>
              <w:rPr>
                <w:rFonts w:hAnsi="Times New Roman" w:ascii="Times New Roman"/>
                <w:b/>
                <w:sz w:val="24"/>
                <w:szCs w:val="24"/>
              </w:rPr>
            </w:pPr>
            <w:r w:rsidRPr="00336498">
              <w:rPr>
                <w:rFonts w:hAnsi="Times New Roman" w:ascii="Times New Roman"/>
                <w:b/>
                <w:sz w:val="24"/>
                <w:szCs w:val="24"/>
              </w:rPr>
              <w:t>60.103,63</w:t>
            </w:r>
          </w:p>
        </w:tc>
        <w:tc>
          <w:tcPr>
            <w:tcW w:type="dxa" w:w="1496"/>
            <w:tcBorders>
              <w:top w:space="0" w:sz="4" w:color="auto" w:val="single"/>
              <w:left w:space="0" w:sz="4" w:color="auto" w:val="single"/>
              <w:bottom w:space="0" w:sz="4" w:color="auto" w:val="single"/>
              <w:right w:space="0" w:sz="4" w:color="auto" w:val="single"/>
            </w:tcBorders>
            <w:hideMark/>
          </w:tcPr>
          <w:p w:rsidRDefault="00336498" w:rsidP="00336498" w:rsidR="00336498" w:rsidRPr="00336498">
            <w:pPr>
              <w:spacing w:lineRule="auto" w:line="240" w:after="80"/>
              <w:jc w:val="right"/>
              <w:rPr>
                <w:rFonts w:hAnsi="Times New Roman" w:ascii="Times New Roman"/>
                <w:b/>
                <w:sz w:val="24"/>
                <w:szCs w:val="24"/>
              </w:rPr>
            </w:pPr>
            <w:r w:rsidRPr="00336498">
              <w:rPr>
                <w:rFonts w:hAnsi="Times New Roman" w:ascii="Times New Roman"/>
                <w:b/>
                <w:sz w:val="24"/>
                <w:szCs w:val="24"/>
              </w:rPr>
              <w:t>45.077,72</w:t>
            </w:r>
          </w:p>
        </w:tc>
        <w:tc>
          <w:tcPr>
            <w:tcW w:type="dxa" w:w="930"/>
            <w:tcBorders>
              <w:top w:space="0" w:sz="4" w:color="auto" w:val="single"/>
              <w:left w:space="0" w:sz="4" w:color="auto" w:val="single"/>
              <w:bottom w:space="0" w:sz="4" w:color="auto" w:val="single"/>
              <w:right w:space="0" w:sz="4" w:color="auto" w:val="single"/>
            </w:tcBorders>
            <w:hideMark/>
          </w:tcPr>
          <w:p w:rsidRDefault="00336498" w:rsidP="00336498" w:rsidR="00336498" w:rsidRPr="00336498">
            <w:pPr>
              <w:spacing w:lineRule="auto" w:line="240" w:after="80"/>
              <w:rPr>
                <w:rFonts w:hAnsi="Times New Roman" w:ascii="Times New Roman"/>
                <w:b/>
                <w:sz w:val="24"/>
                <w:szCs w:val="24"/>
              </w:rPr>
            </w:pPr>
            <w:r w:rsidRPr="00336498">
              <w:rPr>
                <w:rFonts w:hAnsi="Times New Roman" w:ascii="Times New Roman"/>
                <w:b/>
                <w:sz w:val="24"/>
                <w:szCs w:val="24"/>
              </w:rPr>
              <w:t>75</w:t>
            </w:r>
          </w:p>
        </w:tc>
      </w:tr>
      <w:tr w:rsidTr="00336498" w:rsidR="00336498" w:rsidRPr="00336498">
        <w:tc>
          <w:tcPr>
            <w:tcW w:type="dxa" w:w="684"/>
            <w:tcBorders>
              <w:top w:space="0" w:sz="4" w:color="auto" w:val="single"/>
              <w:left w:space="0" w:sz="4" w:color="auto" w:val="single"/>
              <w:bottom w:space="0" w:sz="4" w:color="auto" w:val="single"/>
              <w:right w:space="0" w:sz="4" w:color="auto" w:val="single"/>
            </w:tcBorders>
            <w:hideMark/>
          </w:tcPr>
          <w:p w:rsidRDefault="00336498" w:rsidP="00336498" w:rsidR="00336498" w:rsidRPr="00336498">
            <w:pPr>
              <w:spacing w:lineRule="auto" w:line="240" w:after="80"/>
              <w:rPr>
                <w:rFonts w:hAnsi="Times New Roman" w:ascii="Times New Roman"/>
                <w:b/>
                <w:sz w:val="24"/>
                <w:szCs w:val="24"/>
              </w:rPr>
            </w:pPr>
            <w:r w:rsidRPr="00336498">
              <w:rPr>
                <w:rFonts w:hAnsi="Times New Roman" w:ascii="Times New Roman"/>
                <w:b/>
                <w:sz w:val="24"/>
                <w:szCs w:val="24"/>
              </w:rPr>
              <w:t>3.</w:t>
            </w:r>
          </w:p>
        </w:tc>
        <w:tc>
          <w:tcPr>
            <w:tcW w:type="dxa" w:w="4800"/>
            <w:tcBorders>
              <w:top w:space="0" w:sz="4" w:color="auto" w:val="single"/>
              <w:left w:space="0" w:sz="4" w:color="auto" w:val="single"/>
              <w:bottom w:space="0" w:sz="4" w:color="auto" w:val="single"/>
              <w:right w:space="0" w:sz="4" w:color="auto" w:val="single"/>
            </w:tcBorders>
            <w:hideMark/>
          </w:tcPr>
          <w:p w:rsidRDefault="00336498" w:rsidP="00336498" w:rsidR="00336498" w:rsidRPr="00336498">
            <w:pPr>
              <w:spacing w:lineRule="auto" w:line="240" w:after="80"/>
              <w:rPr>
                <w:rFonts w:hAnsi="Times New Roman" w:ascii="Times New Roman"/>
                <w:b/>
                <w:sz w:val="24"/>
                <w:szCs w:val="24"/>
              </w:rPr>
            </w:pPr>
            <w:r w:rsidRPr="00336498">
              <w:rPr>
                <w:rFonts w:hAnsi="Times New Roman" w:ascii="Times New Roman"/>
                <w:b/>
                <w:sz w:val="24"/>
                <w:szCs w:val="24"/>
              </w:rPr>
              <w:t>IVAN SUBAŠIĆ</w:t>
            </w:r>
          </w:p>
        </w:tc>
        <w:tc>
          <w:tcPr>
            <w:tcW w:type="dxa" w:w="1378"/>
            <w:tcBorders>
              <w:top w:space="0" w:sz="4" w:color="auto" w:val="single"/>
              <w:left w:space="0" w:sz="4" w:color="auto" w:val="single"/>
              <w:bottom w:space="0" w:sz="4" w:color="auto" w:val="single"/>
              <w:right w:space="0" w:sz="4" w:color="auto" w:val="single"/>
            </w:tcBorders>
            <w:hideMark/>
          </w:tcPr>
          <w:p w:rsidRDefault="00336498" w:rsidP="00336498" w:rsidR="00336498" w:rsidRPr="00336498">
            <w:pPr>
              <w:spacing w:lineRule="auto" w:line="240" w:after="80"/>
              <w:jc w:val="right"/>
              <w:rPr>
                <w:rFonts w:hAnsi="Times New Roman" w:ascii="Times New Roman"/>
                <w:b/>
                <w:sz w:val="24"/>
                <w:szCs w:val="24"/>
              </w:rPr>
            </w:pPr>
            <w:r w:rsidRPr="00336498">
              <w:rPr>
                <w:rFonts w:hAnsi="Times New Roman" w:ascii="Times New Roman"/>
                <w:b/>
                <w:sz w:val="24"/>
                <w:szCs w:val="24"/>
              </w:rPr>
              <w:t>79.461,82</w:t>
            </w:r>
          </w:p>
        </w:tc>
        <w:tc>
          <w:tcPr>
            <w:tcW w:type="dxa" w:w="1496"/>
            <w:tcBorders>
              <w:top w:space="0" w:sz="4" w:color="auto" w:val="single"/>
              <w:left w:space="0" w:sz="4" w:color="auto" w:val="single"/>
              <w:bottom w:space="0" w:sz="4" w:color="auto" w:val="single"/>
              <w:right w:space="0" w:sz="4" w:color="auto" w:val="single"/>
            </w:tcBorders>
            <w:hideMark/>
          </w:tcPr>
          <w:p w:rsidRDefault="00336498" w:rsidP="00336498" w:rsidR="00336498" w:rsidRPr="00336498">
            <w:pPr>
              <w:spacing w:lineRule="auto" w:line="240" w:after="80"/>
              <w:jc w:val="right"/>
              <w:rPr>
                <w:rFonts w:hAnsi="Times New Roman" w:ascii="Times New Roman"/>
                <w:b/>
                <w:sz w:val="24"/>
                <w:szCs w:val="24"/>
              </w:rPr>
            </w:pPr>
            <w:r w:rsidRPr="00336498">
              <w:rPr>
                <w:rFonts w:hAnsi="Times New Roman" w:ascii="Times New Roman"/>
                <w:b/>
                <w:sz w:val="24"/>
                <w:szCs w:val="24"/>
              </w:rPr>
              <w:t>59,596.36</w:t>
            </w:r>
          </w:p>
        </w:tc>
        <w:tc>
          <w:tcPr>
            <w:tcW w:type="dxa" w:w="930"/>
            <w:tcBorders>
              <w:top w:space="0" w:sz="4" w:color="auto" w:val="single"/>
              <w:left w:space="0" w:sz="4" w:color="auto" w:val="single"/>
              <w:bottom w:space="0" w:sz="4" w:color="auto" w:val="single"/>
              <w:right w:space="0" w:sz="4" w:color="auto" w:val="single"/>
            </w:tcBorders>
            <w:hideMark/>
          </w:tcPr>
          <w:p w:rsidRDefault="00336498" w:rsidP="00336498" w:rsidR="00336498" w:rsidRPr="00336498">
            <w:pPr>
              <w:spacing w:lineRule="auto" w:line="240" w:after="80"/>
              <w:rPr>
                <w:rFonts w:hAnsi="Times New Roman" w:ascii="Times New Roman"/>
                <w:b/>
                <w:sz w:val="24"/>
                <w:szCs w:val="24"/>
              </w:rPr>
            </w:pPr>
            <w:r w:rsidRPr="00336498">
              <w:rPr>
                <w:rFonts w:hAnsi="Times New Roman" w:ascii="Times New Roman"/>
                <w:b/>
                <w:sz w:val="24"/>
                <w:szCs w:val="24"/>
              </w:rPr>
              <w:t>75</w:t>
            </w:r>
          </w:p>
        </w:tc>
      </w:tr>
    </w:tbl>
    <w:p w:rsidRDefault="00336498" w:rsidP="00336498" w:rsidR="00336498" w:rsidRPr="00336498">
      <w:pPr>
        <w:spacing w:lineRule="auto" w:line="240" w:after="120"/>
        <w:jc w:val="both"/>
        <w:rPr>
          <w:rFonts w:hAnsi="Times New Roman" w:ascii="Times New Roman"/>
          <w:b/>
          <w:sz w:val="24"/>
          <w:szCs w:val="24"/>
          <w:lang w:val="pl-PL"/>
        </w:rPr>
      </w:pPr>
    </w:p>
    <w:p w:rsidRDefault="00336498" w:rsidP="00FB0233" w:rsidR="00336498" w:rsidRPr="00FB0233">
      <w:pPr>
        <w:spacing w:lineRule="auto" w:line="240"/>
        <w:jc w:val="both"/>
        <w:rPr>
          <w:rFonts w:eastAsia="Times New Roman" w:hAnsi="Times New Roman" w:ascii="Times New Roman"/>
          <w:sz w:val="24"/>
          <w:szCs w:val="24"/>
          <w:u w:val="single"/>
          <w:lang w:eastAsia="ar-SA" w:val="pl-PL"/>
        </w:rPr>
      </w:pPr>
      <w:r w:rsidRPr="00336498">
        <w:rPr>
          <w:rFonts w:hAnsi="Times New Roman" w:ascii="Times New Roman"/>
          <w:sz w:val="24"/>
          <w:szCs w:val="24"/>
        </w:rPr>
        <w:t xml:space="preserve">Slijedom navedenog, stečajna  upraviteljica  </w:t>
      </w:r>
      <w:r w:rsidR="00FB0233">
        <w:rPr>
          <w:rFonts w:hAnsi="Times New Roman" w:ascii="Times New Roman"/>
          <w:sz w:val="24"/>
          <w:szCs w:val="24"/>
        </w:rPr>
        <w:t>predložila je</w:t>
      </w:r>
      <w:r w:rsidRPr="00336498">
        <w:rPr>
          <w:rFonts w:hAnsi="Times New Roman" w:ascii="Times New Roman"/>
          <w:sz w:val="24"/>
          <w:szCs w:val="24"/>
        </w:rPr>
        <w:t xml:space="preserve"> </w:t>
      </w:r>
      <w:r w:rsidRPr="00FB0233">
        <w:rPr>
          <w:rFonts w:hAnsi="Times New Roman" w:ascii="Times New Roman"/>
          <w:sz w:val="24"/>
          <w:szCs w:val="24"/>
        </w:rPr>
        <w:t>da sud da suglasnost za završnu diobu</w:t>
      </w:r>
      <w:r w:rsidR="00FB0233" w:rsidRPr="00FB0233">
        <w:rPr>
          <w:rFonts w:hAnsi="Times New Roman" w:ascii="Times New Roman"/>
          <w:sz w:val="24"/>
          <w:szCs w:val="24"/>
        </w:rPr>
        <w:t>,</w:t>
      </w:r>
      <w:r w:rsidRPr="00FB0233">
        <w:rPr>
          <w:rFonts w:hAnsi="Times New Roman" w:ascii="Times New Roman"/>
          <w:sz w:val="24"/>
          <w:szCs w:val="24"/>
        </w:rPr>
        <w:t xml:space="preserve"> da se prihvati završno izvješće i završni račun</w:t>
      </w:r>
      <w:r w:rsidR="00FB0233" w:rsidRPr="00FB0233">
        <w:rPr>
          <w:rFonts w:hAnsi="Times New Roman" w:ascii="Times New Roman"/>
          <w:sz w:val="24"/>
          <w:szCs w:val="24"/>
        </w:rPr>
        <w:t xml:space="preserve">, </w:t>
      </w:r>
      <w:r w:rsidRPr="00FB0233">
        <w:rPr>
          <w:rFonts w:hAnsi="Times New Roman" w:ascii="Times New Roman"/>
          <w:sz w:val="24"/>
          <w:szCs w:val="24"/>
        </w:rPr>
        <w:t>da sud odobri rezervaciju troškova stečajnog postupka u iznosu od 5.200,00 kn</w:t>
      </w:r>
      <w:r w:rsidRPr="00FB0233">
        <w:rPr>
          <w:rFonts w:hAnsi="Times New Roman" w:ascii="Times New Roman"/>
          <w:sz w:val="24"/>
          <w:szCs w:val="24"/>
          <w:lang w:eastAsia="hr-HR"/>
        </w:rPr>
        <w:t xml:space="preserve"> za troškove zatvaranja računa, podmirenje bankarskih provizija, knjigovodstvene usluge i izrada završne bilance , </w:t>
      </w:r>
      <w:r w:rsidR="00FB0233" w:rsidRPr="00FB0233">
        <w:rPr>
          <w:rFonts w:hAnsi="Times New Roman" w:ascii="Times New Roman"/>
          <w:sz w:val="24"/>
          <w:szCs w:val="24"/>
          <w:lang w:eastAsia="hr-HR"/>
        </w:rPr>
        <w:t xml:space="preserve">i </w:t>
      </w:r>
      <w:proofErr w:type="spellStart"/>
      <w:r w:rsidR="00FB0233" w:rsidRPr="00FB0233">
        <w:rPr>
          <w:rFonts w:hAnsi="Times New Roman" w:ascii="Times New Roman"/>
          <w:sz w:val="24"/>
          <w:szCs w:val="24"/>
          <w:lang w:eastAsia="hr-HR"/>
        </w:rPr>
        <w:t>dr</w:t>
      </w:r>
      <w:proofErr w:type="spellEnd"/>
      <w:r w:rsidR="00FB0233" w:rsidRPr="00FB0233">
        <w:rPr>
          <w:rFonts w:hAnsi="Times New Roman" w:ascii="Times New Roman"/>
          <w:sz w:val="24"/>
          <w:szCs w:val="24"/>
          <w:lang w:eastAsia="hr-HR"/>
        </w:rPr>
        <w:t xml:space="preserve"> ( trošak javne objave GFI), </w:t>
      </w:r>
      <w:r w:rsidRPr="00FB0233">
        <w:rPr>
          <w:rFonts w:hAnsi="Times New Roman" w:ascii="Times New Roman"/>
          <w:sz w:val="24"/>
          <w:szCs w:val="24"/>
        </w:rPr>
        <w:t xml:space="preserve">da se stečajni postupak zaključi temeljem čl. 286 Stečajnog zakona </w:t>
      </w:r>
    </w:p>
    <w:p w:rsidRDefault="00336498" w:rsidP="00336498" w:rsidR="00336498" w:rsidRPr="00336498">
      <w:pPr>
        <w:pStyle w:val="Bezproreda1"/>
        <w:jc w:val="both"/>
        <w:rPr>
          <w:sz w:val="24"/>
          <w:szCs w:val="24"/>
          <w:lang w:val="hr-HR"/>
        </w:rPr>
      </w:pPr>
      <w:r w:rsidRPr="00336498">
        <w:rPr>
          <w:sz w:val="24"/>
          <w:szCs w:val="24"/>
          <w:lang w:val="hr-HR"/>
        </w:rPr>
        <w:tab/>
      </w:r>
      <w:r w:rsidRPr="00336498">
        <w:rPr>
          <w:sz w:val="24"/>
          <w:szCs w:val="24"/>
        </w:rPr>
        <w:t xml:space="preserve"> </w:t>
      </w:r>
    </w:p>
    <w:p w:rsidRDefault="00336498" w:rsidP="00FB0233" w:rsidR="00834DB3" w:rsidRPr="00FB0233">
      <w:pPr>
        <w:spacing w:lineRule="auto" w:line="240"/>
        <w:ind w:firstLine="348" w:left="360"/>
        <w:rPr>
          <w:rFonts w:hAnsi="Times New Roman" w:ascii="Times New Roman"/>
          <w:sz w:val="24"/>
          <w:szCs w:val="24"/>
        </w:rPr>
      </w:pPr>
      <w:r w:rsidRPr="00336498">
        <w:rPr>
          <w:rFonts w:hAnsi="Times New Roman" w:ascii="Times New Roman"/>
          <w:sz w:val="24"/>
          <w:szCs w:val="24"/>
        </w:rPr>
        <w:t>St</w:t>
      </w:r>
      <w:r w:rsidR="00FB0233">
        <w:rPr>
          <w:rFonts w:hAnsi="Times New Roman" w:ascii="Times New Roman"/>
          <w:sz w:val="24"/>
          <w:szCs w:val="24"/>
        </w:rPr>
        <w:t>ečajna</w:t>
      </w:r>
      <w:r w:rsidRPr="00336498">
        <w:rPr>
          <w:rFonts w:hAnsi="Times New Roman" w:ascii="Times New Roman"/>
          <w:sz w:val="24"/>
          <w:szCs w:val="24"/>
        </w:rPr>
        <w:t xml:space="preserve"> upraviteljica u spis </w:t>
      </w:r>
      <w:r w:rsidR="00FB0233">
        <w:rPr>
          <w:rFonts w:hAnsi="Times New Roman" w:ascii="Times New Roman"/>
          <w:sz w:val="24"/>
          <w:szCs w:val="24"/>
        </w:rPr>
        <w:t>je predala</w:t>
      </w:r>
      <w:r w:rsidRPr="00336498">
        <w:rPr>
          <w:rFonts w:hAnsi="Times New Roman" w:ascii="Times New Roman"/>
          <w:sz w:val="24"/>
          <w:szCs w:val="24"/>
        </w:rPr>
        <w:t xml:space="preserve"> Ugovor o uslugama arhiviranja od 3.11.2017. g.</w:t>
      </w:r>
    </w:p>
    <w:p w:rsidRDefault="001539F0" w:rsidP="00336498" w:rsidR="00A261B1" w:rsidRPr="00336498">
      <w:pPr>
        <w:pStyle w:val="Bezproreda"/>
        <w:jc w:val="both"/>
        <w:rPr>
          <w:rFonts w:hAnsi="Times New Roman" w:ascii="Times New Roman"/>
          <w:sz w:val="24"/>
          <w:szCs w:val="24"/>
        </w:rPr>
      </w:pPr>
      <w:r w:rsidRPr="00336498">
        <w:rPr>
          <w:rFonts w:hAnsi="Times New Roman" w:ascii="Times New Roman"/>
          <w:sz w:val="24"/>
          <w:szCs w:val="24"/>
        </w:rPr>
        <w:tab/>
      </w:r>
    </w:p>
    <w:p w:rsidRDefault="0039558B" w:rsidP="00336498" w:rsidR="00015ABD" w:rsidRPr="00336498">
      <w:pPr>
        <w:pStyle w:val="Bezproreda"/>
        <w:ind w:firstLine="708"/>
        <w:jc w:val="both"/>
        <w:rPr>
          <w:rFonts w:hAnsi="Times New Roman" w:ascii="Times New Roman"/>
          <w:sz w:val="24"/>
          <w:szCs w:val="24"/>
        </w:rPr>
      </w:pPr>
      <w:r w:rsidRPr="00336498">
        <w:rPr>
          <w:rFonts w:hAnsi="Times New Roman" w:ascii="Times New Roman"/>
          <w:sz w:val="24"/>
          <w:szCs w:val="24"/>
        </w:rPr>
        <w:t>Kako su svi poslovi u ovom stečajnom postupku dovršeni, sud je temeljem čl.</w:t>
      </w:r>
      <w:r w:rsidR="00FB0233">
        <w:rPr>
          <w:rFonts w:hAnsi="Times New Roman" w:ascii="Times New Roman"/>
          <w:sz w:val="24"/>
          <w:szCs w:val="24"/>
        </w:rPr>
        <w:t>286</w:t>
      </w:r>
      <w:r w:rsidRPr="00336498">
        <w:rPr>
          <w:rFonts w:hAnsi="Times New Roman" w:ascii="Times New Roman"/>
          <w:sz w:val="24"/>
          <w:szCs w:val="24"/>
        </w:rPr>
        <w:t xml:space="preserve"> </w:t>
      </w:r>
      <w:r w:rsidR="004905B9" w:rsidRPr="00336498">
        <w:rPr>
          <w:rFonts w:hAnsi="Times New Roman" w:ascii="Times New Roman"/>
          <w:sz w:val="24"/>
          <w:szCs w:val="24"/>
        </w:rPr>
        <w:t xml:space="preserve">Stečajnog zakona </w:t>
      </w:r>
      <w:r w:rsidR="00DC430E" w:rsidRPr="00336498">
        <w:rPr>
          <w:rFonts w:hAnsi="Times New Roman" w:ascii="Times New Roman"/>
          <w:sz w:val="24"/>
          <w:szCs w:val="24"/>
        </w:rPr>
        <w:t xml:space="preserve">Stečajnog zakona („Narodne novine“ broj </w:t>
      </w:r>
      <w:r w:rsidR="00FB0233">
        <w:rPr>
          <w:rFonts w:hAnsi="Times New Roman" w:ascii="Times New Roman"/>
          <w:sz w:val="24"/>
          <w:szCs w:val="24"/>
        </w:rPr>
        <w:t>71/15 i 104/17</w:t>
      </w:r>
      <w:r w:rsidR="00DC430E" w:rsidRPr="00336498">
        <w:rPr>
          <w:rFonts w:hAnsi="Times New Roman" w:ascii="Times New Roman"/>
          <w:sz w:val="24"/>
          <w:szCs w:val="24"/>
        </w:rPr>
        <w:t xml:space="preserve">) </w:t>
      </w:r>
      <w:r w:rsidRPr="00336498">
        <w:rPr>
          <w:rFonts w:hAnsi="Times New Roman" w:ascii="Times New Roman"/>
          <w:sz w:val="24"/>
          <w:szCs w:val="24"/>
        </w:rPr>
        <w:t>odlučio  kao u izreci.</w:t>
      </w:r>
    </w:p>
    <w:p w:rsidRDefault="00D870FD" w:rsidP="00336498" w:rsidR="00D870FD" w:rsidRPr="00336498">
      <w:pPr>
        <w:spacing w:lineRule="auto" w:line="240"/>
        <w:jc w:val="both"/>
        <w:rPr>
          <w:rFonts w:hAnsi="Times New Roman" w:ascii="Times New Roman"/>
          <w:sz w:val="24"/>
          <w:szCs w:val="24"/>
        </w:rPr>
      </w:pPr>
    </w:p>
    <w:p w:rsidRDefault="00582FB8" w:rsidP="00336498" w:rsidR="00417A2B" w:rsidRPr="00336498">
      <w:pPr>
        <w:pStyle w:val="Bezproreda"/>
        <w:tabs>
          <w:tab w:pos="4536" w:val="center"/>
          <w:tab w:pos="6405" w:val="left"/>
        </w:tabs>
        <w:jc w:val="both"/>
        <w:rPr>
          <w:rFonts w:hAnsi="Times New Roman" w:ascii="Times New Roman"/>
          <w:sz w:val="24"/>
          <w:szCs w:val="24"/>
        </w:rPr>
      </w:pPr>
      <w:r w:rsidRPr="00336498">
        <w:rPr>
          <w:rFonts w:hAnsi="Times New Roman" w:ascii="Times New Roman"/>
          <w:sz w:val="24"/>
          <w:szCs w:val="24"/>
        </w:rPr>
        <w:tab/>
      </w:r>
      <w:r w:rsidR="00F314A8" w:rsidRPr="00336498">
        <w:rPr>
          <w:rFonts w:hAnsi="Times New Roman" w:ascii="Times New Roman"/>
          <w:sz w:val="24"/>
          <w:szCs w:val="24"/>
        </w:rPr>
        <w:t>U Osijeku</w:t>
      </w:r>
      <w:r w:rsidR="00ED0F94" w:rsidRPr="00336498">
        <w:rPr>
          <w:rFonts w:hAnsi="Times New Roman" w:ascii="Times New Roman"/>
          <w:sz w:val="24"/>
          <w:szCs w:val="24"/>
        </w:rPr>
        <w:t xml:space="preserve"> </w:t>
      </w:r>
      <w:r w:rsidR="00FB0233">
        <w:rPr>
          <w:rFonts w:hAnsi="Times New Roman" w:ascii="Times New Roman"/>
          <w:sz w:val="24"/>
          <w:szCs w:val="24"/>
        </w:rPr>
        <w:t>27</w:t>
      </w:r>
      <w:r w:rsidR="00336498">
        <w:rPr>
          <w:rFonts w:hAnsi="Times New Roman" w:ascii="Times New Roman"/>
          <w:sz w:val="24"/>
          <w:szCs w:val="24"/>
        </w:rPr>
        <w:t>. prosinca</w:t>
      </w:r>
      <w:r w:rsidR="00AC176B" w:rsidRPr="00336498">
        <w:rPr>
          <w:rFonts w:hAnsi="Times New Roman" w:ascii="Times New Roman"/>
          <w:sz w:val="24"/>
          <w:szCs w:val="24"/>
        </w:rPr>
        <w:t xml:space="preserve"> 2017. g.</w:t>
      </w:r>
      <w:r w:rsidRPr="00336498">
        <w:rPr>
          <w:rFonts w:hAnsi="Times New Roman" w:ascii="Times New Roman"/>
          <w:sz w:val="24"/>
          <w:szCs w:val="24"/>
        </w:rPr>
        <w:tab/>
      </w:r>
    </w:p>
    <w:p w:rsidRDefault="007833E9" w:rsidP="00336498" w:rsidR="00F314A8" w:rsidRPr="00336498">
      <w:pPr>
        <w:pStyle w:val="Bezproreda"/>
        <w:tabs>
          <w:tab w:pos="6240" w:val="left"/>
        </w:tabs>
        <w:jc w:val="both"/>
        <w:rPr>
          <w:rFonts w:hAnsi="Times New Roman" w:ascii="Times New Roman"/>
          <w:sz w:val="24"/>
          <w:szCs w:val="24"/>
        </w:rPr>
      </w:pPr>
      <w:r w:rsidRPr="00336498">
        <w:rPr>
          <w:rFonts w:hAnsi="Times New Roman" w:ascii="Times New Roman"/>
          <w:sz w:val="24"/>
          <w:szCs w:val="24"/>
        </w:rPr>
        <w:tab/>
      </w:r>
    </w:p>
    <w:p w:rsidRDefault="007756CC" w:rsidP="00336498" w:rsidR="007756CC" w:rsidRPr="00336498">
      <w:pPr>
        <w:pStyle w:val="Bezproreda"/>
        <w:tabs>
          <w:tab w:pos="6240" w:val="left"/>
        </w:tabs>
        <w:jc w:val="both"/>
        <w:rPr>
          <w:rFonts w:hAnsi="Times New Roman" w:ascii="Times New Roman"/>
          <w:sz w:val="24"/>
          <w:szCs w:val="24"/>
        </w:rPr>
      </w:pPr>
    </w:p>
    <w:p w:rsidRDefault="007756CC" w:rsidP="00336498" w:rsidR="007756CC" w:rsidRPr="00336498">
      <w:pPr>
        <w:pStyle w:val="Bezproreda"/>
        <w:tabs>
          <w:tab w:pos="6240" w:val="left"/>
        </w:tabs>
        <w:jc w:val="both"/>
        <w:rPr>
          <w:rFonts w:hAnsi="Times New Roman" w:ascii="Times New Roman"/>
          <w:sz w:val="24"/>
          <w:szCs w:val="24"/>
        </w:rPr>
      </w:pPr>
    </w:p>
    <w:p w:rsidRDefault="007756CC" w:rsidP="00336498" w:rsidR="007756CC" w:rsidRPr="00336498">
      <w:pPr>
        <w:pStyle w:val="Bezproreda"/>
        <w:tabs>
          <w:tab w:pos="6240" w:val="left"/>
        </w:tabs>
        <w:jc w:val="both"/>
        <w:rPr>
          <w:rFonts w:hAnsi="Times New Roman" w:ascii="Times New Roman"/>
          <w:sz w:val="24"/>
          <w:szCs w:val="24"/>
        </w:rPr>
      </w:pPr>
    </w:p>
    <w:p w:rsidRDefault="00E5438B" w:rsidP="00336498" w:rsidR="00E5438B" w:rsidRPr="00336498">
      <w:pPr>
        <w:pStyle w:val="Bezproreda"/>
        <w:tabs>
          <w:tab w:pos="6240" w:val="left"/>
        </w:tabs>
        <w:jc w:val="both"/>
        <w:rPr>
          <w:rFonts w:hAnsi="Times New Roman" w:ascii="Times New Roman"/>
          <w:sz w:val="24"/>
          <w:szCs w:val="24"/>
        </w:rPr>
      </w:pPr>
      <w:r w:rsidRPr="00336498">
        <w:rPr>
          <w:rFonts w:hAnsi="Times New Roman" w:ascii="Times New Roman"/>
          <w:sz w:val="24"/>
          <w:szCs w:val="24"/>
        </w:rPr>
        <w:t>Zapisničar: Danijela Sekulić</w:t>
      </w:r>
    </w:p>
    <w:p w:rsidRDefault="00E5438B" w:rsidP="00336498" w:rsidR="00E5438B" w:rsidRPr="00336498">
      <w:pPr>
        <w:pStyle w:val="Bezproreda"/>
        <w:tabs>
          <w:tab w:pos="6240" w:val="left"/>
        </w:tabs>
        <w:jc w:val="both"/>
        <w:rPr>
          <w:rFonts w:hAnsi="Times New Roman" w:ascii="Times New Roman"/>
          <w:sz w:val="24"/>
          <w:szCs w:val="24"/>
        </w:rPr>
      </w:pPr>
      <w:r w:rsidRPr="00336498">
        <w:rPr>
          <w:rFonts w:hAnsi="Times New Roman" w:ascii="Times New Roman"/>
          <w:sz w:val="24"/>
          <w:szCs w:val="24"/>
        </w:rPr>
        <w:t xml:space="preserve">                                                                                                    STEČAJNA SUTKINJA:</w:t>
      </w:r>
    </w:p>
    <w:p w:rsidRDefault="00E5438B" w:rsidP="00336498" w:rsidR="00E5438B" w:rsidRPr="00336498">
      <w:pPr>
        <w:pStyle w:val="Bezproreda"/>
        <w:tabs>
          <w:tab w:pos="6240" w:val="left"/>
        </w:tabs>
        <w:jc w:val="both"/>
        <w:rPr>
          <w:rFonts w:hAnsi="Times New Roman" w:ascii="Times New Roman"/>
          <w:sz w:val="24"/>
          <w:szCs w:val="24"/>
        </w:rPr>
      </w:pPr>
      <w:r w:rsidRPr="00336498">
        <w:rPr>
          <w:rFonts w:hAnsi="Times New Roman" w:ascii="Times New Roman"/>
          <w:sz w:val="24"/>
          <w:szCs w:val="24"/>
        </w:rPr>
        <w:t xml:space="preserve">                                                                                                             </w:t>
      </w:r>
      <w:r w:rsidR="00582FB8" w:rsidRPr="00336498">
        <w:rPr>
          <w:rFonts w:hAnsi="Times New Roman" w:ascii="Times New Roman"/>
          <w:sz w:val="24"/>
          <w:szCs w:val="24"/>
        </w:rPr>
        <w:t xml:space="preserve"> </w:t>
      </w:r>
      <w:r w:rsidRPr="00336498">
        <w:rPr>
          <w:rFonts w:hAnsi="Times New Roman" w:ascii="Times New Roman"/>
          <w:sz w:val="24"/>
          <w:szCs w:val="24"/>
        </w:rPr>
        <w:t>Nada Roso</w:t>
      </w:r>
    </w:p>
    <w:p w:rsidRDefault="00E5438B" w:rsidP="00336498" w:rsidR="00E5438B" w:rsidRPr="00336498">
      <w:pPr>
        <w:pStyle w:val="Bezproreda"/>
        <w:tabs>
          <w:tab w:pos="6240" w:val="left"/>
        </w:tabs>
        <w:jc w:val="both"/>
        <w:rPr>
          <w:rFonts w:hAnsi="Times New Roman" w:ascii="Times New Roman"/>
          <w:sz w:val="24"/>
          <w:szCs w:val="24"/>
        </w:rPr>
      </w:pPr>
    </w:p>
    <w:p w:rsidRDefault="00E5438B" w:rsidP="00336498" w:rsidR="00E5438B" w:rsidRPr="00336498">
      <w:pPr>
        <w:pStyle w:val="Bezproreda"/>
        <w:tabs>
          <w:tab w:pos="6240" w:val="left"/>
        </w:tabs>
        <w:jc w:val="both"/>
        <w:rPr>
          <w:rFonts w:hAnsi="Times New Roman" w:ascii="Times New Roman"/>
          <w:sz w:val="24"/>
          <w:szCs w:val="24"/>
        </w:rPr>
      </w:pPr>
      <w:r w:rsidRPr="00336498">
        <w:rPr>
          <w:rFonts w:hAnsi="Times New Roman" w:ascii="Times New Roman"/>
          <w:sz w:val="24"/>
          <w:szCs w:val="24"/>
        </w:rPr>
        <w:t>POUKA O PRAVNOM LIJEKU:</w:t>
      </w:r>
    </w:p>
    <w:p w:rsidRDefault="00E5438B" w:rsidP="00336498" w:rsidR="00E5438B" w:rsidRPr="00336498">
      <w:pPr>
        <w:pStyle w:val="Bezproreda"/>
        <w:tabs>
          <w:tab w:pos="6240" w:val="left"/>
        </w:tabs>
        <w:jc w:val="both"/>
        <w:rPr>
          <w:rFonts w:hAnsi="Times New Roman" w:ascii="Times New Roman"/>
          <w:sz w:val="24"/>
          <w:szCs w:val="24"/>
        </w:rPr>
      </w:pPr>
      <w:r w:rsidRPr="00336498">
        <w:rPr>
          <w:rFonts w:hAnsi="Times New Roman" w:ascii="Times New Roman"/>
          <w:sz w:val="24"/>
          <w:szCs w:val="24"/>
        </w:rPr>
        <w:t xml:space="preserve">Protiv ovog rješenja stečajni vjerovnici i stečajni upravitelj mogu u roku od 8 dana od dana dostave ovog rješenja podnijeti žalbu VTS RH Zagreb putem ovog suda u 3 primjerka. </w:t>
      </w:r>
    </w:p>
    <w:p w:rsidRDefault="00E5438B" w:rsidP="00336498" w:rsidR="00E5438B" w:rsidRPr="00336498">
      <w:pPr>
        <w:pStyle w:val="Bezproreda"/>
        <w:tabs>
          <w:tab w:pos="6240" w:val="left"/>
        </w:tabs>
        <w:jc w:val="both"/>
        <w:rPr>
          <w:rFonts w:hAnsi="Times New Roman" w:ascii="Times New Roman"/>
          <w:sz w:val="24"/>
          <w:szCs w:val="24"/>
        </w:rPr>
      </w:pPr>
    </w:p>
    <w:p w:rsidRDefault="00E5438B" w:rsidP="00336498" w:rsidR="00E5438B" w:rsidRPr="00336498">
      <w:pPr>
        <w:pStyle w:val="Bezproreda"/>
        <w:jc w:val="both"/>
        <w:rPr>
          <w:rFonts w:hAnsi="Times New Roman" w:ascii="Times New Roman"/>
          <w:sz w:val="24"/>
          <w:szCs w:val="24"/>
        </w:rPr>
      </w:pPr>
      <w:r w:rsidRPr="00336498">
        <w:rPr>
          <w:rFonts w:hAnsi="Times New Roman" w:ascii="Times New Roman"/>
          <w:sz w:val="24"/>
          <w:szCs w:val="24"/>
        </w:rPr>
        <w:t>DNA:</w:t>
      </w:r>
    </w:p>
    <w:p w:rsidRDefault="00E5438B" w:rsidP="00336498" w:rsidR="00E5438B" w:rsidRPr="00336498">
      <w:pPr>
        <w:pStyle w:val="Bezproreda"/>
        <w:numPr>
          <w:ilvl w:val="0"/>
          <w:numId w:val="2"/>
        </w:numPr>
        <w:jc w:val="both"/>
        <w:rPr>
          <w:rFonts w:hAnsi="Times New Roman" w:ascii="Times New Roman"/>
          <w:sz w:val="24"/>
          <w:szCs w:val="24"/>
        </w:rPr>
      </w:pPr>
      <w:r w:rsidRPr="00336498">
        <w:rPr>
          <w:rFonts w:hAnsi="Times New Roman" w:ascii="Times New Roman"/>
          <w:sz w:val="24"/>
          <w:szCs w:val="24"/>
        </w:rPr>
        <w:t xml:space="preserve">st. uprav. </w:t>
      </w:r>
      <w:proofErr w:type="spellStart"/>
      <w:r w:rsidR="007756CC" w:rsidRPr="00336498">
        <w:rPr>
          <w:rFonts w:hAnsi="Times New Roman" w:ascii="Times New Roman"/>
          <w:sz w:val="24"/>
          <w:szCs w:val="24"/>
        </w:rPr>
        <w:t>Daša</w:t>
      </w:r>
      <w:proofErr w:type="spellEnd"/>
      <w:r w:rsidR="007756CC" w:rsidRPr="00336498">
        <w:rPr>
          <w:rFonts w:hAnsi="Times New Roman" w:ascii="Times New Roman"/>
          <w:sz w:val="24"/>
          <w:szCs w:val="24"/>
        </w:rPr>
        <w:t xml:space="preserve"> Panjaković </w:t>
      </w:r>
      <w:proofErr w:type="spellStart"/>
      <w:r w:rsidR="007756CC" w:rsidRPr="00336498">
        <w:rPr>
          <w:rFonts w:hAnsi="Times New Roman" w:ascii="Times New Roman"/>
          <w:sz w:val="24"/>
          <w:szCs w:val="24"/>
        </w:rPr>
        <w:t>Senjić</w:t>
      </w:r>
      <w:proofErr w:type="spellEnd"/>
    </w:p>
    <w:p w:rsidRDefault="00E5438B" w:rsidP="00336498" w:rsidR="00E5438B" w:rsidRPr="00336498">
      <w:pPr>
        <w:pStyle w:val="Bezproreda"/>
        <w:numPr>
          <w:ilvl w:val="0"/>
          <w:numId w:val="2"/>
        </w:numPr>
        <w:jc w:val="both"/>
        <w:rPr>
          <w:rFonts w:hAnsi="Times New Roman" w:ascii="Times New Roman"/>
          <w:sz w:val="24"/>
          <w:szCs w:val="24"/>
        </w:rPr>
      </w:pPr>
      <w:r w:rsidRPr="00336498">
        <w:rPr>
          <w:rFonts w:hAnsi="Times New Roman" w:ascii="Times New Roman"/>
          <w:sz w:val="24"/>
          <w:szCs w:val="24"/>
        </w:rPr>
        <w:t xml:space="preserve">ŽDO </w:t>
      </w:r>
      <w:r w:rsidR="00AC176B" w:rsidRPr="00336498">
        <w:rPr>
          <w:rFonts w:hAnsi="Times New Roman" w:ascii="Times New Roman"/>
          <w:sz w:val="24"/>
          <w:szCs w:val="24"/>
        </w:rPr>
        <w:t>Osijek</w:t>
      </w:r>
    </w:p>
    <w:p w:rsidRDefault="003E273F" w:rsidP="00336498" w:rsidR="00E5438B" w:rsidRPr="00336498">
      <w:pPr>
        <w:pStyle w:val="Bezproreda"/>
        <w:numPr>
          <w:ilvl w:val="0"/>
          <w:numId w:val="2"/>
        </w:numPr>
        <w:jc w:val="both"/>
        <w:rPr>
          <w:rFonts w:hAnsi="Times New Roman" w:ascii="Times New Roman"/>
          <w:sz w:val="24"/>
          <w:szCs w:val="24"/>
        </w:rPr>
      </w:pPr>
      <w:r w:rsidRPr="00336498">
        <w:rPr>
          <w:rFonts w:hAnsi="Times New Roman" w:ascii="Times New Roman"/>
          <w:sz w:val="24"/>
          <w:szCs w:val="24"/>
        </w:rPr>
        <w:t xml:space="preserve">FINA Osijek </w:t>
      </w:r>
      <w:r w:rsidR="007756CC" w:rsidRPr="00336498">
        <w:rPr>
          <w:rFonts w:hAnsi="Times New Roman" w:ascii="Times New Roman"/>
          <w:sz w:val="24"/>
          <w:szCs w:val="24"/>
        </w:rPr>
        <w:t>– nakon pravomoćnosti</w:t>
      </w:r>
    </w:p>
    <w:p w:rsidRDefault="00E5438B" w:rsidP="00336498" w:rsidR="00E5438B" w:rsidRPr="00336498">
      <w:pPr>
        <w:pStyle w:val="Bezproreda"/>
        <w:numPr>
          <w:ilvl w:val="0"/>
          <w:numId w:val="2"/>
        </w:numPr>
        <w:jc w:val="both"/>
        <w:rPr>
          <w:rFonts w:hAnsi="Times New Roman" w:ascii="Times New Roman"/>
          <w:sz w:val="24"/>
          <w:szCs w:val="24"/>
        </w:rPr>
      </w:pPr>
      <w:r w:rsidRPr="00336498">
        <w:rPr>
          <w:rFonts w:hAnsi="Times New Roman" w:ascii="Times New Roman"/>
          <w:sz w:val="24"/>
          <w:szCs w:val="24"/>
        </w:rPr>
        <w:t>Registar TS Osijek – nakon pravomoćnosti</w:t>
      </w:r>
    </w:p>
    <w:p w:rsidRDefault="00E5438B" w:rsidP="00336498" w:rsidR="00E5438B" w:rsidRPr="00336498">
      <w:pPr>
        <w:pStyle w:val="Bezproreda"/>
        <w:numPr>
          <w:ilvl w:val="0"/>
          <w:numId w:val="2"/>
        </w:numPr>
        <w:jc w:val="both"/>
        <w:rPr>
          <w:rFonts w:hAnsi="Times New Roman" w:ascii="Times New Roman"/>
          <w:sz w:val="24"/>
          <w:szCs w:val="24"/>
        </w:rPr>
      </w:pPr>
      <w:r w:rsidRPr="00336498">
        <w:rPr>
          <w:rFonts w:hAnsi="Times New Roman" w:ascii="Times New Roman"/>
          <w:sz w:val="24"/>
          <w:szCs w:val="24"/>
        </w:rPr>
        <w:t>e-oglasna ploča suda</w:t>
      </w:r>
    </w:p>
    <w:p w:rsidRDefault="00E5438B" w:rsidP="00336498" w:rsidR="00E5438B" w:rsidRPr="00336498">
      <w:pPr>
        <w:pStyle w:val="Bezproreda"/>
        <w:numPr>
          <w:ilvl w:val="0"/>
          <w:numId w:val="2"/>
        </w:numPr>
        <w:jc w:val="both"/>
        <w:rPr>
          <w:rFonts w:hAnsi="Times New Roman" w:ascii="Times New Roman"/>
          <w:sz w:val="24"/>
          <w:szCs w:val="24"/>
        </w:rPr>
      </w:pPr>
      <w:r w:rsidRPr="00336498">
        <w:rPr>
          <w:rFonts w:hAnsi="Times New Roman" w:ascii="Times New Roman"/>
          <w:sz w:val="24"/>
          <w:szCs w:val="24"/>
        </w:rPr>
        <w:t>K-</w:t>
      </w:r>
      <w:r w:rsidR="00FB0233">
        <w:rPr>
          <w:rFonts w:hAnsi="Times New Roman" w:ascii="Times New Roman"/>
          <w:sz w:val="24"/>
          <w:szCs w:val="24"/>
        </w:rPr>
        <w:t>15.2.</w:t>
      </w:r>
    </w:p>
    <w:p w:rsidRDefault="00020A55" w:rsidP="00336498" w:rsidR="00020A55" w:rsidRPr="00336498">
      <w:pPr>
        <w:pStyle w:val="Bezproreda"/>
        <w:jc w:val="both"/>
        <w:rPr>
          <w:rFonts w:hAnsi="Times New Roman" w:ascii="Times New Roman"/>
          <w:sz w:val="24"/>
          <w:szCs w:val="24"/>
        </w:rPr>
      </w:pPr>
    </w:p>
    <w:p w:rsidRDefault="00020A55" w:rsidP="00336498" w:rsidR="00020A55" w:rsidRPr="00336498">
      <w:pPr>
        <w:pStyle w:val="Bezproreda"/>
        <w:jc w:val="both"/>
        <w:rPr>
          <w:rFonts w:hAnsi="Times New Roman" w:ascii="Times New Roman"/>
          <w:sz w:val="24"/>
          <w:szCs w:val="24"/>
        </w:rPr>
      </w:pPr>
    </w:p>
    <w:p w:rsidRDefault="00020A55" w:rsidP="00336498" w:rsidR="00020A55" w:rsidRPr="00336498">
      <w:pPr>
        <w:pStyle w:val="Bezproreda"/>
        <w:jc w:val="both"/>
        <w:rPr>
          <w:rFonts w:hAnsi="Times New Roman" w:ascii="Times New Roman"/>
          <w:sz w:val="24"/>
          <w:szCs w:val="24"/>
        </w:rPr>
      </w:pPr>
    </w:p>
    <w:p w:rsidRDefault="00020A55" w:rsidP="00336498" w:rsidR="00020A55" w:rsidRPr="00336498">
      <w:pPr>
        <w:pStyle w:val="Bezproreda"/>
        <w:jc w:val="both"/>
        <w:rPr>
          <w:rFonts w:hAnsi="Times New Roman" w:ascii="Times New Roman"/>
          <w:sz w:val="24"/>
          <w:szCs w:val="24"/>
        </w:rPr>
      </w:pPr>
    </w:p>
    <w:p w:rsidRDefault="0072557B" w:rsidP="00336498" w:rsidR="0072557B" w:rsidRPr="00336498">
      <w:pPr>
        <w:pStyle w:val="Bezproreda"/>
        <w:jc w:val="both"/>
        <w:rPr>
          <w:rFonts w:hAnsi="Times New Roman" w:ascii="Times New Roman"/>
          <w:sz w:val="24"/>
          <w:szCs w:val="24"/>
        </w:rPr>
      </w:pPr>
    </w:p>
    <w:p w:rsidRDefault="0072557B" w:rsidP="00336498" w:rsidR="0072557B" w:rsidRPr="00336498">
      <w:pPr>
        <w:pStyle w:val="Bezproreda"/>
        <w:jc w:val="both"/>
        <w:rPr>
          <w:rFonts w:hAnsi="Times New Roman" w:ascii="Times New Roman"/>
          <w:sz w:val="24"/>
          <w:szCs w:val="24"/>
        </w:rPr>
      </w:pPr>
    </w:p>
    <w:p w:rsidRDefault="0072557B" w:rsidP="00336498" w:rsidR="0072557B" w:rsidRPr="00336498">
      <w:pPr>
        <w:pStyle w:val="Bezproreda"/>
        <w:jc w:val="both"/>
        <w:rPr>
          <w:rFonts w:hAnsi="Times New Roman" w:ascii="Times New Roman"/>
          <w:sz w:val="24"/>
          <w:szCs w:val="24"/>
        </w:rPr>
      </w:pPr>
    </w:p>
    <w:p w:rsidRDefault="0072557B" w:rsidP="00336498" w:rsidR="0072557B" w:rsidRPr="00336498">
      <w:pPr>
        <w:pStyle w:val="Bezproreda"/>
        <w:jc w:val="both"/>
        <w:rPr>
          <w:rFonts w:hAnsi="Times New Roman" w:ascii="Times New Roman"/>
          <w:sz w:val="24"/>
          <w:szCs w:val="24"/>
        </w:rPr>
      </w:pPr>
    </w:p>
    <w:p w:rsidRDefault="0072557B" w:rsidP="00336498" w:rsidR="0072557B" w:rsidRPr="00336498">
      <w:pPr>
        <w:pStyle w:val="Bezproreda"/>
        <w:jc w:val="both"/>
        <w:rPr>
          <w:rFonts w:hAnsi="Times New Roman" w:ascii="Times New Roman"/>
          <w:sz w:val="24"/>
          <w:szCs w:val="24"/>
        </w:rPr>
      </w:pPr>
    </w:p>
    <w:p w:rsidRDefault="0072557B" w:rsidP="00336498" w:rsidR="0072557B" w:rsidRPr="00336498">
      <w:pPr>
        <w:pStyle w:val="Bezproreda"/>
        <w:jc w:val="both"/>
        <w:rPr>
          <w:rFonts w:hAnsi="Times New Roman" w:ascii="Times New Roman"/>
          <w:sz w:val="24"/>
          <w:szCs w:val="24"/>
        </w:rPr>
      </w:pPr>
    </w:p>
    <w:p w:rsidRDefault="0072557B" w:rsidP="00336498" w:rsidR="0072557B" w:rsidRPr="00336498">
      <w:pPr>
        <w:pStyle w:val="Bezproreda"/>
        <w:jc w:val="both"/>
        <w:rPr>
          <w:rFonts w:hAnsi="Times New Roman" w:ascii="Times New Roman"/>
          <w:sz w:val="24"/>
          <w:szCs w:val="24"/>
        </w:rPr>
      </w:pPr>
    </w:p>
    <w:p w:rsidRDefault="0072557B" w:rsidP="00336498" w:rsidR="0072557B" w:rsidRPr="00336498">
      <w:pPr>
        <w:pStyle w:val="Bezproreda"/>
        <w:jc w:val="both"/>
        <w:rPr>
          <w:rFonts w:hAnsi="Times New Roman" w:ascii="Times New Roman"/>
          <w:sz w:val="24"/>
          <w:szCs w:val="24"/>
        </w:rPr>
      </w:pPr>
    </w:p>
    <w:p w:rsidRDefault="0072557B" w:rsidP="00336498" w:rsidR="0072557B" w:rsidRPr="00336498">
      <w:pPr>
        <w:pStyle w:val="Bezproreda"/>
        <w:jc w:val="both"/>
        <w:rPr>
          <w:rFonts w:hAnsi="Times New Roman" w:ascii="Times New Roman"/>
          <w:sz w:val="24"/>
          <w:szCs w:val="24"/>
        </w:rPr>
      </w:pPr>
    </w:p>
    <w:p w:rsidRDefault="0072557B" w:rsidP="00336498" w:rsidR="0072557B" w:rsidRPr="00336498">
      <w:pPr>
        <w:pStyle w:val="Bezproreda"/>
        <w:jc w:val="both"/>
        <w:rPr>
          <w:rFonts w:hAnsi="Times New Roman" w:ascii="Times New Roman"/>
          <w:sz w:val="24"/>
          <w:szCs w:val="24"/>
        </w:rPr>
      </w:pPr>
    </w:p>
    <w:p w:rsidRDefault="00020A55" w:rsidP="00336498" w:rsidR="00020A55" w:rsidRPr="00336498">
      <w:pPr>
        <w:pStyle w:val="Bezproreda"/>
        <w:jc w:val="both"/>
        <w:rPr>
          <w:rFonts w:hAnsi="Times New Roman" w:ascii="Times New Roman"/>
          <w:sz w:val="24"/>
          <w:szCs w:val="24"/>
        </w:rPr>
      </w:pPr>
    </w:p>
    <w:p w:rsidRDefault="00020A55" w:rsidP="00336498" w:rsidR="00020A55"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A261B1" w:rsidP="00336498" w:rsidR="00A261B1" w:rsidRPr="00336498">
      <w:pPr>
        <w:pStyle w:val="Bezproreda"/>
        <w:ind w:firstLine="708"/>
        <w:jc w:val="both"/>
        <w:rPr>
          <w:rFonts w:hAnsi="Times New Roman" w:ascii="Times New Roman"/>
          <w:sz w:val="24"/>
          <w:szCs w:val="24"/>
        </w:rPr>
      </w:pPr>
    </w:p>
    <w:p w:rsidRDefault="00E5438B" w:rsidP="00335235" w:rsidR="00B834B5" w:rsidRPr="00336498">
      <w:pPr>
        <w:pStyle w:val="Bezproreda"/>
        <w:ind w:left="720"/>
        <w:jc w:val="both"/>
        <w:rPr>
          <w:rFonts w:hAnsi="Times New Roman" w:ascii="Times New Roman"/>
          <w:sz w:val="24"/>
          <w:szCs w:val="24"/>
        </w:rPr>
      </w:pPr>
      <w:r w:rsidRPr="00336498">
        <w:rPr>
          <w:rFonts w:hAnsi="Times New Roman" w:ascii="Times New Roman"/>
          <w:sz w:val="24"/>
          <w:szCs w:val="24"/>
        </w:rPr>
        <w:tab/>
      </w:r>
      <w:r w:rsidR="00B834B5" w:rsidRPr="00336498">
        <w:rPr>
          <w:rFonts w:hAnsi="Times New Roman" w:ascii="Times New Roman"/>
          <w:sz w:val="24"/>
          <w:szCs w:val="24"/>
        </w:rPr>
        <w:tab/>
      </w:r>
      <w:r w:rsidR="00B834B5" w:rsidRPr="00336498">
        <w:rPr>
          <w:rFonts w:hAnsi="Times New Roman" w:ascii="Times New Roman"/>
          <w:sz w:val="24"/>
          <w:szCs w:val="24"/>
        </w:rPr>
        <w:tab/>
      </w:r>
      <w:r w:rsidR="00B834B5" w:rsidRPr="00336498">
        <w:rPr>
          <w:rFonts w:hAnsi="Times New Roman" w:ascii="Times New Roman"/>
          <w:sz w:val="24"/>
          <w:szCs w:val="24"/>
        </w:rPr>
        <w:tab/>
      </w:r>
      <w:r w:rsidR="00B834B5" w:rsidRPr="00336498">
        <w:rPr>
          <w:rFonts w:hAnsi="Times New Roman" w:ascii="Times New Roman"/>
          <w:sz w:val="24"/>
          <w:szCs w:val="24"/>
        </w:rPr>
        <w:tab/>
      </w:r>
      <w:r w:rsidR="00B834B5" w:rsidRPr="00336498">
        <w:rPr>
          <w:rFonts w:hAnsi="Times New Roman" w:ascii="Times New Roman"/>
          <w:sz w:val="24"/>
          <w:szCs w:val="24"/>
        </w:rPr>
        <w:tab/>
      </w:r>
      <w:r w:rsidR="00B834B5" w:rsidRPr="00336498">
        <w:rPr>
          <w:rFonts w:hAnsi="Times New Roman" w:ascii="Times New Roman"/>
          <w:sz w:val="24"/>
          <w:szCs w:val="24"/>
        </w:rPr>
        <w:tab/>
      </w:r>
      <w:r w:rsidR="00B834B5" w:rsidRPr="00336498">
        <w:rPr>
          <w:rFonts w:hAnsi="Times New Roman" w:ascii="Times New Roman"/>
          <w:sz w:val="24"/>
          <w:szCs w:val="24"/>
        </w:rPr>
        <w:tab/>
      </w:r>
      <w:bookmarkStart w:name="_GoBack" w:id="1"/>
      <w:bookmarkEnd w:id="1"/>
    </w:p>
    <w:sectPr w:rsidSect="000D2DDD" w:rsidR="00B834B5" w:rsidRPr="00336498">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0652" w:rsidP="00ED0F94" w:rsidR="00DB0652">
      <w:pPr>
        <w:spacing w:lineRule="auto" w:line="240" w:after="0"/>
      </w:pPr>
      <w:r>
        <w:separator/>
      </w:r>
    </w:p>
  </w:endnote>
  <w:endnote w:id="0" w:type="continuationSeparator">
    <w:p w:rsidRDefault="00DB0652" w:rsidP="00ED0F94" w:rsidR="00DB065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Bookman Old Style">
    <w:panose1 w:val="020506040505050202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0652" w:rsidP="00ED0F94" w:rsidR="00DB0652">
      <w:pPr>
        <w:spacing w:lineRule="auto" w:line="240" w:after="0"/>
      </w:pPr>
      <w:r>
        <w:separator/>
      </w:r>
    </w:p>
  </w:footnote>
  <w:footnote w:id="0" w:type="continuationSeparator">
    <w:p w:rsidRDefault="00DB0652" w:rsidP="00ED0F94" w:rsidR="00DB065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273F" w:rsidR="003E273F">
    <w:pPr>
      <w:pStyle w:val="Zaglavlje"/>
      <w:jc w:val="center"/>
    </w:pPr>
    <w:r>
      <w:fldChar w:fldCharType="begin"/>
    </w:r>
    <w:r>
      <w:instrText>PAGE   \* MERGEFORMAT</w:instrText>
    </w:r>
    <w:r>
      <w:fldChar w:fldCharType="separate"/>
    </w:r>
    <w:r w:rsidR="00335235">
      <w:rPr>
        <w:noProof/>
      </w:rPr>
      <w:t>7</w:t>
    </w:r>
    <w:r>
      <w:fldChar w:fldCharType="end"/>
    </w:r>
  </w:p>
  <w:p w:rsidRDefault="003E273F" w:rsidP="002C1423" w:rsidR="003E273F" w:rsidRPr="002C1423">
    <w:pPr>
      <w:tabs>
        <w:tab w:pos="708" w:val="left"/>
        <w:tab w:pos="1416" w:val="left"/>
        <w:tab w:pos="2124" w:val="left"/>
        <w:tab w:pos="2832" w:val="left"/>
        <w:tab w:pos="3540" w:val="left"/>
        <w:tab w:pos="4248" w:val="left"/>
        <w:tab w:pos="4956" w:val="left"/>
        <w:tab w:pos="5664" w:val="left"/>
        <w:tab w:pos="6372" w:val="left"/>
        <w:tab w:pos="7080" w:val="left"/>
        <w:tab w:pos="7788" w:val="left"/>
        <w:tab w:pos="9070" w:val="right"/>
      </w:tabs>
      <w:jc w:val="right"/>
      <w:rPr>
        <w:rFonts w:hAnsi="Times New Roman" w:ascii="Times New Roman"/>
        <w:sz w:val="24"/>
        <w:szCs w:val="24"/>
      </w:rPr>
    </w:pPr>
    <w:r w:rsidRPr="0041605D">
      <w:rPr>
        <w:rFonts w:hAnsi="Times New Roman" w:ascii="Times New Roman"/>
        <w:sz w:val="24"/>
        <w:szCs w:val="24"/>
      </w:rPr>
      <w:t>Broj: 6 St-</w:t>
    </w:r>
    <w:r w:rsidR="00336498">
      <w:rPr>
        <w:rFonts w:hAnsi="Times New Roman" w:ascii="Times New Roman"/>
        <w:sz w:val="24"/>
        <w:szCs w:val="24"/>
      </w:rPr>
      <w:t>1670/16-63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6A56A3"/>
    <w:multiLevelType w:val="hybridMultilevel"/>
    <w:tmpl w:val="B1C09E52"/>
    <w:lvl w:tplc="FC086F7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97621C3"/>
    <w:multiLevelType w:val="hybridMultilevel"/>
    <w:tmpl w:val="C8027B7E"/>
    <w:lvl w:tplc="EEE2DC7C" w:ilvl="0">
      <w:start w:val="1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92134E3"/>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B984C6A"/>
    <w:multiLevelType w:val="hybridMultilevel"/>
    <w:tmpl w:val="244A91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7">
    <w:nsid w:val="1C9A6FB8"/>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9">
    <w:nsid w:val="281605B7"/>
    <w:multiLevelType w:val="hybridMultilevel"/>
    <w:tmpl w:val="0F0CB9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2B5F0806"/>
    <w:multiLevelType w:val="hybridMultilevel"/>
    <w:tmpl w:val="DDBAC146"/>
    <w:lvl w:tplc="190429E0"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2CD513E5"/>
    <w:multiLevelType w:val="hybridMultilevel"/>
    <w:tmpl w:val="68C245EA"/>
    <w:lvl w:tplc="E230F884"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4">
    <w:nsid w:val="3554253A"/>
    <w:multiLevelType w:val="hybridMultilevel"/>
    <w:tmpl w:val="6C3A61A2"/>
    <w:lvl w:tplc="10C266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37C1271D"/>
    <w:multiLevelType w:val="hybridMultilevel"/>
    <w:tmpl w:val="ED4E71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83466A0"/>
    <w:multiLevelType w:val="hybridMultilevel"/>
    <w:tmpl w:val="637868D6"/>
    <w:lvl w:tplc="2A545856"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39D572A0"/>
    <w:multiLevelType w:val="hybridMultilevel"/>
    <w:tmpl w:val="DD1CFC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A3073DE"/>
    <w:multiLevelType w:val="hybridMultilevel"/>
    <w:tmpl w:val="A69E74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41C71E42"/>
    <w:multiLevelType w:val="hybridMultilevel"/>
    <w:tmpl w:val="BA6401C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0">
    <w:nsid w:val="46457A85"/>
    <w:multiLevelType w:val="hybridMultilevel"/>
    <w:tmpl w:val="B93CAE78"/>
    <w:lvl w:tplc="FCF29C70" w:ilvl="0">
      <w:start w:val="1"/>
      <w:numFmt w:val="decimal"/>
      <w:lvlText w:val="%1."/>
      <w:lvlJc w:val="left"/>
      <w:pPr>
        <w:ind w:hanging="36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4CB45AA7"/>
    <w:multiLevelType w:val="hybridMultilevel"/>
    <w:tmpl w:val="27CC20D0"/>
    <w:lvl w:tplc="1E72569C" w:ilvl="0">
      <w:start w:val="31"/>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22">
    <w:nsid w:val="4D7D6AB0"/>
    <w:multiLevelType w:val="hybridMultilevel"/>
    <w:tmpl w:val="2AAC8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546C74AF"/>
    <w:multiLevelType w:val="hybridMultilevel"/>
    <w:tmpl w:val="9CCCA4A0"/>
    <w:lvl w:tplc="041A000F" w:ilvl="0">
      <w:start w:val="8"/>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5C462656"/>
    <w:multiLevelType w:val="hybridMultilevel"/>
    <w:tmpl w:val="023C235E"/>
    <w:lvl w:tplc="956024E0" w:ilvl="0">
      <w:start w:val="1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5D9E3497"/>
    <w:multiLevelType w:val="hybridMultilevel"/>
    <w:tmpl w:val="8B3AB34A"/>
    <w:lvl w:tplc="ACE8CEFE" w:ilvl="0">
      <w:start w:val="3"/>
      <w:numFmt w:val="bullet"/>
      <w:lvlText w:val="-"/>
      <w:lvlJc w:val="left"/>
      <w:pPr>
        <w:ind w:hanging="360" w:left="720"/>
      </w:pPr>
      <w:rPr>
        <w:rFonts w:cs="Times New Roman" w:eastAsia="Calibri" w:hAnsi="Bookman Old Style" w:ascii="Bookman Old Style"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7">
    <w:nsid w:val="663A11EB"/>
    <w:multiLevelType w:val="hybridMultilevel"/>
    <w:tmpl w:val="D948463E"/>
    <w:lvl w:tplc="91B2FE00"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8">
    <w:nsid w:val="68055F82"/>
    <w:multiLevelType w:val="hybridMultilevel"/>
    <w:tmpl w:val="0A24489E"/>
    <w:lvl w:tplc="418E53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9">
    <w:nsid w:val="6ABD2505"/>
    <w:multiLevelType w:val="hybridMultilevel"/>
    <w:tmpl w:val="EB605CFC"/>
    <w:lvl w:tplc="3556B43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1">
    <w:nsid w:val="6BB96151"/>
    <w:multiLevelType w:val="hybridMultilevel"/>
    <w:tmpl w:val="55A04C8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6F9F64EC"/>
    <w:multiLevelType w:val="hybridMultilevel"/>
    <w:tmpl w:val="C5A25946"/>
    <w:lvl w:tplc="76506A76"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3">
    <w:nsid w:val="70EA114D"/>
    <w:multiLevelType w:val="hybridMultilevel"/>
    <w:tmpl w:val="2B90B282"/>
    <w:lvl w:tplc="6E923B8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5">
    <w:nsid w:val="74762B62"/>
    <w:multiLevelType w:val="hybridMultilevel"/>
    <w:tmpl w:val="9612B8AA"/>
    <w:lvl w:tplc="ADA884EA" w:ilvl="0">
      <w:start w:val="7"/>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4"/>
  </w:num>
  <w:num w:numId="2">
    <w:abstractNumId w:val="15"/>
  </w:num>
  <w:num w:numId="3">
    <w:abstractNumId w:val="24"/>
  </w:num>
  <w:num w:numId="4">
    <w:abstractNumId w:val="2"/>
  </w:num>
  <w:num w:numId="5">
    <w:abstractNumId w:val="3"/>
  </w:num>
  <w:num w:numId="6">
    <w:abstractNumId w:val="30"/>
  </w:num>
  <w:num w:numId="7">
    <w:abstractNumId w:val="25"/>
  </w:num>
  <w:num w:numId="8">
    <w:abstractNumId w:val="34"/>
  </w:num>
  <w:num w:numId="9">
    <w:abstractNumId w:val="8"/>
  </w:num>
  <w:num w:numId="10">
    <w:abstractNumId w:val="6"/>
  </w:num>
  <w:num w:numId="11">
    <w:abstractNumId w:val="1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9"/>
  </w:num>
  <w:num w:numId="17">
    <w:abstractNumId w:val="28"/>
  </w:num>
  <w:num w:numId="18">
    <w:abstractNumId w:val="21"/>
  </w:num>
  <w:num w:numId="19">
    <w:abstractNumId w:val="32"/>
  </w:num>
  <w:num w:numId="20">
    <w:abstractNumId w:val="4"/>
  </w:num>
  <w:num w:numId="21">
    <w:abstractNumId w:val="7"/>
  </w:num>
  <w:num w:numId="22">
    <w:abstractNumId w:val="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33"/>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26"/>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1232F"/>
    <w:rsid w:val="00015ABD"/>
    <w:rsid w:val="000203BC"/>
    <w:rsid w:val="00020A55"/>
    <w:rsid w:val="000219BF"/>
    <w:rsid w:val="00065080"/>
    <w:rsid w:val="000942EF"/>
    <w:rsid w:val="00097CC0"/>
    <w:rsid w:val="000B583C"/>
    <w:rsid w:val="000D2A5B"/>
    <w:rsid w:val="000D2DDD"/>
    <w:rsid w:val="000F43C9"/>
    <w:rsid w:val="0012330B"/>
    <w:rsid w:val="001539F0"/>
    <w:rsid w:val="00166691"/>
    <w:rsid w:val="00170010"/>
    <w:rsid w:val="00176CCF"/>
    <w:rsid w:val="00180EFF"/>
    <w:rsid w:val="001A3022"/>
    <w:rsid w:val="001E2A3D"/>
    <w:rsid w:val="001F45C5"/>
    <w:rsid w:val="00273331"/>
    <w:rsid w:val="002C1423"/>
    <w:rsid w:val="002C41A8"/>
    <w:rsid w:val="002E2590"/>
    <w:rsid w:val="00321C4C"/>
    <w:rsid w:val="00335235"/>
    <w:rsid w:val="00336498"/>
    <w:rsid w:val="00352B6A"/>
    <w:rsid w:val="003540D6"/>
    <w:rsid w:val="00366B2D"/>
    <w:rsid w:val="003711F0"/>
    <w:rsid w:val="00375DDD"/>
    <w:rsid w:val="00376A45"/>
    <w:rsid w:val="0039439A"/>
    <w:rsid w:val="0039558B"/>
    <w:rsid w:val="003C1C2B"/>
    <w:rsid w:val="003C4F6F"/>
    <w:rsid w:val="003C77E0"/>
    <w:rsid w:val="003D315F"/>
    <w:rsid w:val="003E273F"/>
    <w:rsid w:val="00404F3C"/>
    <w:rsid w:val="0041605D"/>
    <w:rsid w:val="00417A2B"/>
    <w:rsid w:val="00426E86"/>
    <w:rsid w:val="004375CF"/>
    <w:rsid w:val="00437983"/>
    <w:rsid w:val="0044016F"/>
    <w:rsid w:val="0046011C"/>
    <w:rsid w:val="004739DB"/>
    <w:rsid w:val="004905B9"/>
    <w:rsid w:val="004A1FA5"/>
    <w:rsid w:val="004C0175"/>
    <w:rsid w:val="004C178A"/>
    <w:rsid w:val="004F79F8"/>
    <w:rsid w:val="00551939"/>
    <w:rsid w:val="00554530"/>
    <w:rsid w:val="00573829"/>
    <w:rsid w:val="00582FB8"/>
    <w:rsid w:val="005851D8"/>
    <w:rsid w:val="005979D5"/>
    <w:rsid w:val="005B1F43"/>
    <w:rsid w:val="005D1321"/>
    <w:rsid w:val="00622C96"/>
    <w:rsid w:val="00651763"/>
    <w:rsid w:val="006639B4"/>
    <w:rsid w:val="0067306F"/>
    <w:rsid w:val="0067569E"/>
    <w:rsid w:val="00682B77"/>
    <w:rsid w:val="006A1059"/>
    <w:rsid w:val="006C4385"/>
    <w:rsid w:val="0072557B"/>
    <w:rsid w:val="0074522F"/>
    <w:rsid w:val="00752475"/>
    <w:rsid w:val="00753198"/>
    <w:rsid w:val="007756CC"/>
    <w:rsid w:val="007833E9"/>
    <w:rsid w:val="007B6948"/>
    <w:rsid w:val="007C72F7"/>
    <w:rsid w:val="0081116B"/>
    <w:rsid w:val="0081138D"/>
    <w:rsid w:val="00815EBA"/>
    <w:rsid w:val="00821D56"/>
    <w:rsid w:val="00834DB3"/>
    <w:rsid w:val="00834F06"/>
    <w:rsid w:val="008475B1"/>
    <w:rsid w:val="00887529"/>
    <w:rsid w:val="00893BE5"/>
    <w:rsid w:val="008B4458"/>
    <w:rsid w:val="008D6FC8"/>
    <w:rsid w:val="008F78B3"/>
    <w:rsid w:val="00901480"/>
    <w:rsid w:val="0090484A"/>
    <w:rsid w:val="0093701A"/>
    <w:rsid w:val="0095694F"/>
    <w:rsid w:val="0097707D"/>
    <w:rsid w:val="00985283"/>
    <w:rsid w:val="00985F74"/>
    <w:rsid w:val="009A0499"/>
    <w:rsid w:val="009A4F85"/>
    <w:rsid w:val="009B5376"/>
    <w:rsid w:val="009D4867"/>
    <w:rsid w:val="009F47BE"/>
    <w:rsid w:val="00A17D30"/>
    <w:rsid w:val="00A261B1"/>
    <w:rsid w:val="00A3371E"/>
    <w:rsid w:val="00A406C9"/>
    <w:rsid w:val="00A51553"/>
    <w:rsid w:val="00A601A9"/>
    <w:rsid w:val="00A618A0"/>
    <w:rsid w:val="00A875E2"/>
    <w:rsid w:val="00AB3DEE"/>
    <w:rsid w:val="00AC176B"/>
    <w:rsid w:val="00AC6D07"/>
    <w:rsid w:val="00AC6EB0"/>
    <w:rsid w:val="00AE1810"/>
    <w:rsid w:val="00B071A9"/>
    <w:rsid w:val="00B1188C"/>
    <w:rsid w:val="00B73840"/>
    <w:rsid w:val="00B834B5"/>
    <w:rsid w:val="00BA53CB"/>
    <w:rsid w:val="00BE0DC1"/>
    <w:rsid w:val="00C06036"/>
    <w:rsid w:val="00C10736"/>
    <w:rsid w:val="00C316F8"/>
    <w:rsid w:val="00C43E65"/>
    <w:rsid w:val="00C77838"/>
    <w:rsid w:val="00C97F87"/>
    <w:rsid w:val="00CA1194"/>
    <w:rsid w:val="00CB10D2"/>
    <w:rsid w:val="00CD23EB"/>
    <w:rsid w:val="00CE019E"/>
    <w:rsid w:val="00CF4FAA"/>
    <w:rsid w:val="00CF6A3F"/>
    <w:rsid w:val="00CF7990"/>
    <w:rsid w:val="00D22668"/>
    <w:rsid w:val="00D74553"/>
    <w:rsid w:val="00D870FD"/>
    <w:rsid w:val="00DB0652"/>
    <w:rsid w:val="00DB2D35"/>
    <w:rsid w:val="00DC0977"/>
    <w:rsid w:val="00DC22CC"/>
    <w:rsid w:val="00DC430E"/>
    <w:rsid w:val="00DD40C7"/>
    <w:rsid w:val="00DF138F"/>
    <w:rsid w:val="00DF1BF8"/>
    <w:rsid w:val="00E34D12"/>
    <w:rsid w:val="00E5438B"/>
    <w:rsid w:val="00E875F2"/>
    <w:rsid w:val="00E87C46"/>
    <w:rsid w:val="00E96EFB"/>
    <w:rsid w:val="00EB7157"/>
    <w:rsid w:val="00EC70B0"/>
    <w:rsid w:val="00ED0F94"/>
    <w:rsid w:val="00EE6EBF"/>
    <w:rsid w:val="00F26640"/>
    <w:rsid w:val="00F2780A"/>
    <w:rsid w:val="00F314A8"/>
    <w:rsid w:val="00F31677"/>
    <w:rsid w:val="00F31C28"/>
    <w:rsid w:val="00F3298B"/>
    <w:rsid w:val="00F4426E"/>
    <w:rsid w:val="00F8588B"/>
    <w:rsid w:val="00F91FB8"/>
    <w:rsid w:val="00FB0233"/>
    <w:rsid w:val="00FD3A6B"/>
    <w:rsid w:val="00FE2424"/>
    <w:rsid w:val="00FE5E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uiPriority="0" w:name="Hyperlink"/>
    <w:lsdException w:qFormat="true" w:unhideWhenUsed="false" w:semiHidden="false" w:uiPriority="0" w:name="Strong"/>
    <w:lsdException w:qFormat="true" w:unhideWhenUsed="false" w:semiHidden="false" w:uiPriority="0" w:name="Emphasis"/>
    <w:lsdException w:uiPriority="0" w:name="Normal (Web)"/>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1C28"/>
    <w:pPr>
      <w:spacing w:lineRule="auto" w:line="276" w:after="200"/>
    </w:pPr>
    <w:rPr>
      <w:sz w:val="22"/>
      <w:szCs w:val="22"/>
      <w:lang w:eastAsia="en-US"/>
    </w:rPr>
  </w:style>
  <w:style w:styleId="Naslov1" w:type="paragraph">
    <w:name w:val="heading 1"/>
    <w:basedOn w:val="Normal"/>
    <w:next w:val="Normal"/>
    <w:link w:val="Naslov1Char"/>
    <w:qFormat/>
    <w:rsid w:val="008F78B3"/>
    <w:pPr>
      <w:keepNext/>
      <w:spacing w:lineRule="auto" w:line="240" w:after="0"/>
      <w:jc w:val="center"/>
      <w:outlineLvl w:val="0"/>
    </w:pPr>
    <w:rPr>
      <w:rFonts w:eastAsia="Times New Roman" w:hAnsi="Times New Roman" w:ascii="Times New Roman"/>
      <w:b/>
      <w:bCs/>
      <w:sz w:val="24"/>
      <w:szCs w:val="24"/>
      <w:lang w:eastAsia="hr-HR"/>
    </w:rPr>
  </w:style>
  <w:style w:styleId="Naslov2" w:type="paragraph">
    <w:name w:val="heading 2"/>
    <w:basedOn w:val="Normal"/>
    <w:next w:val="Normal"/>
    <w:link w:val="Naslov2Char"/>
    <w:uiPriority w:val="9"/>
    <w:semiHidden/>
    <w:unhideWhenUsed/>
    <w:qFormat/>
    <w:rsid w:val="00C06036"/>
    <w:pPr>
      <w:keepNext/>
      <w:keepLines/>
      <w:spacing w:after="0"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C06036"/>
    <w:pPr>
      <w:keepNext/>
      <w:keepLines/>
      <w:spacing w:after="0"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F78B3"/>
    <w:rPr>
      <w:rFonts w:eastAsia="Times New Roman" w:hAnsi="Times New Roman" w:ascii="Times New Roman"/>
      <w:b/>
      <w:bCs/>
      <w:sz w:val="24"/>
      <w:szCs w:val="24"/>
    </w:rPr>
  </w:style>
  <w:style w:styleId="Bezproreda" w:type="paragraph">
    <w:name w:val="No Spacing"/>
    <w:uiPriority w:val="99"/>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nhideWhenUsed/>
    <w:rsid w:val="00ED0F94"/>
    <w:pPr>
      <w:tabs>
        <w:tab w:pos="4536" w:val="center"/>
        <w:tab w:pos="9072" w:val="right"/>
      </w:tabs>
    </w:pPr>
  </w:style>
  <w:style w:customStyle="true" w:styleId="ZaglavljeChar" w:type="character">
    <w:name w:val="Zaglavlje Char"/>
    <w:link w:val="Zaglavlje"/>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true"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lineRule="auto" w:line="240" w:afterAutospacing="true" w:after="100" w:beforeAutospacing="true" w:before="100"/>
    </w:pPr>
    <w:rPr>
      <w:rFonts w:eastAsia="SimSun" w:hAnsi="Times New Roman" w:ascii="Times New Roman"/>
      <w:sz w:val="24"/>
      <w:szCs w:val="24"/>
      <w:lang w:eastAsia="zh-CN" w:val="en-US"/>
    </w:rPr>
  </w:style>
  <w:style w:styleId="Tijeloteksta" w:type="paragraph">
    <w:name w:val="Body Text"/>
    <w:basedOn w:val="Normal"/>
    <w:link w:val="TijelotekstaChar"/>
    <w:rsid w:val="0039558B"/>
    <w:pPr>
      <w:spacing w:lineRule="auto" w:line="240" w:after="120"/>
    </w:pPr>
    <w:rPr>
      <w:rFonts w:eastAsia="Times New Roman" w:hAnsi="Times New Roman" w:ascii="Times New Roman"/>
      <w:sz w:val="24"/>
      <w:szCs w:val="24"/>
      <w:lang w:eastAsia="hr-HR"/>
    </w:rPr>
  </w:style>
  <w:style w:customStyle="true" w:styleId="TijelotekstaChar" w:type="character">
    <w:name w:val="Tijelo teksta Char"/>
    <w:link w:val="Tijeloteksta"/>
    <w:rsid w:val="0039558B"/>
    <w:rPr>
      <w:rFonts w:eastAsia="Times New Roman" w:hAnsi="Times New Roman" w:asci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rsid w:val="007833E9"/>
    <w:rPr>
      <w:color w:val="0000FF"/>
      <w:u w:val="single"/>
    </w:rPr>
  </w:style>
  <w:style w:customStyle="true"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lineRule="auto" w:line="240" w:after="0"/>
    </w:pPr>
    <w:rPr>
      <w:rFonts w:cs="Tahoma" w:hAnsi="Tahoma" w:ascii="Tahoma"/>
      <w:sz w:val="16"/>
      <w:szCs w:val="16"/>
    </w:rPr>
  </w:style>
  <w:style w:customStyle="true" w:styleId="TekstbaloniaChar" w:type="character">
    <w:name w:val="Tekst balončića Char"/>
    <w:link w:val="Tekstbalonia"/>
    <w:uiPriority w:val="99"/>
    <w:rsid w:val="000F43C9"/>
    <w:rPr>
      <w:rFonts w:cs="Tahoma" w:hAnsi="Tahoma" w:ascii="Tahoma"/>
      <w:sz w:val="16"/>
      <w:szCs w:val="16"/>
      <w:lang w:eastAsia="en-US"/>
    </w:rPr>
  </w:style>
  <w:style w:customStyle="true" w:styleId="Bezproreda1" w:type="paragraph">
    <w:name w:val="Bez proreda1"/>
    <w:uiPriority w:val="1"/>
    <w:qFormat/>
    <w:rsid w:val="0041605D"/>
    <w:pPr>
      <w:overflowPunct w:val="false"/>
      <w:autoSpaceDE w:val="false"/>
      <w:autoSpaceDN w:val="false"/>
      <w:adjustRightInd w:val="false"/>
      <w:textAlignment w:val="baseline"/>
    </w:pPr>
    <w:rPr>
      <w:rFonts w:eastAsia="Times New Roman" w:hAnsi="Times New Roman" w:asci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lineRule="auto" w:line="240" w:after="0"/>
      <w:jc w:val="both"/>
    </w:pPr>
    <w:rPr>
      <w:rFonts w:cs="Tahoma" w:eastAsia="Times New Roman" w:hAnsi="Tahoma" w:ascii="Tahoma"/>
      <w:noProof/>
      <w:sz w:val="24"/>
      <w:szCs w:val="20"/>
      <w:lang w:eastAsia="hr-HR"/>
    </w:rPr>
  </w:style>
  <w:style w:customStyle="true" w:styleId="Tijeloteksta2Char" w:type="character">
    <w:name w:val="Tijelo teksta 2 Char"/>
    <w:basedOn w:val="Zadanifontodlomka"/>
    <w:link w:val="Tijeloteksta2"/>
    <w:rsid w:val="008F78B3"/>
    <w:rPr>
      <w:rFonts w:cs="Tahoma" w:eastAsia="Times New Roman" w:hAnsi="Tahoma" w:ascii="Tahoma"/>
      <w:noProof/>
      <w:sz w:val="24"/>
    </w:rPr>
  </w:style>
  <w:style w:styleId="Naslov" w:type="paragraph">
    <w:name w:val="Title"/>
    <w:basedOn w:val="Normal"/>
    <w:next w:val="Normal"/>
    <w:link w:val="NaslovChar"/>
    <w:uiPriority w:val="10"/>
    <w:qFormat/>
    <w:rsid w:val="008F78B3"/>
    <w:pPr>
      <w:spacing w:lineRule="auto" w:line="240" w:after="0"/>
      <w:contextualSpacing/>
    </w:pPr>
    <w:rPr>
      <w:rFonts w:eastAsia="Times New Roman" w:hAnsi="Calibri Light" w:ascii="Calibri Light"/>
      <w:spacing w:val="-10"/>
      <w:kern w:val="28"/>
      <w:sz w:val="56"/>
      <w:szCs w:val="56"/>
    </w:rPr>
  </w:style>
  <w:style w:customStyle="true" w:styleId="NaslovChar" w:type="character">
    <w:name w:val="Naslov Char"/>
    <w:basedOn w:val="Zadanifontodlomka"/>
    <w:link w:val="Naslov"/>
    <w:uiPriority w:val="10"/>
    <w:rsid w:val="008F78B3"/>
    <w:rPr>
      <w:rFonts w:eastAsia="Times New Roman" w:hAnsi="Calibri Light" w:asci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true" w:styleId="xl63" w:type="paragraph">
    <w:name w:val="xl63"/>
    <w:basedOn w:val="Normal"/>
    <w:rsid w:val="007B6948"/>
    <w:pPr>
      <w:spacing w:lineRule="auto" w:line="240" w:afterAutospacing="true" w:after="100" w:beforeAutospacing="true" w:before="100"/>
    </w:pPr>
    <w:rPr>
      <w:rFonts w:eastAsia="Times New Roman" w:hAnsi="Times New Roman" w:ascii="Times New Roman"/>
      <w:sz w:val="16"/>
      <w:szCs w:val="16"/>
      <w:lang w:eastAsia="hr-HR"/>
    </w:rPr>
  </w:style>
  <w:style w:customStyle="true" w:styleId="xl64" w:type="paragraph">
    <w:name w:val="xl6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5" w:type="paragraph">
    <w:name w:val="xl65"/>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6" w:type="paragraph">
    <w:name w:val="xl66"/>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7" w:type="paragraph">
    <w:name w:val="xl67"/>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8" w:type="paragraph">
    <w:name w:val="xl68"/>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9" w:type="paragraph">
    <w:name w:val="xl6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70" w:type="paragraph">
    <w:name w:val="xl7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1" w:type="paragraph">
    <w:name w:val="xl71"/>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2" w:type="paragraph">
    <w:name w:val="xl72"/>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3" w:type="paragraph">
    <w:name w:val="xl73"/>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sz w:val="16"/>
      <w:szCs w:val="16"/>
      <w:lang w:eastAsia="hr-HR"/>
    </w:rPr>
  </w:style>
  <w:style w:customStyle="true" w:styleId="xl74" w:type="paragraph">
    <w:name w:val="xl7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5" w:type="paragraph">
    <w:name w:val="xl75"/>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6" w:type="paragraph">
    <w:name w:val="xl76"/>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7" w:type="paragraph">
    <w:name w:val="xl77"/>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8" w:type="paragraph">
    <w:name w:val="xl78"/>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79" w:type="paragraph">
    <w:name w:val="xl7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80" w:type="paragraph">
    <w:name w:val="xl8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Naslov2Char" w:type="character">
    <w:name w:val="Naslov 2 Char"/>
    <w:basedOn w:val="Zadanifontodlomka"/>
    <w:link w:val="Naslov2"/>
    <w:uiPriority w:val="9"/>
    <w:semiHidden/>
    <w:rsid w:val="00C06036"/>
    <w:rPr>
      <w:rFonts w:cstheme="majorBidi" w:eastAsiaTheme="majorEastAsia" w:hAnsiTheme="majorHAnsi" w:asciiTheme="majorHAnsi"/>
      <w:b/>
      <w:bCs/>
      <w:color w:themeColor="accent1" w:val="4F81BD"/>
      <w:sz w:val="26"/>
      <w:szCs w:val="26"/>
      <w:lang w:eastAsia="en-US"/>
    </w:rPr>
  </w:style>
  <w:style w:styleId="Uvuenotijeloteksta" w:type="paragraph">
    <w:name w:val="Body Text Indent"/>
    <w:basedOn w:val="Normal"/>
    <w:link w:val="UvuenotijelotekstaChar"/>
    <w:uiPriority w:val="99"/>
    <w:semiHidden/>
    <w:unhideWhenUsed/>
    <w:rsid w:val="00C06036"/>
    <w:pPr>
      <w:spacing w:after="120"/>
      <w:ind w:left="283"/>
    </w:pPr>
  </w:style>
  <w:style w:customStyle="true" w:styleId="UvuenotijelotekstaChar" w:type="character">
    <w:name w:val="Uvučeno tijelo teksta Char"/>
    <w:basedOn w:val="Zadanifontodlomka"/>
    <w:link w:val="Uvuenotijeloteksta"/>
    <w:uiPriority w:val="99"/>
    <w:semiHidden/>
    <w:rsid w:val="00C06036"/>
    <w:rPr>
      <w:sz w:val="22"/>
      <w:szCs w:val="22"/>
      <w:lang w:eastAsia="en-US"/>
    </w:rPr>
  </w:style>
  <w:style w:customStyle="true" w:styleId="Naslov3Char" w:type="character">
    <w:name w:val="Naslov 3 Char"/>
    <w:basedOn w:val="Zadanifontodlomka"/>
    <w:link w:val="Naslov3"/>
    <w:uiPriority w:val="9"/>
    <w:semiHidden/>
    <w:rsid w:val="00C06036"/>
    <w:rPr>
      <w:rFonts w:cstheme="majorBidi" w:eastAsiaTheme="majorEastAsia" w:hAnsiTheme="majorHAnsi" w:asciiTheme="majorHAnsi"/>
      <w:b/>
      <w:bCs/>
      <w:color w:themeColor="accent1" w:val="4F81BD"/>
      <w:sz w:val="22"/>
      <w:szCs w:val="22"/>
      <w:lang w:eastAsia="en-US"/>
    </w:rPr>
  </w:style>
  <w:style w:styleId="Reetkatablice" w:type="table">
    <w:name w:val="Table Grid"/>
    <w:basedOn w:val="Obinatablica"/>
    <w:uiPriority w:val="59"/>
    <w:rsid w:val="00834DB3"/>
    <w:rPr>
      <w:rFonts w:eastAsia="Times New Roman"/>
      <w:sz w:val="22"/>
      <w:szCs w:val="22"/>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35235"/>
    <w:rPr>
      <w:color w:val="808080"/>
      <w:bdr w:space="0" w:sz="0" w:color="auto" w:val="none"/>
      <w:shd w:fill="CCFFFF" w:color="auto" w:val="clear"/>
    </w:rPr>
  </w:style>
  <w:style w:customStyle="true" w:styleId="eSPISCCParagraphDefaultFont" w:type="character">
    <w:name w:val="eSPIS_CC_Paragraph Default Font"/>
    <w:basedOn w:val="Zadanifontodlomka"/>
    <w:rsid w:val="0033523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35235"/>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3523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3523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Hyperlink" w:uiPriority="0"/>
    <w:lsdException w:name="Strong" w:qFormat="1" w:semiHidden="0" w:uiPriority="0" w:unhideWhenUsed="0"/>
    <w:lsdException w:name="Emphasis" w:qFormat="1" w:semiHidden="0" w:uiPriority="0" w:unhideWhenUsed="0"/>
    <w:lsdException w:name="Normal (Web)" w:uiPriority="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1C28"/>
    <w:pPr>
      <w:spacing w:after="200" w:line="276" w:lineRule="auto"/>
    </w:pPr>
    <w:rPr>
      <w:sz w:val="22"/>
      <w:szCs w:val="22"/>
      <w:lang w:eastAsia="en-US"/>
    </w:rPr>
  </w:style>
  <w:style w:styleId="Naslov1" w:type="paragraph">
    <w:name w:val="heading 1"/>
    <w:basedOn w:val="Normal"/>
    <w:next w:val="Normal"/>
    <w:link w:val="Naslov1Char"/>
    <w:qFormat/>
    <w:rsid w:val="008F78B3"/>
    <w:pPr>
      <w:keepNext/>
      <w:spacing w:after="0" w:line="240" w:lineRule="auto"/>
      <w:jc w:val="center"/>
      <w:outlineLvl w:val="0"/>
    </w:pPr>
    <w:rPr>
      <w:rFonts w:ascii="Times New Roman" w:eastAsia="Times New Roman" w:hAnsi="Times New Roman"/>
      <w:b/>
      <w:bCs/>
      <w:sz w:val="24"/>
      <w:szCs w:val="24"/>
      <w:lang w:eastAsia="hr-HR"/>
    </w:rPr>
  </w:style>
  <w:style w:styleId="Naslov2" w:type="paragraph">
    <w:name w:val="heading 2"/>
    <w:basedOn w:val="Normal"/>
    <w:next w:val="Normal"/>
    <w:link w:val="Naslov2Char"/>
    <w:uiPriority w:val="9"/>
    <w:semiHidden/>
    <w:unhideWhenUsed/>
    <w:qFormat/>
    <w:rsid w:val="00C06036"/>
    <w:pPr>
      <w:keepNext/>
      <w:keepLines/>
      <w:spacing w:after="0"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C06036"/>
    <w:pPr>
      <w:keepNext/>
      <w:keepLines/>
      <w:spacing w:after="0"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F78B3"/>
    <w:rPr>
      <w:rFonts w:ascii="Times New Roman" w:eastAsia="Times New Roman" w:hAnsi="Times New Roman"/>
      <w:b/>
      <w:bCs/>
      <w:sz w:val="24"/>
      <w:szCs w:val="24"/>
    </w:rPr>
  </w:style>
  <w:style w:styleId="Bezproreda" w:type="paragraph">
    <w:name w:val="No Spacing"/>
    <w:uiPriority w:val="99"/>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nhideWhenUsed/>
    <w:rsid w:val="00ED0F94"/>
    <w:pPr>
      <w:tabs>
        <w:tab w:pos="4536" w:val="center"/>
        <w:tab w:pos="9072" w:val="right"/>
      </w:tabs>
    </w:pPr>
  </w:style>
  <w:style w:customStyle="1" w:styleId="ZaglavljeChar" w:type="character">
    <w:name w:val="Zaglavlje Char"/>
    <w:link w:val="Zaglavlje"/>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1"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after="100" w:afterAutospacing="1" w:before="100" w:beforeAutospacing="1" w:line="240" w:lineRule="auto"/>
    </w:pPr>
    <w:rPr>
      <w:rFonts w:ascii="Times New Roman" w:eastAsia="SimSun" w:hAnsi="Times New Roman"/>
      <w:sz w:val="24"/>
      <w:szCs w:val="24"/>
      <w:lang w:eastAsia="zh-CN" w:val="en-US"/>
    </w:rPr>
  </w:style>
  <w:style w:styleId="Tijeloteksta" w:type="paragraph">
    <w:name w:val="Body Text"/>
    <w:basedOn w:val="Normal"/>
    <w:link w:val="TijelotekstaChar"/>
    <w:rsid w:val="0039558B"/>
    <w:pPr>
      <w:spacing w:after="120" w:line="240" w:lineRule="auto"/>
    </w:pPr>
    <w:rPr>
      <w:rFonts w:ascii="Times New Roman" w:eastAsia="Times New Roman" w:hAnsi="Times New Roman"/>
      <w:sz w:val="24"/>
      <w:szCs w:val="24"/>
      <w:lang w:eastAsia="hr-HR"/>
    </w:rPr>
  </w:style>
  <w:style w:customStyle="1" w:styleId="TijelotekstaChar" w:type="character">
    <w:name w:val="Tijelo teksta Char"/>
    <w:link w:val="Tijeloteksta"/>
    <w:rsid w:val="0039558B"/>
    <w:rPr>
      <w:rFonts w:ascii="Times New Roman" w:eastAsia="Times New Roman" w:hAns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rsid w:val="007833E9"/>
    <w:rPr>
      <w:color w:val="0000FF"/>
      <w:u w:val="single"/>
    </w:rPr>
  </w:style>
  <w:style w:customStyle="1"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after="0" w:line="240" w:lineRule="auto"/>
    </w:pPr>
    <w:rPr>
      <w:rFonts w:ascii="Tahoma" w:cs="Tahoma" w:hAnsi="Tahoma"/>
      <w:sz w:val="16"/>
      <w:szCs w:val="16"/>
    </w:rPr>
  </w:style>
  <w:style w:customStyle="1" w:styleId="TekstbaloniaChar" w:type="character">
    <w:name w:val="Tekst balončića Char"/>
    <w:link w:val="Tekstbalonia"/>
    <w:uiPriority w:val="99"/>
    <w:rsid w:val="000F43C9"/>
    <w:rPr>
      <w:rFonts w:ascii="Tahoma" w:cs="Tahoma" w:hAnsi="Tahoma"/>
      <w:sz w:val="16"/>
      <w:szCs w:val="16"/>
      <w:lang w:eastAsia="en-US"/>
    </w:rPr>
  </w:style>
  <w:style w:customStyle="1" w:styleId="Bezproreda1" w:type="paragraph">
    <w:name w:val="Bez proreda1"/>
    <w:uiPriority w:val="1"/>
    <w:qFormat/>
    <w:rsid w:val="0041605D"/>
    <w:pPr>
      <w:overflowPunct w:val="0"/>
      <w:autoSpaceDE w:val="0"/>
      <w:autoSpaceDN w:val="0"/>
      <w:adjustRightInd w:val="0"/>
      <w:textAlignment w:val="baseline"/>
    </w:pPr>
    <w:rPr>
      <w:rFonts w:ascii="Times New Roman" w:eastAsia="Times New Roman" w:hAns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after="0" w:line="240" w:lineRule="auto"/>
      <w:jc w:val="both"/>
    </w:pPr>
    <w:rPr>
      <w:rFonts w:ascii="Tahoma" w:cs="Tahoma" w:eastAsia="Times New Roman" w:hAnsi="Tahoma"/>
      <w:noProof/>
      <w:sz w:val="24"/>
      <w:szCs w:val="20"/>
      <w:lang w:eastAsia="hr-HR"/>
    </w:rPr>
  </w:style>
  <w:style w:customStyle="1" w:styleId="Tijeloteksta2Char" w:type="character">
    <w:name w:val="Tijelo teksta 2 Char"/>
    <w:basedOn w:val="Zadanifontodlomka"/>
    <w:link w:val="Tijeloteksta2"/>
    <w:rsid w:val="008F78B3"/>
    <w:rPr>
      <w:rFonts w:ascii="Tahoma" w:cs="Tahoma" w:eastAsia="Times New Roman" w:hAnsi="Tahoma"/>
      <w:noProof/>
      <w:sz w:val="24"/>
    </w:rPr>
  </w:style>
  <w:style w:styleId="Naslov" w:type="paragraph">
    <w:name w:val="Title"/>
    <w:basedOn w:val="Normal"/>
    <w:next w:val="Normal"/>
    <w:link w:val="NaslovChar"/>
    <w:uiPriority w:val="10"/>
    <w:qFormat/>
    <w:rsid w:val="008F78B3"/>
    <w:pPr>
      <w:spacing w:after="0" w:line="240" w:lineRule="auto"/>
      <w:contextualSpacing/>
    </w:pPr>
    <w:rPr>
      <w:rFonts w:ascii="Calibri Light" w:eastAsia="Times New Roman" w:hAnsi="Calibri Light"/>
      <w:spacing w:val="-10"/>
      <w:kern w:val="28"/>
      <w:sz w:val="56"/>
      <w:szCs w:val="56"/>
    </w:rPr>
  </w:style>
  <w:style w:customStyle="1" w:styleId="NaslovChar" w:type="character">
    <w:name w:val="Naslov Char"/>
    <w:basedOn w:val="Zadanifontodlomka"/>
    <w:link w:val="Naslov"/>
    <w:uiPriority w:val="10"/>
    <w:rsid w:val="008F78B3"/>
    <w:rPr>
      <w:rFonts w:ascii="Calibri Light" w:eastAsia="Times New Roman" w:hAns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1" w:styleId="xl63" w:type="paragraph">
    <w:name w:val="xl63"/>
    <w:basedOn w:val="Normal"/>
    <w:rsid w:val="007B6948"/>
    <w:pPr>
      <w:spacing w:after="100" w:afterAutospacing="1" w:before="100" w:beforeAutospacing="1" w:line="240" w:lineRule="auto"/>
    </w:pPr>
    <w:rPr>
      <w:rFonts w:ascii="Times New Roman" w:eastAsia="Times New Roman" w:hAnsi="Times New Roman"/>
      <w:sz w:val="16"/>
      <w:szCs w:val="16"/>
      <w:lang w:eastAsia="hr-HR"/>
    </w:rPr>
  </w:style>
  <w:style w:customStyle="1" w:styleId="xl64" w:type="paragraph">
    <w:name w:val="xl6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5" w:type="paragraph">
    <w:name w:val="xl65"/>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6" w:type="paragraph">
    <w:name w:val="xl66"/>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7" w:type="paragraph">
    <w:name w:val="xl67"/>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8" w:type="paragraph">
    <w:name w:val="xl68"/>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9" w:type="paragraph">
    <w:name w:val="xl6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70" w:type="paragraph">
    <w:name w:val="xl7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1" w:type="paragraph">
    <w:name w:val="xl71"/>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2" w:type="paragraph">
    <w:name w:val="xl72"/>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3" w:type="paragraph">
    <w:name w:val="xl73"/>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sz w:val="16"/>
      <w:szCs w:val="16"/>
      <w:lang w:eastAsia="hr-HR"/>
    </w:rPr>
  </w:style>
  <w:style w:customStyle="1" w:styleId="xl74" w:type="paragraph">
    <w:name w:val="xl7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5" w:type="paragraph">
    <w:name w:val="xl75"/>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6" w:type="paragraph">
    <w:name w:val="xl76"/>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b/>
      <w:bCs/>
      <w:sz w:val="16"/>
      <w:szCs w:val="16"/>
      <w:lang w:eastAsia="hr-HR"/>
    </w:rPr>
  </w:style>
  <w:style w:customStyle="1" w:styleId="xl77" w:type="paragraph">
    <w:name w:val="xl77"/>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78" w:type="paragraph">
    <w:name w:val="xl78"/>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79" w:type="paragraph">
    <w:name w:val="xl7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80" w:type="paragraph">
    <w:name w:val="xl8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Naslov2Char" w:type="character">
    <w:name w:val="Naslov 2 Char"/>
    <w:basedOn w:val="Zadanifontodlomka"/>
    <w:link w:val="Naslov2"/>
    <w:uiPriority w:val="9"/>
    <w:semiHidden/>
    <w:rsid w:val="00C06036"/>
    <w:rPr>
      <w:rFonts w:asciiTheme="majorHAnsi" w:cstheme="majorBidi" w:eastAsiaTheme="majorEastAsia" w:hAnsiTheme="majorHAnsi"/>
      <w:b/>
      <w:bCs/>
      <w:color w:themeColor="accent1" w:val="4F81BD"/>
      <w:sz w:val="26"/>
      <w:szCs w:val="26"/>
      <w:lang w:eastAsia="en-US"/>
    </w:rPr>
  </w:style>
  <w:style w:styleId="Uvuenotijeloteksta" w:type="paragraph">
    <w:name w:val="Body Text Indent"/>
    <w:basedOn w:val="Normal"/>
    <w:link w:val="UvuenotijelotekstaChar"/>
    <w:uiPriority w:val="99"/>
    <w:semiHidden/>
    <w:unhideWhenUsed/>
    <w:rsid w:val="00C06036"/>
    <w:pPr>
      <w:spacing w:after="120"/>
      <w:ind w:left="283"/>
    </w:pPr>
  </w:style>
  <w:style w:customStyle="1" w:styleId="UvuenotijelotekstaChar" w:type="character">
    <w:name w:val="Uvučeno tijelo teksta Char"/>
    <w:basedOn w:val="Zadanifontodlomka"/>
    <w:link w:val="Uvuenotijeloteksta"/>
    <w:uiPriority w:val="99"/>
    <w:semiHidden/>
    <w:rsid w:val="00C06036"/>
    <w:rPr>
      <w:sz w:val="22"/>
      <w:szCs w:val="22"/>
      <w:lang w:eastAsia="en-US"/>
    </w:rPr>
  </w:style>
  <w:style w:customStyle="1" w:styleId="Naslov3Char" w:type="character">
    <w:name w:val="Naslov 3 Char"/>
    <w:basedOn w:val="Zadanifontodlomka"/>
    <w:link w:val="Naslov3"/>
    <w:uiPriority w:val="9"/>
    <w:semiHidden/>
    <w:rsid w:val="00C06036"/>
    <w:rPr>
      <w:rFonts w:asciiTheme="majorHAnsi" w:cstheme="majorBidi" w:eastAsiaTheme="majorEastAsia" w:hAnsiTheme="majorHAnsi"/>
      <w:b/>
      <w:bCs/>
      <w:color w:themeColor="accent1" w:val="4F81BD"/>
      <w:sz w:val="22"/>
      <w:szCs w:val="22"/>
      <w:lang w:eastAsia="en-US"/>
    </w:rPr>
  </w:style>
  <w:style w:styleId="Reetkatablice" w:type="table">
    <w:name w:val="Table Grid"/>
    <w:basedOn w:val="Obinatablica"/>
    <w:uiPriority w:val="59"/>
    <w:rsid w:val="00834DB3"/>
    <w:rPr>
      <w:rFonts w:eastAsia="Times New Roman"/>
      <w:sz w:val="22"/>
      <w:szCs w:val="22"/>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35235"/>
    <w:rPr>
      <w:color w:val="808080"/>
      <w:bdr w:color="auto" w:space="0" w:sz="0" w:val="none"/>
      <w:shd w:color="auto" w:fill="CCFFFF" w:val="clear"/>
    </w:rPr>
  </w:style>
  <w:style w:customStyle="1" w:styleId="eSPISCCParagraphDefaultFont" w:type="character">
    <w:name w:val="eSPIS_CC_Paragraph Default Font"/>
    <w:basedOn w:val="Zadanifontodlomka"/>
    <w:rsid w:val="0033523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35235"/>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3523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3523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9249315">
      <w:bodyDiv w:val="true"/>
      <w:marLeft w:val="0"/>
      <w:marRight w:val="0"/>
      <w:marTop w:val="0"/>
      <w:marBottom w:val="0"/>
      <w:divBdr>
        <w:top w:space="0" w:sz="0" w:color="auto" w:val="none"/>
        <w:left w:space="0" w:sz="0" w:color="auto" w:val="none"/>
        <w:bottom w:space="0" w:sz="0" w:color="auto" w:val="none"/>
        <w:right w:space="0" w:sz="0" w:color="auto" w:val="none"/>
      </w:divBdr>
    </w:div>
    <w:div w:id="394740902">
      <w:bodyDiv w:val="true"/>
      <w:marLeft w:val="0"/>
      <w:marRight w:val="0"/>
      <w:marTop w:val="0"/>
      <w:marBottom w:val="0"/>
      <w:divBdr>
        <w:top w:space="0" w:sz="0" w:color="auto" w:val="none"/>
        <w:left w:space="0" w:sz="0" w:color="auto" w:val="none"/>
        <w:bottom w:space="0" w:sz="0" w:color="auto" w:val="none"/>
        <w:right w:space="0" w:sz="0" w:color="auto" w:val="none"/>
      </w:divBdr>
    </w:div>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798303212">
      <w:bodyDiv w:val="true"/>
      <w:marLeft w:val="0"/>
      <w:marRight w:val="0"/>
      <w:marTop w:val="0"/>
      <w:marBottom w:val="0"/>
      <w:divBdr>
        <w:top w:space="0" w:sz="0" w:color="auto" w:val="none"/>
        <w:left w:space="0" w:sz="0" w:color="auto" w:val="none"/>
        <w:bottom w:space="0" w:sz="0" w:color="auto" w:val="none"/>
        <w:right w:space="0" w:sz="0" w:color="auto" w:val="none"/>
      </w:divBdr>
    </w:div>
    <w:div w:id="980890625">
      <w:bodyDiv w:val="true"/>
      <w:marLeft w:val="0"/>
      <w:marRight w:val="0"/>
      <w:marTop w:val="0"/>
      <w:marBottom w:val="0"/>
      <w:divBdr>
        <w:top w:space="0" w:sz="0" w:color="auto" w:val="none"/>
        <w:left w:space="0" w:sz="0" w:color="auto" w:val="none"/>
        <w:bottom w:space="0" w:sz="0" w:color="auto" w:val="none"/>
        <w:right w:space="0" w:sz="0" w:color="auto" w:val="none"/>
      </w:divBdr>
    </w:div>
    <w:div w:id="982810016">
      <w:bodyDiv w:val="true"/>
      <w:marLeft w:val="0"/>
      <w:marRight w:val="0"/>
      <w:marTop w:val="0"/>
      <w:marBottom w:val="0"/>
      <w:divBdr>
        <w:top w:space="0" w:sz="0" w:color="auto" w:val="none"/>
        <w:left w:space="0" w:sz="0" w:color="auto" w:val="none"/>
        <w:bottom w:space="0" w:sz="0" w:color="auto" w:val="none"/>
        <w:right w:space="0" w:sz="0" w:color="auto" w:val="none"/>
      </w:divBdr>
    </w:div>
    <w:div w:id="1080754455">
      <w:bodyDiv w:val="true"/>
      <w:marLeft w:val="0"/>
      <w:marRight w:val="0"/>
      <w:marTop w:val="0"/>
      <w:marBottom w:val="0"/>
      <w:divBdr>
        <w:top w:space="0" w:sz="0" w:color="auto" w:val="none"/>
        <w:left w:space="0" w:sz="0" w:color="auto" w:val="none"/>
        <w:bottom w:space="0" w:sz="0" w:color="auto" w:val="none"/>
        <w:right w:space="0" w:sz="0" w:color="auto" w:val="none"/>
      </w:divBdr>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1962689917">
      <w:bodyDiv w:val="true"/>
      <w:marLeft w:val="0"/>
      <w:marRight w:val="0"/>
      <w:marTop w:val="0"/>
      <w:marBottom w:val="0"/>
      <w:divBdr>
        <w:top w:space="0" w:sz="0" w:color="auto" w:val="none"/>
        <w:left w:space="0" w:sz="0" w:color="auto" w:val="none"/>
        <w:bottom w:space="0" w:sz="0" w:color="auto" w:val="none"/>
        <w:right w:space="0" w:sz="0" w:color="auto" w:val="none"/>
      </w:divBdr>
    </w:div>
    <w:div w:id="20246976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1670</izvorni_sadrzaj>
    <derivirana_varijabla naziv="DomainObject.Predmet.Broj_1">1670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St-1670/2016</izvorni_sadrzaj>
    <derivirana_varijabla naziv="DomainObject.Predmet.OznakaBroj_1">St-1670/2016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M-AGRO-S d.o.o. proizvodnja, trgovina i usluge</izvorni_sadrzaj>
    <derivirana_varijabla naziv="DomainObject.Predmet.ProtustrankaFormated_1">  M-AGRO-S d.o.o. proizvodnja, trgovina i usluge</derivirana_varijabla>
  </DomainObject.Predmet.ProtustrankaFormated>
  <DomainObject.Predmet.ProtustrankaFormatedOIB>
    <izvorni_sadrzaj>  M-AGRO-S d.o.o. proizvodnja, trgovina i usluge, OIB 16896941874</izvorni_sadrzaj>
    <derivirana_varijabla naziv="DomainObject.Predmet.ProtustrankaFormatedOIB_1">  M-AGRO-S d.o.o. proizvodnja, trgovina i usluge, OIB 16896941874</derivirana_varijabla>
  </DomainObject.Predmet.ProtustrankaFormatedOIB>
  <DomainObject.Predmet.ProtustrankaFormatedWithAdress>
    <izvorni_sadrzaj> M-AGRO-S d.o.o. proizvodnja, trgovina i usluge, Petra Preradovića 138, 31400 Đakovo</izvorni_sadrzaj>
    <derivirana_varijabla naziv="DomainObject.Predmet.ProtustrankaFormatedWithAdress_1"> M-AGRO-S d.o.o. proizvodnja, trgovina i usluge, Petra Preradovića 138, 31400 Đakovo</derivirana_varijabla>
  </DomainObject.Predmet.ProtustrankaFormatedWithAdress>
  <DomainObject.Predmet.ProtustrankaFormatedWithAdressOIB>
    <izvorni_sadrzaj> M-AGRO-S d.o.o. proizvodnja, trgovina i usluge, OIB 16896941874, Petra Preradovića 138, 31400 Đakovo</izvorni_sadrzaj>
    <derivirana_varijabla naziv="DomainObject.Predmet.ProtustrankaFormatedWithAdressOIB_1"> M-AGRO-S d.o.o. proizvodnja, trgovina i usluge, OIB 16896941874, Petra Preradovića 138, 31400 Đakovo</derivirana_varijabla>
  </DomainObject.Predmet.ProtustrankaFormatedWithAdressOIB>
  <DomainObject.Predmet.ProtustrankaWithAdress>
    <izvorni_sadrzaj>M-AGRO-S d.o.o. proizvodnja, trgovina i usluge Petra Preradovića 138, 31400 Đakovo</izvorni_sadrzaj>
    <derivirana_varijabla naziv="DomainObject.Predmet.ProtustrankaWithAdress_1">M-AGRO-S d.o.o. proizvodnja, trgovina i usluge Petra Preradovića 138, 31400 Đakovo</derivirana_varijabla>
  </DomainObject.Predmet.ProtustrankaWithAdress>
  <DomainObject.Predmet.ProtustrankaWithAdressOIB>
    <izvorni_sadrzaj>M-AGRO-S d.o.o. proizvodnja, trgovina i usluge, OIB 16896941874, Petra Preradovića 138, 31400 Đakovo</izvorni_sadrzaj>
    <derivirana_varijabla naziv="DomainObject.Predmet.ProtustrankaWithAdressOIB_1">M-AGRO-S d.o.o. proizvodnja, trgovina i usluge, OIB 16896941874, Petra Preradovića 138, 31400 Đakovo</derivirana_varijabla>
  </DomainObject.Predmet.ProtustrankaWithAdressOIB>
  <DomainObject.Predmet.ProtustrankaNazivFormated>
    <izvorni_sadrzaj>M-AGRO-S d.o.o. proizvodnja, trgovina i usluge</izvorni_sadrzaj>
    <derivirana_varijabla naziv="DomainObject.Predmet.ProtustrankaNazivFormated_1">M-AGRO-S d.o.o. proizvodnja, trgovina i usluge</derivirana_varijabla>
  </DomainObject.Predmet.ProtustrankaNazivFormated>
  <DomainObject.Predmet.ProtustrankaNazivFormatedOIB>
    <izvorni_sadrzaj>M-AGRO-S d.o.o. proizvodnja, trgovina i usluge, OIB 16896941874</izvorni_sadrzaj>
    <derivirana_varijabla naziv="DomainObject.Predmet.ProtustrankaNazivFormatedOIB_1">M-AGRO-S d.o.o. proizvodnja, trgovina i usluge, OIB 16896941874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M-AGRO-S d.o.o. proizvodnja, trgovina i usluge</item>
    </izvorni_sadrzaj>
    <derivirana_varijabla naziv="DomainObject.Predmet.ProtuStrankaListFormated_1">
      <item>M-AGRO-S d.o.o. proizvodnja, trgovina i usluge</item>
    </derivirana_varijabla>
  </DomainObject.Predmet.ProtuStrankaListFormated>
  <DomainObject.Predmet.ProtuStrankaListFormatedOIB>
    <izvorni_sadrzaj>
      <item>M-AGRO-S d.o.o. proizvodnja, trgovina i usluge, OIB 16896941874</item>
    </izvorni_sadrzaj>
    <derivirana_varijabla naziv="DomainObject.Predmet.ProtuStrankaListFormatedOIB_1">
      <item>M-AGRO-S d.o.o. proizvodnja, trgovina i usluge, OIB 16896941874</item>
    </derivirana_varijabla>
  </DomainObject.Predmet.ProtuStrankaListFormatedOIB>
  <DomainObject.Predmet.ProtuStrankaListFormatedWithAdress>
    <izvorni_sadrzaj>
      <item>M-AGRO-S d.o.o. proizvodnja, trgovina i usluge, Petra Preradovića 138, 31400 Đakovo</item>
    </izvorni_sadrzaj>
    <derivirana_varijabla naziv="DomainObject.Predmet.ProtuStrankaListFormatedWithAdress_1">
      <item>M-AGRO-S d.o.o. proizvodnja, trgovina i usluge, Petra Preradovića 138, 31400 Đakovo</item>
    </derivirana_varijabla>
  </DomainObject.Predmet.ProtuStrankaListFormatedWithAdress>
  <DomainObject.Predmet.ProtuStrankaListFormatedWithAdressOIB>
    <izvorni_sadrzaj>
      <item>M-AGRO-S d.o.o. proizvodnja, trgovina i usluge, OIB 16896941874, Petra Preradovića 138, 31400 Đakovo</item>
    </izvorni_sadrzaj>
    <derivirana_varijabla naziv="DomainObject.Predmet.ProtuStrankaListFormatedWithAdressOIB_1">
      <item>M-AGRO-S d.o.o. proizvodnja, trgovina i usluge, OIB 16896941874, Petra Preradovića 138, 31400 Đakovo</item>
    </derivirana_varijabla>
  </DomainObject.Predmet.ProtuStrankaListFormatedWithAdressOIB>
  <DomainObject.Predmet.ProtuStrankaListNazivFormated>
    <izvorni_sadrzaj>
      <item>M-AGRO-S d.o.o. proizvodnja, trgovina i usluge</item>
    </izvorni_sadrzaj>
    <derivirana_varijabla naziv="DomainObject.Predmet.ProtuStrankaListNazivFormated_1">
      <item>M-AGRO-S d.o.o. proizvodnja, trgovina i usluge</item>
    </derivirana_varijabla>
  </DomainObject.Predmet.ProtuStrankaListNazivFormated>
  <DomainObject.Predmet.ProtuStrankaListNazivFormatedOIB>
    <izvorni_sadrzaj>
      <item>M-AGRO-S d.o.o. proizvodnja, trgovina i usluge, OIB 16896941874</item>
    </izvorni_sadrzaj>
    <derivirana_varijabla naziv="DomainObject.Predmet.ProtuStrankaListNazivFormatedOIB_1">
      <item>M-AGRO-S d.o.o. proizvodnja, trgovina i usluge, OIB 16896941874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M-AGRO-S d.o.o. proizvodnja, trgovina i usluge</izvorni_sadrzaj>
    <derivirana_varijabla naziv="DomainObject.Predmet.ProtustrankaIDrugi_1">M-AGRO-S d.o.o. proizvodnja, trgovina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M-AGRO-S d.o.o. proizvodnja, trgovina i usluge, OIB 16896941874, Petra Preradovića 138, 31400 Đakovo</izvorni_sadrzaj>
    <derivirana_varijabla naziv="DomainObject.Predmet.ProtustrankaIDrugiAdressOIB_1">M-AGRO-S d.o.o. proizvodnja, trgovina i usluge, OIB 16896941874, Petra Preradovića 138,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M-AGRO-S d.o.o. proizvodnja, trgovina i usluge</item>
    </izvorni_sadrzaj>
    <derivirana_varijabla naziv="DomainObject.Predmet.SudioniciListNaziv_1">
      <item>FINA RC OSIJEK</item>
      <item>M-AGRO-S d.o.o. proizvodnja, trgovina i usluge</item>
    </derivirana_varijabla>
  </DomainObject.Predmet.SudioniciListNaziv>
  <DomainObject.Predmet.SudioniciListAdressOIB>
    <izvorni_sadrzaj>
      <item>FINA RC OSIJEK, OIB 85821130368</item>
      <item>M-AGRO-S d.o.o. proizvodnja, trgovina i usluge, OIB 16896941874, Petra Preradovića 138,31400 Đakovo</item>
    </izvorni_sadrzaj>
    <derivirana_varijabla naziv="DomainObject.Predmet.SudioniciListAdressOIB_1">
      <item>FINA RC OSIJEK, OIB 85821130368</item>
      <item>M-AGRO-S d.o.o. proizvodnja, trgovina i usluge, OIB 16896941874, Petra Preradovića 138,31400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16896941874</item>
    </izvorni_sadrzaj>
    <derivirana_varijabla naziv="DomainObject.Predmet.SudioniciListNazivOIB_1">
      <item>, OIB 85821130368</item>
      <item>, OIB 16896941874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Gornjodravska obala 89a Osijek</item>
    </izvorni_sadrzaj>
    <derivirana_varijabla naziv="DomainObject.Predmet.StecajniUpraviteljiListAddressOIB_1">
      <item>Daša dr.sc.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7C029F-7D1B-4A13-92F7-6C354EDE18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8</properties:Pages>
  <properties:Words>1835</properties:Words>
  <properties:Characters>10540</properties:Characters>
  <properties:Lines>399</properties:Lines>
  <properties:Paragraphs>215</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12518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2017-12-21T07:42:00Z</dcterms:created>
  <dc:creator>Blanka</dc:creator>
  <cp:lastModifiedBy>Danijela Sekulić</cp:lastModifiedBy>
  <cp:lastPrinted>2017-12-27T10:12:00Z</cp:lastPrinted>
  <dcterms:modified xmlns:xsi="http://www.w3.org/2001/XMLSchema-instance" xsi:type="dcterms:W3CDTF">2017-12-27T10:14:00Z</dcterms:modified>
  <cp:revision>5</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