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825906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825906">
              <w:rPr>
                <w:noProof/>
                <w:lang w:eastAsia="hr-HR"/>
              </w:rPr>
              <w:t>1606</w:t>
            </w:r>
            <w:r w:rsidR="00B751AE">
              <w:rPr>
                <w:noProof/>
                <w:lang w:eastAsia="hr-HR"/>
              </w:rPr>
              <w:t>/2016-</w:t>
            </w:r>
            <w:r w:rsidR="00825906">
              <w:rPr>
                <w:noProof/>
                <w:lang w:eastAsia="hr-HR"/>
              </w:rPr>
              <w:t>27</w:t>
            </w:r>
          </w:p>
        </w:tc>
      </w:tr>
    </w:tbl>
    <w:p w14:textId="8301518" w14:paraId="8301518" w:rsidRDefault="0091365B" w:rsidP="0091365B" w:rsidR="0091365B">
      <w:pPr>
        <w:spacing w:after="200" w:before="2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825906" w:rsidRPr="00825906">
        <w:t>ŠIMUNDIĆ I MARIOLOVIĆ d.o.o., OIB: 13436063288, Split, Žrnovnička 20</w:t>
      </w:r>
      <w:r>
        <w:t xml:space="preserve">, </w:t>
      </w:r>
      <w:r w:rsidR="00825A57">
        <w:t>16</w:t>
      </w:r>
      <w:r w:rsidR="00321415">
        <w:t>. siječnja 2019.</w:t>
      </w:r>
      <w:r>
        <w:t xml:space="preserve"> </w:t>
      </w:r>
    </w:p>
    <w:p w:rsidRDefault="0091365B" w:rsidP="00A20C99" w:rsidR="0091365B">
      <w:pPr>
        <w:tabs>
          <w:tab w:pos="4536" w:val="center"/>
          <w:tab w:pos="7095" w:val="left"/>
        </w:tabs>
        <w:spacing w:after="220" w:before="2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825906" w:rsidRPr="00825906">
        <w:rPr>
          <w:rFonts w:cs="Times New Roman" w:hAnsi="Times New Roman" w:ascii="Times New Roman"/>
          <w:sz w:val="24"/>
          <w:szCs w:val="24"/>
        </w:rPr>
        <w:t>ŠIMUNDIĆ I MARIOLOVIĆ d.o.o., OIB: 13436063288, Split, Žrnovnička 20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825A57">
        <w:rPr>
          <w:rFonts w:cs="Times New Roman" w:hAnsi="Times New Roman" w:ascii="Times New Roman"/>
          <w:sz w:val="24"/>
          <w:szCs w:val="24"/>
        </w:rPr>
        <w:t>6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825A57">
        <w:rPr>
          <w:rFonts w:cs="Times New Roman" w:hAnsi="Times New Roman" w:ascii="Times New Roman"/>
          <w:sz w:val="24"/>
          <w:szCs w:val="24"/>
        </w:rPr>
        <w:t>1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825A57" w:rsidRPr="00825A57">
        <w:rPr>
          <w:rFonts w:cs="Times New Roman" w:hAnsi="Times New Roman" w:ascii="Times New Roman"/>
          <w:sz w:val="24"/>
          <w:szCs w:val="24"/>
        </w:rPr>
        <w:t>Snježana Vrkljan, Kralja Zvonimira 75, Zagreb, OIB: 44740101731.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825906" w:rsidRPr="00825906">
        <w:rPr>
          <w:rFonts w:cs="Times New Roman" w:hAnsi="Times New Roman" w:ascii="Times New Roman"/>
          <w:sz w:val="24"/>
          <w:szCs w:val="24"/>
        </w:rPr>
        <w:t>ŠIMUNDIĆ I MARIOLOVIĆ d.o.o., OIB: 13436063288, Split, Žrnovnička 20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825A57" w:rsidP="00825A57" w:rsidR="00825A5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VII. Nalaže se Financijskoj agenciji da naloži banci kod koje dužnik ima otvoren račun da zaplijenjena novčana sredstva na ime predujma za namirenje troškova </w:t>
      </w:r>
      <w:r>
        <w:rPr>
          <w:rFonts w:cs="Times New Roman" w:hAnsi="Times New Roman" w:ascii="Times New Roman"/>
          <w:sz w:val="24"/>
          <w:szCs w:val="24"/>
        </w:rPr>
        <w:t>stečajnog postupka u iznosu od 729,15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>
        <w:rPr>
          <w:rFonts w:cs="Times New Roman" w:hAnsi="Times New Roman" w:ascii="Times New Roman"/>
          <w:sz w:val="24"/>
          <w:szCs w:val="24"/>
        </w:rPr>
        <w:t>1606/2016˝.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825906" w:rsidP="00825906" w:rsidR="00825906">
      <w:pPr>
        <w:ind w:firstLine="703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Split, Podružnica Split, podnijela je ovom sudu 8. kolovoza 2016. prijedlog za otvaranje stečajnog postupka nad dužnikom ŠIMUNDIĆ I MARIOLOVIĆ d.o.o., OIB: 13436063288, Split, Žrnovnička 20. U prijedlogu se navodi da dužnik na dan 3. kolovoza 2016. u Očevidniku redoslijeda osnova za plaćanje ima evidentirane neizvršene osnove za plaćanja u neprekinutom razdoblju od 120 dana, u </w:t>
      </w:r>
      <w:r>
        <w:rPr>
          <w:rFonts w:cstheme="minorBidi"/>
        </w:rPr>
        <w:lastRenderedPageBreak/>
        <w:t>ukupnom iznosu od 32.449,36 kn, kao i da prema podacima koji su dostavljeni od Hrvatskog zavoda za mirovinsko osiguranje dužnik ima 1 zaposlenog.</w:t>
      </w:r>
    </w:p>
    <w:p w:rsidRDefault="00825906" w:rsidP="00825906" w:rsidR="00825906">
      <w:pPr>
        <w:spacing w:before="200"/>
        <w:ind w:firstLine="703"/>
        <w:jc w:val="both"/>
        <w:rPr>
          <w:rFonts w:eastAsia="Times New Roman"/>
          <w:color w:val="000000"/>
          <w:lang w:eastAsia="hr-HR"/>
        </w:rPr>
      </w:pPr>
      <w:r>
        <w:rPr>
          <w:color w:val="000000"/>
        </w:rPr>
        <w:t>Postupajući po tom prijedlogu ovaj sud je rješenjem poslovni broj 11. St-1606/2016 od 19. travnja 2017. pokrenuo prethodni postupak radi utvrđivanja pretpostavki za otvaranje stečajnog postupka nad dužnikom ŠIMUNDIĆ I MARIOLOVIĆ d.o.o., OIB: 13436063288, Split, Žrnovnička 20 te odredio ročište radi izjašnjenja o prijedlogu za otvaranje stečajnog postupka.</w:t>
      </w:r>
    </w:p>
    <w:p w:rsidRDefault="00825906" w:rsidP="00825906" w:rsidR="00825906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predmetno ročište nije pristupio zastupnik po zakonu dužnika nije pristupio (a svoj izostanak nije opravdao), niti je dostavio pisano izvješće o financijsko-gospodarskom stanju te popis imovine i obveza dužnika kako mu je to naloženo točkom III. rješenja ovoga suda broj 11. St-1606/2016 od 19. travnja 2017. pa je sud rješenjem 11.St-1606/2016 od 12. listopada 2017. dužniku postavio privremenog stečajnog upravitelja u osobi Ive Bučana kojem je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825906" w:rsidP="00825906" w:rsidR="00825906">
      <w:pPr>
        <w:spacing w:before="200"/>
        <w:ind w:firstLine="709"/>
        <w:jc w:val="both"/>
      </w:pPr>
      <w:r>
        <w:t>Dana 15. studenog 2017. kod ovog suda zaprimljeno je izvješće privremenog stečajnog upravitelja Ive Bučana (list 32-42 spisa) iz kojeg u bitnom proizlazi da dužnik ne raspolaže likvidnom stečajnom masom iz koje bi se mogli podmiriti makar troškovi stečajnog postupka.</w:t>
      </w:r>
    </w:p>
    <w:p w:rsidRDefault="00825906" w:rsidP="00825906" w:rsidR="00825906">
      <w:pPr>
        <w:spacing w:before="200"/>
        <w:ind w:firstLine="709"/>
        <w:jc w:val="both"/>
      </w:pPr>
      <w:r>
        <w:t xml:space="preserve">Iz potvrde Općinskog suda u Splitu – Zemljišnoknjižni odjel Split od 29. kolovoza 2016. (list 6 spisa) proizlazi da dužnik nije upisan kao vlasnik nekretnina na području nadležnosti tog zemljišnoknjižnog odjela, a iz uvjerenja MUP-a, Policijska uprava Splitsko-dalmatinska od 25. kolovoza 2016. (list 8 spisa) proizlazi da prema službenoj evidenciji registracije cestovnih vozila dužnik nije evidentiran kao vlasnik vozila. </w:t>
      </w:r>
    </w:p>
    <w:p w:rsidRDefault="00825906" w:rsidP="00825906" w:rsidR="00825906">
      <w:pPr>
        <w:spacing w:before="200"/>
        <w:ind w:firstLine="720"/>
        <w:jc w:val="both"/>
      </w:pPr>
      <w:r>
        <w:t xml:space="preserve">Iz potvrde FINA-e od 6. srpnja 2017. (list 20 spisa) proizlazi da dužnik u Očevidniku redoslijeda osnova za plaćanje ima evidentirane neizvršene osnove za plaćanje u neprekinutom razdoblju od 456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A20C99" w:rsidR="003C0EDB" w:rsidRPr="00B9502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825906">
        <w:rPr>
          <w:rFonts w:cs="Times New Roman" w:hAnsi="Times New Roman" w:ascii="Times New Roman"/>
          <w:sz w:val="24"/>
          <w:szCs w:val="24"/>
        </w:rPr>
        <w:t>1606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825906">
        <w:rPr>
          <w:rFonts w:cs="Times New Roman" w:hAnsi="Times New Roman" w:ascii="Times New Roman"/>
          <w:sz w:val="24"/>
          <w:szCs w:val="24"/>
        </w:rPr>
        <w:t>-25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A20C99">
        <w:rPr>
          <w:rFonts w:cs="Times New Roman" w:hAnsi="Times New Roman" w:ascii="Times New Roman"/>
          <w:sz w:val="24"/>
          <w:szCs w:val="24"/>
        </w:rPr>
        <w:t>10.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25906" w:rsidRPr="00825906">
        <w:rPr>
          <w:rFonts w:cs="Times New Roman" w:hAnsi="Times New Roman" w:ascii="Times New Roman"/>
          <w:sz w:val="24"/>
          <w:szCs w:val="24"/>
        </w:rPr>
        <w:t>ŠIMUNDIĆ I MARIOLOVIĆ d.o.o., OIB: 13436063288, Split, Žrnovnička 20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A20C99">
        <w:rPr>
          <w:rFonts w:cs="Times New Roman" w:hAnsi="Times New Roman" w:ascii="Times New Roman"/>
          <w:sz w:val="24"/>
          <w:szCs w:val="24"/>
        </w:rPr>
        <w:t>10.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A20C99" w:rsidR="003C0EDB" w:rsidRPr="00B9502C">
      <w:pPr>
        <w:spacing w:before="16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0C99" w:rsidR="003C0E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825A57" w:rsidP="00825A57" w:rsidR="00825A57" w:rsidRPr="00825A57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5A57">
        <w:rPr>
          <w:rFonts w:cs="Times New Roman" w:hAnsi="Times New Roman" w:ascii="Times New Roman"/>
          <w:sz w:val="24"/>
          <w:szCs w:val="24"/>
        </w:rPr>
        <w:t xml:space="preserve">Izbor stečajnog upravitelja obavljen je metodom slučajnog odabira stečajnih upravitelja za područje nadležnosti ovog suda, sukladno odredbama članka 84. stavka </w:t>
      </w:r>
      <w:r>
        <w:rPr>
          <w:rFonts w:cs="Times New Roman" w:hAnsi="Times New Roman" w:ascii="Times New Roman"/>
          <w:sz w:val="24"/>
          <w:szCs w:val="24"/>
        </w:rPr>
        <w:t>1. i članka 132. stavka 2. SZ-a, a obzirom da se privremeni stečajni upravitelj Ivo Bučan više ne nalazi na listi stečajnih upravitelja ovog suda.</w:t>
      </w:r>
    </w:p>
    <w:p w:rsidRDefault="00825A57" w:rsidP="00825A57" w:rsidR="00825A57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5A57">
        <w:rPr>
          <w:rFonts w:cs="Times New Roman" w:hAnsi="Times New Roman" w:ascii="Times New Roman"/>
          <w:sz w:val="24"/>
          <w:szCs w:val="24"/>
        </w:rPr>
        <w:t xml:space="preserve">Budući da je FINA temeljem odredbe članka 112. stavka 1. SZ-a zaplijenila novčana sredstva s računa dužnika u iznosu od </w:t>
      </w:r>
      <w:r>
        <w:rPr>
          <w:rFonts w:cs="Times New Roman" w:hAnsi="Times New Roman" w:ascii="Times New Roman"/>
          <w:sz w:val="24"/>
          <w:szCs w:val="24"/>
        </w:rPr>
        <w:t>729,15</w:t>
      </w:r>
      <w:r w:rsidRPr="00825A57">
        <w:rPr>
          <w:rFonts w:cs="Times New Roman" w:hAnsi="Times New Roman" w:ascii="Times New Roman"/>
          <w:sz w:val="24"/>
          <w:szCs w:val="24"/>
        </w:rPr>
        <w:t xml:space="preserve"> kn kao predujam za namirenje troškova naprijed navedenog stečajnoga postupka te kako je ovaj sud donio rješenje o otvaranju i zaključenju skraćenog stečajnog postupka, valjalo je primjenom odredbe članka 112. stavka 6. SZ-a odlučiti kao u izreci ovog rješenja pod točkom VII.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825A57">
        <w:t>6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F55C53">
      <w:pPr>
        <w:ind w:left="6372"/>
        <w:jc w:val="center"/>
      </w:pPr>
      <w:r>
        <w:t>Ana Golub Gruić</w:t>
      </w:r>
      <w:r w:rsidR="00F55C53">
        <w:t>, v.r.</w:t>
      </w:r>
    </w:p>
    <w:p w:rsidRDefault="00F55C53" w:rsidP="008832A6" w:rsidR="00F55C53">
      <w:pPr>
        <w:jc w:val="right"/>
      </w:pPr>
      <w:r>
        <w:t>za točnost otpravka – ovlašteni službenik</w:t>
      </w:r>
    </w:p>
    <w:p w:rsidRDefault="00F55C53" w:rsidP="008832A6" w:rsidR="00F55C53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C53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825906">
          <w:t>1606/2016-27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A5335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D78C0"/>
    <w:rsid w:val="007E0D1B"/>
    <w:rsid w:val="00825906"/>
    <w:rsid w:val="00825A57"/>
    <w:rsid w:val="00843869"/>
    <w:rsid w:val="00887A0B"/>
    <w:rsid w:val="0091365B"/>
    <w:rsid w:val="009360DB"/>
    <w:rsid w:val="00977F82"/>
    <w:rsid w:val="00A20C99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55C53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55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C5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5C5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5C5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5C5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55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C5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5C5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5C5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5C5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5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2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ŠIMUNDIĆ I MARIOLOVIĆ za proizvodnju i trgovinu, društvo s ograničenom odgovornošću</izvorni_sadrzaj>
    <derivirana_varijabla naziv="DomainObject.Predmet.ProtustrankaFormated_1">  ŠIMUNDIĆ I MARIOLOVIĆ za proizvodnju i trgovinu, društvo s ograničenom odgovornošću</derivirana_varijabla>
  </DomainObject.Predmet.ProtustrankaFormated>
  <DomainObject.Predmet.ProtustrankaFormatedOIB>
    <izvorni_sadrzaj>  ŠIMUNDIĆ I MARIOLOVIĆ za proizvodnju i trgovinu, društvo s ograničenom odgovornošću, OIB 13436063288</izvorni_sadrzaj>
    <derivirana_varijabla naziv="DomainObject.Predmet.ProtustrankaFormatedOIB_1">  ŠIMUNDIĆ I MARIOLOVIĆ za proizvodnju i trgovinu, društvo s ograničenom odgovornošću, OIB 13436063288</derivirana_varijabla>
  </DomainObject.Predmet.ProtustrankaFormatedOIB>
  <DomainObject.Predmet.ProtustrankaFormatedWithAdress>
    <izvorni_sadrzaj> ŠIMUNDIĆ I MARIOLOVIĆ za proizvodnju i trgovinu, društvo s ograničenom odgovornošću, Žrnovnička 20, 21000 Split</izvorni_sadrzaj>
    <derivirana_varijabla naziv="DomainObject.Predmet.ProtustrankaFormatedWithAdress_1"> ŠIMUNDIĆ I MARIOLOVIĆ za proizvodnju i trgovinu, društvo s ograničenom odgovornošću, Žrnovnička 20, 21000 Split</derivirana_varijabla>
  </DomainObject.Predmet.ProtustrankaFormatedWithAdress>
  <DomainObject.Predmet.ProtustrankaFormatedWithAdressOIB>
    <izvorni_sadrzaj> ŠIMUNDIĆ I MARIOLOVIĆ za proizvodnju i trgovinu, društvo s ograničenom odgovornošću, OIB 13436063288, Žrnovnička 20, 21000 Split</izvorni_sadrzaj>
    <derivirana_varijabla naziv="DomainObject.Predmet.ProtustrankaFormatedWithAdressOIB_1"> ŠIMUNDIĆ I MARIOLOVIĆ za proizvodnju i trgovinu, društvo s ograničenom odgovornošću, OIB 13436063288, Žrnovnička 20, 21000 Split</derivirana_varijabla>
  </DomainObject.Predmet.ProtustrankaFormatedWithAdressOIB>
  <DomainObject.Predmet.ProtustrankaWithAdress>
    <izvorni_sadrzaj>ŠIMUNDIĆ I MARIOLOVIĆ za proizvodnju i trgovinu, društvo s ograničenom odgovornošću Žrnovnička 20, 21000 Split</izvorni_sadrzaj>
    <derivirana_varijabla naziv="DomainObject.Predmet.ProtustrankaWithAdress_1">ŠIMUNDIĆ I MARIOLOVIĆ za proizvodnju i trgovinu, društvo s ograničenom odgovornošću Žrnovnička 20, 21000 Split</derivirana_varijabla>
  </DomainObject.Predmet.ProtustrankaWithAdress>
  <DomainObject.Predmet.ProtustrankaWithAdressOIB>
    <izvorni_sadrzaj>ŠIMUNDIĆ I MARIOLOVIĆ za proizvodnju i trgovinu, društvo s ograničenom odgovornošću, OIB 13436063288, Žrnovnička 20, 21000 Split</izvorni_sadrzaj>
    <derivirana_varijabla naziv="DomainObject.Predmet.ProtustrankaWithAdressOIB_1">ŠIMUNDIĆ I MARIOLOVIĆ za proizvodnju i trgovinu, društvo s ograničenom odgovornošću, OIB 13436063288, Žrnovnička 20, 21000 Split</derivirana_varijabla>
  </DomainObject.Predmet.ProtustrankaWithAdressOIB>
  <DomainObject.Predmet.ProtustrankaNazivFormated>
    <izvorni_sadrzaj>ŠIMUNDIĆ I MARIOLOVIĆ za proizvodnju i trgovinu, društvo s ograničenom odgovornošću</izvorni_sadrzaj>
    <derivirana_varijabla naziv="DomainObject.Predmet.ProtustrankaNazivFormated_1">ŠIMUNDIĆ I MARIOLOVIĆ za proizvodnju i trgovinu, društvo s ograničenom odgovornošću</derivirana_varijabla>
  </DomainObject.Predmet.ProtustrankaNazivFormated>
  <DomainObject.Predmet.ProtustrankaNazivFormatedOIB>
    <izvorni_sadrzaj>ŠIMUNDIĆ I MARIOLOVIĆ za proizvodnju i trgovinu, društvo s ograničenom odgovornošću, OIB 13436063288</izvorni_sadrzaj>
    <derivirana_varijabla naziv="DomainObject.Predmet.ProtustrankaNazivFormatedOIB_1">ŠIMUNDIĆ I MARIOLOVIĆ za proizvodnju i trgovinu, društvo s ograničenom odgovornošću, OIB 13436063288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32449.36</izvorni_sadrzaj>
    <derivirana_varijabla naziv="DomainObject.Predmet.TrenutnaVrijednost_1">32449.36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ŠIMUNDIĆ I MARIOLOVIĆ za proizvodnju i trgovinu, društvo s ograničenom odgovornošću</item>
    </izvorni_sadrzaj>
    <derivirana_varijabla naziv="DomainObject.Predmet.ProtuStrankaListFormated_1">
      <item>ŠIMUNDIĆ I MARIOLOVIĆ za proizvodnju i trgovinu, društvo s ograničenom odgovornošću</item>
    </derivirana_varijabla>
  </DomainObject.Predmet.ProtuStrankaListFormated>
  <DomainObject.Predmet.ProtuStrankaListFormatedOIB>
    <izvorni_sadrzaj>
      <item>ŠIMUNDIĆ I MARIOLOVIĆ za proizvodnju i trgovinu, društvo s ograničenom odgovornošću, OIB 13436063288</item>
    </izvorni_sadrzaj>
    <derivirana_varijabla naziv="DomainObject.Predmet.ProtuStrankaListFormatedOIB_1">
      <item>ŠIMUNDIĆ I MARIOLOVIĆ za proizvodnju i trgovinu, društvo s ograničenom odgovornošću, OIB 13436063288</item>
    </derivirana_varijabla>
  </DomainObject.Predmet.ProtuStrankaListFormatedOIB>
  <DomainObject.Predmet.ProtuStrankaListFormatedWithAdress>
    <izvorni_sadrzaj>
      <item>ŠIMUNDIĆ I MARIOLOVIĆ za proizvodnju i trgovinu, društvo s ograničenom odgovornošću, Žrnovnička 20, 21000 Split</item>
    </izvorni_sadrzaj>
    <derivirana_varijabla naziv="DomainObject.Predmet.ProtuStrankaListFormatedWithAdress_1">
      <item>ŠIMUNDIĆ I MARIOLOVIĆ za proizvodnju i trgovinu, društvo s ograničenom odgovornošću, Žrnovnička 20, 21000 Split</item>
    </derivirana_varijabla>
  </DomainObject.Predmet.ProtuStrankaListFormatedWithAdress>
  <DomainObject.Predmet.ProtuStrankaListFormatedWithAdressOIB>
    <izvorni_sadrzaj>
      <item>ŠIMUNDIĆ I MARIOLOVIĆ za proizvodnju i trgovinu, društvo s ograničenom odgovornošću, OIB 13436063288, Žrnovnička 20, 21000 Split</item>
    </izvorni_sadrzaj>
    <derivirana_varijabla naziv="DomainObject.Predmet.ProtuStrankaListFormatedWithAdressOIB_1">
      <item>ŠIMUNDIĆ I MARIOLOVIĆ za proizvodnju i trgovinu, društvo s ograničenom odgovornošću, OIB 13436063288, Žrnovnička 20, 21000 Split</item>
    </derivirana_varijabla>
  </DomainObject.Predmet.ProtuStrankaListFormatedWithAdressOIB>
  <DomainObject.Predmet.ProtuStrankaListNazivFormated>
    <izvorni_sadrzaj>
      <item>ŠIMUNDIĆ I MARIOLOVIĆ za proizvodnju i trgovinu, društvo s ograničenom odgovornošću</item>
    </izvorni_sadrzaj>
    <derivirana_varijabla naziv="DomainObject.Predmet.ProtuStrankaListNazivFormated_1">
      <item>ŠIMUNDIĆ I MARIOLOVIĆ za proizvodnju i trgovinu, društvo s ograničenom odgovornošću</item>
    </derivirana_varijabla>
  </DomainObject.Predmet.ProtuStrankaListNazivFormated>
  <DomainObject.Predmet.ProtuStrankaListNazivFormatedOIB>
    <izvorni_sadrzaj>
      <item>ŠIMUNDIĆ I MARIOLOVIĆ za proizvodnju i trgovinu, društvo s ograničenom odgovornošću, OIB 13436063288</item>
    </izvorni_sadrzaj>
    <derivirana_varijabla naziv="DomainObject.Predmet.ProtuStrankaListNazivFormatedOIB_1">
      <item>ŠIMUNDIĆ I MARIOLOVIĆ za proizvodnju i trgovinu, društvo s ograničenom odgovornošću, OIB 13436063288</item>
    </derivirana_varijabla>
  </DomainObject.Predmet.ProtuStrankaListNazivFormatedOIB>
  <DomainObject.Predmet.OstaliListFormated>
    <izvorni_sadrzaj>
      <item>Marinela Šimundić</item>
    </izvorni_sadrzaj>
    <derivirana_varijabla naziv="DomainObject.Predmet.OstaliListFormated_1">
      <item>Marinela Šimundić</item>
    </derivirana_varijabla>
  </DomainObject.Predmet.OstaliListFormated>
  <DomainObject.Predmet.OstaliListFormatedOIB>
    <izvorni_sadrzaj>
      <item>Marinela Šimundić, OIB 33280047396</item>
    </izvorni_sadrzaj>
    <derivirana_varijabla naziv="DomainObject.Predmet.OstaliListFormatedOIB_1">
      <item>Marinela Šimundić, OIB 33280047396</item>
    </derivirana_varijabla>
  </DomainObject.Predmet.OstaliListFormatedOIB>
  <DomainObject.Predmet.OstaliListFormatedWithAdress>
    <izvorni_sadrzaj>
      <item>Marinela Šimundić, Majurina 64, 21214 Kaštel Lukšić</item>
    </izvorni_sadrzaj>
    <derivirana_varijabla naziv="DomainObject.Predmet.OstaliListFormatedWithAdress_1">
      <item>Marinela Šimundić, Majurina 64, 21214 Kaštel Lukšić</item>
    </derivirana_varijabla>
  </DomainObject.Predmet.OstaliListFormatedWithAdress>
  <DomainObject.Predmet.OstaliListFormatedWithAdressOIB>
    <izvorni_sadrzaj>
      <item>Marinela Šimundić, OIB 33280047396, Majurina 64, 21214 Kaštel Lukšić</item>
    </izvorni_sadrzaj>
    <derivirana_varijabla naziv="DomainObject.Predmet.OstaliListFormatedWithAdressOIB_1">
      <item>Marinela Šimundić, OIB 33280047396, Majurina 64, 21214 Kaštel Lukšić</item>
    </derivirana_varijabla>
  </DomainObject.Predmet.OstaliListFormatedWithAdressOIB>
  <DomainObject.Predmet.OstaliListNazivFormated>
    <izvorni_sadrzaj>
      <item>Marinela Šimundić</item>
    </izvorni_sadrzaj>
    <derivirana_varijabla naziv="DomainObject.Predmet.OstaliListNazivFormated_1">
      <item>Marinela Šimundić</item>
    </derivirana_varijabla>
  </DomainObject.Predmet.OstaliListNazivFormated>
  <DomainObject.Predmet.OstaliListNazivFormatedOIB>
    <izvorni_sadrzaj>
      <item>Marinela Šimundić, OIB 33280047396</item>
    </izvorni_sadrzaj>
    <derivirana_varijabla naziv="DomainObject.Predmet.OstaliListNazivFormatedOIB_1">
      <item>Marinela Šimundić, OIB 33280047396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ŠIMUNDIĆ I MARIOLOVIĆ za proizvodnju i trgovinu, društvo s ograničenom odgovornošću</izvorni_sadrzaj>
    <derivirana_varijabla naziv="DomainObject.Predmet.ProtustrankaIDrugi_1">ŠIMUNDIĆ I MARIOLOVIĆ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ŠIMUNDIĆ I MARIOLOVIĆ za proizvodnju i trgovinu, društvo s ograničenom odgovornošću, OIB 13436063288, Žrnovnička 20, 21000 Split</izvorni_sadrzaj>
    <derivirana_varijabla naziv="DomainObject.Predmet.ProtustrankaIDrugiAdressOIB_1">ŠIMUNDIĆ I MARIOLOVIĆ za proizvodnju i trgovinu, društvo s ograničenom odgovornošću, OIB 13436063288, Žrnovnička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ŠIMUNDIĆ I MARIOLOVIĆ za proizvodnju i trgovinu, društvo s ograničenom odgovornošću</item>
      <item>FINANCIJSKA AGENCIJA, RC SPLIT</item>
      <item>Marinela Šimundić</item>
    </izvorni_sadrzaj>
    <derivirana_varijabla naziv="DomainObject.Predmet.SudioniciListNaziv_1">
      <item>ŠIMUNDIĆ I MARIOLOVIĆ za proizvodnju i trgovinu, društvo s ograničenom odgovornošću</item>
      <item>FINANCIJSKA AGENCIJA, RC SPLIT</item>
      <item>Marinela Šimundić</item>
    </derivirana_varijabla>
  </DomainObject.Predmet.SudioniciListNaziv>
  <DomainObject.Predmet.SudioniciListAdressOIB>
    <izvorni_sadrzaj>
      <item>ŠIMUNDIĆ I MARIOLOVIĆ za proizvodnju i trgovinu, društvo s ograničenom odgovornošću, OIB 13436063288, Žrnovnička 20,21000 Split</item>
      <item>FINANCIJSKA AGENCIJA, RC SPLIT, OIB 85821130368, Mažuranićevo šetalište 24 b,21000 Split</item>
      <item>Marinela Šimundić, OIB 33280047396, Majurina 64,21214 Kaštel Lukšić</item>
    </izvorni_sadrzaj>
    <derivirana_varijabla naziv="DomainObject.Predmet.SudioniciListAdressOIB_1">
      <item>ŠIMUNDIĆ I MARIOLOVIĆ za proizvodnju i trgovinu, društvo s ograničenom odgovornošću, OIB 13436063288, Žrnovnička 20,21000 Split</item>
      <item>FINANCIJSKA AGENCIJA, RC SPLIT, OIB 85821130368, Mažuranićevo šetalište 24 b,21000 Split</item>
      <item>Marinela Šimundić, OIB 33280047396, Majurina 64,21214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13436063288</item>
      <item>, OIB 85821130368</item>
      <item>, OIB 33280047396</item>
    </izvorni_sadrzaj>
    <derivirana_varijabla naziv="DomainObject.Predmet.SudioniciListNazivOIB_1">
      <item>, OIB 13436063288</item>
      <item>, OIB 85821130368</item>
      <item>, OIB 33280047396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2017.</izvorni_sadrzaj>
    <derivirana_varijabla naziv="DomainObject.Predmet.DatumZadnjeOdrzaneSudskeRadnje_1">7. srpnja 2017.</derivirana_varijabla>
  </DomainObject.Predmet.DatumZadnjeOdrzaneSudskeRadnje>
  <DomainObject.PredzadnjaOdlukaIzPredmeta.DatumDonosenjaOdluke>
    <izvorni_sadrzaj>11. prosinca 2017.</izvorni_sadrzaj>
    <derivirana_varijabla naziv="DomainObject.PredzadnjaOdlukaIzPredmeta.DatumDonosenjaOdluke_1">11. prosinca 2017.</derivirana_varijabla>
  </DomainObject.PredzadnjaOdlukaIzPredmeta.DatumDonosenjaOdluke>
  <DomainObject.PredzadnjaOdlukaIzPredmeta.Oznaka>
    <izvorni_sadrzaj>St-1606/2016-23</izvorni_sadrzaj>
    <derivirana_varijabla naziv="DomainObject.PredzadnjaOdlukaIzPredmeta.Oznaka_1">St-1606/2016-23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E3400-D725-4C7D-AABA-D2AB475D4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6921</properties:Characters>
  <properties:Lines>121</properties:Lines>
  <properties:Paragraphs>33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2019-01-16T09:00:00Z</cp:lastPrinted>
  <dcterms:modified xmlns:xsi="http://www.w3.org/2001/XMLSchema-instance" xsi:type="dcterms:W3CDTF">2019-01-16T09:00:00Z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(St-1606-2016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