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9dd8" w14:paraId="4739dd8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097D95" w:rsidP="00097D95" w:rsidR="00097D95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>
        <w:rPr>
          <w:b/>
          <w:sz w:val="22"/>
          <w:szCs w:val="22"/>
        </w:rPr>
        <w:t>2223</w:t>
      </w:r>
      <w:r w:rsidRPr="007843B8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5</w:t>
      </w:r>
      <w:r w:rsidRPr="007843B8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19</w:t>
      </w:r>
    </w:p>
    <w:p w:rsidRDefault="00097D95" w:rsidP="00097D95" w:rsidR="00097D95">
      <w:pPr>
        <w:jc w:val="right"/>
        <w:rPr>
          <w:b/>
          <w:sz w:val="22"/>
          <w:szCs w:val="22"/>
        </w:rPr>
      </w:pPr>
    </w:p>
    <w:p w:rsidRDefault="00097D95" w:rsidP="00097D95" w:rsidR="00097D95" w:rsidRPr="001F5233">
      <w:pPr>
        <w:jc w:val="right"/>
        <w:rPr>
          <w:b/>
          <w:sz w:val="22"/>
          <w:szCs w:val="22"/>
        </w:rPr>
      </w:pPr>
    </w:p>
    <w:p w:rsidRDefault="00097D95" w:rsidP="00097D95" w:rsidR="00097D9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097D95" w:rsidP="00097D95" w:rsidR="00097D95" w:rsidRPr="00475924">
      <w:pPr>
        <w:jc w:val="center"/>
        <w:rPr>
          <w:b/>
          <w:sz w:val="16"/>
          <w:szCs w:val="16"/>
        </w:rPr>
      </w:pPr>
    </w:p>
    <w:p w:rsidRDefault="00097D95" w:rsidP="00097D95" w:rsidR="00097D9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097D95" w:rsidP="00097D95" w:rsidR="00097D95" w:rsidRPr="001F5233">
      <w:pPr>
        <w:jc w:val="center"/>
        <w:rPr>
          <w:b/>
          <w:sz w:val="22"/>
          <w:szCs w:val="22"/>
        </w:rPr>
      </w:pPr>
    </w:p>
    <w:p w:rsidRDefault="00097D95" w:rsidP="00097D95" w:rsidR="00097D95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povodom prijedloga </w:t>
      </w:r>
      <w:r>
        <w:rPr>
          <w:sz w:val="22"/>
          <w:szCs w:val="22"/>
        </w:rPr>
        <w:t xml:space="preserve">Financijske agencije RC Split za pokretanje stečajnog postupka nad dužnikom </w:t>
      </w:r>
      <w:r w:rsidRPr="006E315B">
        <w:rPr>
          <w:sz w:val="22"/>
          <w:szCs w:val="22"/>
        </w:rPr>
        <w:t>BOTA PROMORJE j.d.o.o. za uslug</w:t>
      </w:r>
      <w:r>
        <w:rPr>
          <w:sz w:val="22"/>
          <w:szCs w:val="22"/>
        </w:rPr>
        <w:t>e</w:t>
      </w:r>
      <w:r w:rsidRPr="006E315B">
        <w:rPr>
          <w:sz w:val="22"/>
          <w:szCs w:val="22"/>
        </w:rPr>
        <w:t xml:space="preserve"> i proizvodnju, Uz Brijeg 19, Mokošica</w:t>
      </w:r>
      <w:r w:rsidRPr="00A5580E">
        <w:rPr>
          <w:sz w:val="22"/>
          <w:szCs w:val="22"/>
          <w:lang w:val="en-AU"/>
        </w:rPr>
        <w:t>, OIB: 61112093011</w:t>
      </w:r>
      <w:r w:rsidRPr="003921E6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>
        <w:rPr>
          <w:sz w:val="22"/>
          <w:szCs w:val="22"/>
        </w:rPr>
        <w:t>4. ožujka</w:t>
      </w:r>
      <w:r w:rsidRPr="003921E6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3921E6">
        <w:rPr>
          <w:sz w:val="22"/>
          <w:szCs w:val="22"/>
        </w:rPr>
        <w:t>. godine</w:t>
      </w: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Pr="00191D71">
        <w:rPr>
          <w:sz w:val="22"/>
          <w:szCs w:val="22"/>
        </w:rPr>
        <w:t>BOTA PROMORJE j.d.o.o. za usluge i proizvodnju, Uz Brijeg 19, Mokošica</w:t>
      </w:r>
      <w:r w:rsidRPr="00191D71">
        <w:rPr>
          <w:sz w:val="22"/>
          <w:szCs w:val="22"/>
          <w:lang w:val="en-AU"/>
        </w:rPr>
        <w:t>, OIB: 61112093011</w:t>
      </w:r>
      <w:r w:rsidRPr="003921E6">
        <w:rPr>
          <w:sz w:val="22"/>
          <w:szCs w:val="22"/>
        </w:rPr>
        <w:t xml:space="preserve">. </w:t>
      </w:r>
    </w:p>
    <w:p w:rsidRDefault="00097D95" w:rsidP="00097D95" w:rsidR="00097D95" w:rsidRPr="00475924">
      <w:pPr>
        <w:jc w:val="both"/>
        <w:rPr>
          <w:sz w:val="16"/>
          <w:szCs w:val="16"/>
        </w:rPr>
      </w:pPr>
    </w:p>
    <w:p w:rsidRDefault="00097D95" w:rsidP="00097D95" w:rsidR="00097D95" w:rsidRPr="003B7EEE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Stečajnim upraviteljem imenuje </w:t>
      </w:r>
      <w:r>
        <w:rPr>
          <w:sz w:val="22"/>
          <w:szCs w:val="22"/>
        </w:rPr>
        <w:t>se Milan Ljubičić, Šimuni 142</w:t>
      </w:r>
      <w:r w:rsidRPr="003B7EEE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Kolan, </w:t>
      </w:r>
      <w:r w:rsidRPr="003B7EEE">
        <w:rPr>
          <w:sz w:val="22"/>
          <w:szCs w:val="22"/>
        </w:rPr>
        <w:t xml:space="preserve">OIB: </w:t>
      </w:r>
      <w:r>
        <w:rPr>
          <w:sz w:val="22"/>
          <w:szCs w:val="22"/>
        </w:rPr>
        <w:t>87161295116</w:t>
      </w:r>
      <w:r w:rsidRPr="003B7EEE">
        <w:rPr>
          <w:sz w:val="22"/>
          <w:szCs w:val="22"/>
        </w:rPr>
        <w:t xml:space="preserve">. </w:t>
      </w:r>
    </w:p>
    <w:p w:rsidRDefault="00097D95" w:rsidP="00097D95" w:rsidR="00097D95" w:rsidRPr="00475924">
      <w:pPr>
        <w:jc w:val="both"/>
        <w:rPr>
          <w:sz w:val="16"/>
          <w:szCs w:val="16"/>
        </w:rPr>
      </w:pPr>
    </w:p>
    <w:p w:rsidRDefault="00097D95" w:rsidP="00097D95" w:rsidR="00097D95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Zaključuje stečajni postupak nad stečajnim dužnikom </w:t>
      </w:r>
      <w:r w:rsidRPr="006E315B">
        <w:rPr>
          <w:sz w:val="22"/>
          <w:szCs w:val="22"/>
        </w:rPr>
        <w:t>BOTA PROMORJE j.d.o.o. za uslug</w:t>
      </w:r>
      <w:r>
        <w:rPr>
          <w:sz w:val="22"/>
          <w:szCs w:val="22"/>
        </w:rPr>
        <w:t>e</w:t>
      </w:r>
      <w:r w:rsidRPr="006E315B">
        <w:rPr>
          <w:sz w:val="22"/>
          <w:szCs w:val="22"/>
        </w:rPr>
        <w:t xml:space="preserve"> i proizvodnju, Uz Brijeg 19, Mokošica</w:t>
      </w:r>
      <w:r w:rsidRPr="00A5580E">
        <w:rPr>
          <w:sz w:val="22"/>
          <w:szCs w:val="22"/>
          <w:lang w:val="en-AU"/>
        </w:rPr>
        <w:t>, OIB: 61112093011</w:t>
      </w:r>
      <w:r w:rsidRPr="003921E6">
        <w:rPr>
          <w:sz w:val="22"/>
          <w:szCs w:val="22"/>
        </w:rPr>
        <w:t>.</w:t>
      </w:r>
    </w:p>
    <w:p w:rsidRDefault="00097D95" w:rsidP="00097D95" w:rsidR="00097D95" w:rsidRPr="00475924">
      <w:pPr>
        <w:jc w:val="both"/>
        <w:rPr>
          <w:sz w:val="16"/>
          <w:szCs w:val="16"/>
        </w:rPr>
      </w:pPr>
    </w:p>
    <w:p w:rsidRDefault="00097D95" w:rsidP="00097D95" w:rsidR="00097D95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Nastavlja se postupak u korist stečajne mase stečajnog dužnika </w:t>
      </w:r>
      <w:r w:rsidRPr="006E315B">
        <w:rPr>
          <w:sz w:val="22"/>
          <w:szCs w:val="22"/>
        </w:rPr>
        <w:t>BOTA PROMORJE j.d.o.o. za uslug</w:t>
      </w:r>
      <w:r>
        <w:rPr>
          <w:sz w:val="22"/>
          <w:szCs w:val="22"/>
        </w:rPr>
        <w:t>e</w:t>
      </w:r>
      <w:r w:rsidRPr="006E315B">
        <w:rPr>
          <w:sz w:val="22"/>
          <w:szCs w:val="22"/>
        </w:rPr>
        <w:t xml:space="preserve"> i proizvodnju, Uz Brijeg 19, Mokošica</w:t>
      </w:r>
      <w:r w:rsidRPr="00A5580E">
        <w:rPr>
          <w:sz w:val="22"/>
          <w:szCs w:val="22"/>
          <w:lang w:val="en-AU"/>
        </w:rPr>
        <w:t>, OIB: 61112093011</w:t>
      </w:r>
      <w:r w:rsidRPr="003921E6">
        <w:rPr>
          <w:sz w:val="22"/>
          <w:szCs w:val="22"/>
        </w:rPr>
        <w:t xml:space="preserve">, zastupano po upravitelju stečajne mase </w:t>
      </w:r>
      <w:r>
        <w:rPr>
          <w:sz w:val="22"/>
          <w:szCs w:val="22"/>
        </w:rPr>
        <w:t>Milanu Ljubičiću, Kolan</w:t>
      </w:r>
      <w:r w:rsidRPr="003B7EEE">
        <w:rPr>
          <w:sz w:val="22"/>
          <w:szCs w:val="22"/>
        </w:rPr>
        <w:t>.</w:t>
      </w:r>
    </w:p>
    <w:p w:rsidRDefault="00097D95" w:rsidP="00097D95" w:rsidR="00097D95" w:rsidRPr="00475924">
      <w:pPr>
        <w:jc w:val="both"/>
        <w:rPr>
          <w:sz w:val="16"/>
          <w:szCs w:val="16"/>
        </w:rPr>
      </w:pPr>
    </w:p>
    <w:p w:rsidRDefault="00097D95" w:rsidP="00097D95" w:rsidR="00097D95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Ovo rješenje i osnova zaključenja stečajnog postupka objavit će se </w:t>
      </w:r>
      <w:r>
        <w:rPr>
          <w:sz w:val="22"/>
          <w:szCs w:val="22"/>
        </w:rPr>
        <w:t>na mrežnoj stranici e oglasna ploča</w:t>
      </w:r>
      <w:r w:rsidRPr="003921E6">
        <w:rPr>
          <w:sz w:val="22"/>
          <w:szCs w:val="22"/>
        </w:rPr>
        <w:t>.</w:t>
      </w:r>
    </w:p>
    <w:p w:rsidRDefault="00097D95" w:rsidP="00097D95" w:rsidR="00097D95" w:rsidRPr="00475924">
      <w:pPr>
        <w:jc w:val="both"/>
        <w:rPr>
          <w:sz w:val="16"/>
          <w:szCs w:val="16"/>
        </w:rPr>
      </w:pPr>
    </w:p>
    <w:p w:rsidRDefault="00097D95" w:rsidP="00097D95" w:rsidR="00097D95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21E6">
        <w:rPr>
          <w:sz w:val="22"/>
          <w:szCs w:val="22"/>
        </w:rPr>
        <w:t>Otvaranje i zaključenje stečajnog postupka upisat će se u</w:t>
      </w:r>
      <w:r>
        <w:rPr>
          <w:sz w:val="22"/>
          <w:szCs w:val="22"/>
        </w:rPr>
        <w:t xml:space="preserve"> sudski </w:t>
      </w:r>
      <w:r w:rsidRPr="003921E6">
        <w:rPr>
          <w:sz w:val="22"/>
          <w:szCs w:val="22"/>
        </w:rPr>
        <w:t xml:space="preserve">registar, a po pravomoćnosti ovog rješenja </w:t>
      </w:r>
      <w:r>
        <w:rPr>
          <w:sz w:val="22"/>
          <w:szCs w:val="22"/>
        </w:rPr>
        <w:t>sudski registar</w:t>
      </w:r>
      <w:r w:rsidRPr="003921E6">
        <w:rPr>
          <w:sz w:val="22"/>
          <w:szCs w:val="22"/>
        </w:rPr>
        <w:t xml:space="preserve"> provest će brisanje dužnika iz registra</w:t>
      </w:r>
      <w:r>
        <w:rPr>
          <w:sz w:val="22"/>
          <w:szCs w:val="22"/>
        </w:rPr>
        <w:t>.</w:t>
      </w:r>
    </w:p>
    <w:p w:rsidRDefault="00097D95" w:rsidP="00097D95" w:rsidR="00097D95" w:rsidRPr="00475924">
      <w:pPr>
        <w:ind w:hanging="705" w:left="705"/>
        <w:jc w:val="both"/>
        <w:rPr>
          <w:sz w:val="16"/>
          <w:szCs w:val="16"/>
        </w:rPr>
      </w:pPr>
    </w:p>
    <w:p w:rsidRDefault="00097D95" w:rsidP="00097D95" w:rsidR="00097D95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097D95" w:rsidP="00097D95" w:rsidR="00097D95">
      <w:pPr>
        <w:jc w:val="center"/>
        <w:rPr>
          <w:b/>
          <w:sz w:val="22"/>
          <w:szCs w:val="22"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40445D">
      <w:pPr>
        <w:jc w:val="both"/>
        <w:rPr>
          <w:sz w:val="22"/>
          <w:szCs w:val="22"/>
        </w:rPr>
      </w:pPr>
      <w:r w:rsidRPr="0040445D">
        <w:rPr>
          <w:sz w:val="22"/>
          <w:szCs w:val="22"/>
        </w:rPr>
        <w:t xml:space="preserve">Financijska agencija RC Split, podnijela je ovom sudu 23. studenog 2015. godine prijedlog za otvaranje stečajnog postupka nad dužnikom. U prijedlogu se u bitnome navodi da na dan 18. studenog 2015. godine dužnika u Očevidniku redoslijeda osnova za plaćanje ima evidentirane neizvršene osnove za plaćanje u neprekinutom razdoblju od 120 dana u ukupnom iznosu od 1.507,25 kuna, da ima 1 zaposlenog, da ima račun kod OTP banka Hrvatska d.d. i da ne </w:t>
      </w:r>
      <w:r w:rsidRPr="0040445D">
        <w:rPr>
          <w:sz w:val="22"/>
          <w:szCs w:val="22"/>
        </w:rPr>
        <w:lastRenderedPageBreak/>
        <w:t>raspolaže drugim podacima o imovini, te da nema zaplijenjenih sredstava na ime predujma za namirenje troškova stečajnog postupka.</w:t>
      </w:r>
    </w:p>
    <w:p w:rsidRDefault="00097D95" w:rsidP="00097D95" w:rsidR="00097D95" w:rsidRPr="00475924">
      <w:pPr>
        <w:jc w:val="both"/>
        <w:rPr>
          <w:sz w:val="16"/>
          <w:szCs w:val="16"/>
        </w:rPr>
      </w:pPr>
    </w:p>
    <w:p w:rsidRDefault="00097D95" w:rsidP="00097D95" w:rsidR="00097D95" w:rsidRPr="00637E75">
      <w:pPr>
        <w:ind w:firstLine="708"/>
        <w:jc w:val="both"/>
        <w:rPr>
          <w:sz w:val="22"/>
          <w:szCs w:val="22"/>
        </w:rPr>
      </w:pPr>
      <w:r w:rsidRPr="00637E75">
        <w:rPr>
          <w:sz w:val="22"/>
          <w:szCs w:val="22"/>
        </w:rPr>
        <w:t>Rješenjem ovog suda posl.br. St. 222</w:t>
      </w:r>
      <w:r>
        <w:rPr>
          <w:sz w:val="22"/>
          <w:szCs w:val="22"/>
        </w:rPr>
        <w:t>3</w:t>
      </w:r>
      <w:r w:rsidRPr="00637E75">
        <w:rPr>
          <w:sz w:val="22"/>
          <w:szCs w:val="22"/>
        </w:rPr>
        <w:t xml:space="preserve">/2015-5 od </w:t>
      </w:r>
      <w:r>
        <w:rPr>
          <w:sz w:val="22"/>
          <w:szCs w:val="22"/>
        </w:rPr>
        <w:t>27</w:t>
      </w:r>
      <w:r w:rsidRPr="00637E75">
        <w:rPr>
          <w:sz w:val="22"/>
          <w:szCs w:val="22"/>
        </w:rPr>
        <w:t>. s</w:t>
      </w:r>
      <w:r>
        <w:rPr>
          <w:sz w:val="22"/>
          <w:szCs w:val="22"/>
        </w:rPr>
        <w:t>tudenog</w:t>
      </w:r>
      <w:r w:rsidRPr="00637E75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637E75"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097D95" w:rsidP="00097D95" w:rsidR="00097D95" w:rsidRPr="00475924">
      <w:pPr>
        <w:jc w:val="both"/>
        <w:rPr>
          <w:sz w:val="16"/>
          <w:szCs w:val="16"/>
        </w:rPr>
      </w:pPr>
    </w:p>
    <w:p w:rsidRDefault="00097D95" w:rsidP="00097D95" w:rsidR="00097D95" w:rsidRPr="00E66B6C">
      <w:pPr>
        <w:ind w:firstLine="708"/>
        <w:jc w:val="both"/>
        <w:rPr>
          <w:sz w:val="22"/>
          <w:szCs w:val="22"/>
        </w:rPr>
      </w:pPr>
      <w:r w:rsidRPr="00E66B6C">
        <w:rPr>
          <w:sz w:val="22"/>
          <w:szCs w:val="22"/>
        </w:rPr>
        <w:t>Iz potvrde FINA od 25. siječnja 2016. godine (list spisa 22-23) proizlazi da je račun dužnika u neprekidnoj blokadi 188 dana.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 w:rsidRPr="00BB5B78">
      <w:pPr>
        <w:ind w:firstLine="708"/>
        <w:jc w:val="both"/>
        <w:rPr>
          <w:sz w:val="22"/>
          <w:szCs w:val="22"/>
        </w:rPr>
      </w:pPr>
      <w:r w:rsidRPr="00BB5B78">
        <w:rPr>
          <w:sz w:val="22"/>
          <w:szCs w:val="22"/>
        </w:rPr>
        <w:t>U prethodnom postupku o prijedlogu za otvaranje stečajnog postupka dužnik se izjasnio upisanom obliku (list spisa 14) u bitnome navodeći da je zbog bolesti zatvorio trgovinu, ali da bi želio nastaviti raditi.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 w:rsidRPr="003D7FA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dostavljenom zemljišnoknjižnom izvatku (list spisa 12) i podacima Porezne uprave (list spisa 13) proizlazi da dužnik nema imovine. 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iz rezultata prethodnog postupka proizlazi da dužnik nema dostatno imovine za pokriće troškova stečajnog postupka kao što su troškovi za nagradu stečajnom upravitelja u bruto iznosu, stvarni troškovi stečajnog upravitelja, troškovi knjigovodstva, troškovi objave izvješća, troškovi platnog prometa, otvaranja i zatvaranja računa itd.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čl. 5.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>
        <w:rPr>
          <w:sz w:val="22"/>
          <w:szCs w:val="22"/>
        </w:rPr>
        <w:t xml:space="preserve">neizvršene osnove za plaćanje </w:t>
      </w:r>
      <w:r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>
        <w:rPr>
          <w:sz w:val="22"/>
          <w:szCs w:val="22"/>
        </w:rPr>
        <w:t>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132. SZ a</w:t>
      </w:r>
      <w:r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>
        <w:rPr>
          <w:sz w:val="22"/>
          <w:szCs w:val="22"/>
        </w:rPr>
        <w:t xml:space="preserve">i otvorenoga stečajnog postupka, pa ako </w:t>
      </w:r>
      <w:r w:rsidRPr="00026D2D">
        <w:rPr>
          <w:sz w:val="22"/>
          <w:szCs w:val="22"/>
        </w:rPr>
        <w:t>ne predujme traženi iznos, sud će donijeti rješenje o otvaranju i zaključenju stečajnoga postupka</w:t>
      </w:r>
      <w:r>
        <w:rPr>
          <w:sz w:val="22"/>
          <w:szCs w:val="22"/>
        </w:rPr>
        <w:t>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Sud je rješenjem posl.br. St. 2223/2015-17 od 26. siječnja 2016. godine pozvao </w:t>
      </w:r>
      <w:r w:rsidRPr="00CB18E7">
        <w:rPr>
          <w:sz w:val="22"/>
          <w:szCs w:val="22"/>
        </w:rPr>
        <w:t>osobe koje imaju pravni interes za provedbom stečajnoga postupaka da u roku od 15 dana uplate predujam za namirenje troškova prethodnoga i otvorenoga stečajnog postupka</w:t>
      </w:r>
      <w:r>
        <w:rPr>
          <w:sz w:val="22"/>
          <w:szCs w:val="22"/>
        </w:rPr>
        <w:t>. Ovo rješenje je oglašeno na mrežnoj stranici e oglasna ploča dana 26. siječnja 2016. godine i u ostavljenom roku nije uplaćen predujam.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5B24A6" w:rsidR="005B24A6" w:rsidRPr="005B24A6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  <w:r w:rsidR="005B24A6" w:rsidRPr="005B24A6">
        <w:rPr>
          <w:sz w:val="22"/>
          <w:szCs w:val="22"/>
        </w:rPr>
        <w:t xml:space="preserve"> Izbor stečajnog upravitelja izvršen je primjenom odredbe čl.432. SZ-a, a metodom slučajnog odabira za stečajnog upravitelja izabran </w:t>
      </w:r>
      <w:r w:rsidR="005B24A6">
        <w:rPr>
          <w:bCs/>
          <w:sz w:val="22"/>
          <w:szCs w:val="22"/>
        </w:rPr>
        <w:t>Milan Ljubičić</w:t>
      </w:r>
      <w:r w:rsidR="005B24A6" w:rsidRPr="005B24A6">
        <w:rPr>
          <w:bCs/>
          <w:sz w:val="22"/>
          <w:szCs w:val="22"/>
        </w:rPr>
        <w:t xml:space="preserve"> iz </w:t>
      </w:r>
      <w:r w:rsidR="005B24A6">
        <w:rPr>
          <w:bCs/>
          <w:sz w:val="22"/>
          <w:szCs w:val="22"/>
        </w:rPr>
        <w:t>Kolana</w:t>
      </w:r>
      <w:r w:rsidR="005B24A6" w:rsidRPr="005B24A6">
        <w:rPr>
          <w:bCs/>
          <w:sz w:val="22"/>
          <w:szCs w:val="22"/>
        </w:rPr>
        <w:t xml:space="preserve">, pa je </w:t>
      </w:r>
      <w:r w:rsidR="005B24A6" w:rsidRPr="005B24A6">
        <w:rPr>
          <w:sz w:val="22"/>
          <w:szCs w:val="22"/>
        </w:rPr>
        <w:t>sud ovim rješenjem imenovao istog stečajnog upravitelja.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097D95" w:rsidP="00097D95" w:rsidR="00097D95" w:rsidRPr="003921E6">
      <w:pPr>
        <w:ind w:firstLine="708"/>
        <w:jc w:val="center"/>
        <w:rPr>
          <w:b/>
          <w:sz w:val="22"/>
          <w:szCs w:val="22"/>
        </w:rPr>
      </w:pPr>
      <w:r w:rsidRPr="00BF668A">
        <w:rPr>
          <w:sz w:val="22"/>
          <w:szCs w:val="22"/>
        </w:rPr>
        <w:br/>
      </w:r>
      <w:r w:rsidRPr="003921E6">
        <w:rPr>
          <w:b/>
          <w:sz w:val="22"/>
          <w:szCs w:val="22"/>
        </w:rPr>
        <w:t xml:space="preserve">U Dubrovniku, dana </w:t>
      </w:r>
      <w:r>
        <w:rPr>
          <w:b/>
          <w:sz w:val="22"/>
          <w:szCs w:val="22"/>
        </w:rPr>
        <w:t>4. ožujka</w:t>
      </w:r>
      <w:r w:rsidRPr="003921E6">
        <w:rPr>
          <w:b/>
          <w:sz w:val="22"/>
          <w:szCs w:val="22"/>
        </w:rPr>
        <w:t xml:space="preserve"> 201</w:t>
      </w:r>
      <w:r>
        <w:rPr>
          <w:b/>
          <w:sz w:val="22"/>
          <w:szCs w:val="22"/>
        </w:rPr>
        <w:t>6</w:t>
      </w:r>
      <w:r w:rsidRPr="003921E6">
        <w:rPr>
          <w:b/>
          <w:sz w:val="22"/>
          <w:szCs w:val="22"/>
        </w:rPr>
        <w:t>. godine</w:t>
      </w: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097D95" w:rsidP="00097D95" w:rsidR="00097D95" w:rsidRPr="003921E6">
      <w:pPr>
        <w:jc w:val="both"/>
        <w:rPr>
          <w:b/>
          <w:sz w:val="22"/>
          <w:szCs w:val="22"/>
        </w:rPr>
      </w:pPr>
    </w:p>
    <w:p w:rsidRDefault="00097D95" w:rsidP="00097D95" w:rsidR="00097D95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097D95" w:rsidP="00097D95" w:rsidR="00097D95" w:rsidRPr="003921E6">
      <w:pPr>
        <w:ind w:firstLine="708" w:left="5664"/>
        <w:jc w:val="both"/>
        <w:rPr>
          <w:b/>
          <w:sz w:val="22"/>
          <w:szCs w:val="22"/>
        </w:rPr>
      </w:pP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>
        <w:rPr>
          <w:sz w:val="22"/>
          <w:szCs w:val="22"/>
        </w:rPr>
        <w:t>04.03</w:t>
      </w:r>
      <w:r w:rsidRPr="0034027F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3921E6">
        <w:rPr>
          <w:sz w:val="22"/>
          <w:szCs w:val="22"/>
        </w:rPr>
        <w:t>.g.):</w:t>
      </w:r>
    </w:p>
    <w:p w:rsidRDefault="00097D95" w:rsidP="00097D95" w:rsidR="00097D95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 elektroničkim putem i putem e oglasne ploče,</w:t>
      </w:r>
    </w:p>
    <w:p w:rsidRDefault="00097D95" w:rsidP="00097D95" w:rsidR="00097D95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097D95" w:rsidP="00097D95" w:rsidR="00097D95" w:rsidRP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097D95" w:rsidP="00097D95" w:rsidR="00097D95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 Dubrovnik,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ŽDO Dubrovnik, Građansko-upravni odjel,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Dubrovniku, zemljišnoknjižni odjel, 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sudski registar, odmah i nakon </w:t>
      </w:r>
      <w:r w:rsidRPr="003921E6">
        <w:rPr>
          <w:sz w:val="22"/>
          <w:szCs w:val="22"/>
        </w:rPr>
        <w:t>pravomoćnosti,</w:t>
      </w:r>
    </w:p>
    <w:p w:rsidRDefault="00097D95" w:rsidP="00097D95" w:rsidR="00097D95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e oglasna ploča.</w:t>
      </w:r>
    </w:p>
    <w:p w:rsidRDefault="007109A8" w:rsidP="00097D95" w:rsidR="007109A8" w:rsidRPr="00D04C32">
      <w:pPr>
        <w:jc w:val="right"/>
        <w:rPr>
          <w:sz w:val="22"/>
          <w:szCs w:val="22"/>
        </w:rPr>
      </w:pPr>
    </w:p>
    <w:sectPr w:rsidSect="002750E1" w:rsidR="007109A8" w:rsidRPr="00D04C32">
      <w:headerReference w:type="even" r:id="rId12"/>
      <w:headerReference w:type="default" r:id="rId13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9E1BD0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AE276E">
      <w:rPr>
        <w:b/>
        <w:sz w:val="22"/>
        <w:szCs w:val="22"/>
      </w:rPr>
      <w:t>2224</w:t>
    </w:r>
    <w:r w:rsidRPr="009D47B0">
      <w:rPr>
        <w:b/>
        <w:sz w:val="22"/>
        <w:szCs w:val="22"/>
      </w:rPr>
      <w:t>/2015-</w:t>
    </w:r>
    <w:r w:rsidR="00405C99">
      <w:rPr>
        <w:b/>
        <w:sz w:val="22"/>
        <w:szCs w:val="22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514C"/>
    <w:rsid w:val="00026D2D"/>
    <w:rsid w:val="0002721B"/>
    <w:rsid w:val="00036F38"/>
    <w:rsid w:val="0005140C"/>
    <w:rsid w:val="0005560A"/>
    <w:rsid w:val="00064E57"/>
    <w:rsid w:val="000764E3"/>
    <w:rsid w:val="00097D95"/>
    <w:rsid w:val="000A638A"/>
    <w:rsid w:val="000B20CA"/>
    <w:rsid w:val="000B28EB"/>
    <w:rsid w:val="000B2F5E"/>
    <w:rsid w:val="000B3478"/>
    <w:rsid w:val="000C0655"/>
    <w:rsid w:val="000D003B"/>
    <w:rsid w:val="000D10C4"/>
    <w:rsid w:val="000E774D"/>
    <w:rsid w:val="000F07DB"/>
    <w:rsid w:val="000F2B0D"/>
    <w:rsid w:val="00105AD2"/>
    <w:rsid w:val="00105FEC"/>
    <w:rsid w:val="00106872"/>
    <w:rsid w:val="00122E06"/>
    <w:rsid w:val="0012614B"/>
    <w:rsid w:val="0016535F"/>
    <w:rsid w:val="00181761"/>
    <w:rsid w:val="0018418C"/>
    <w:rsid w:val="00191D71"/>
    <w:rsid w:val="001A66AE"/>
    <w:rsid w:val="001B14F0"/>
    <w:rsid w:val="001C6AD2"/>
    <w:rsid w:val="001D243D"/>
    <w:rsid w:val="001F5233"/>
    <w:rsid w:val="00234159"/>
    <w:rsid w:val="00241FF9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74D3"/>
    <w:rsid w:val="002D1CB0"/>
    <w:rsid w:val="002E0A2A"/>
    <w:rsid w:val="003038F8"/>
    <w:rsid w:val="0031224E"/>
    <w:rsid w:val="00320035"/>
    <w:rsid w:val="00320A07"/>
    <w:rsid w:val="00331AD9"/>
    <w:rsid w:val="003356EA"/>
    <w:rsid w:val="00335E17"/>
    <w:rsid w:val="003371F4"/>
    <w:rsid w:val="0034027F"/>
    <w:rsid w:val="00370161"/>
    <w:rsid w:val="00375E91"/>
    <w:rsid w:val="0038785D"/>
    <w:rsid w:val="003921E6"/>
    <w:rsid w:val="003B7EEE"/>
    <w:rsid w:val="003C657F"/>
    <w:rsid w:val="003D4BB6"/>
    <w:rsid w:val="003D7B9F"/>
    <w:rsid w:val="003D7FA2"/>
    <w:rsid w:val="003E3DC6"/>
    <w:rsid w:val="003F2396"/>
    <w:rsid w:val="0040445D"/>
    <w:rsid w:val="00405C99"/>
    <w:rsid w:val="004100B9"/>
    <w:rsid w:val="00437DC8"/>
    <w:rsid w:val="00445ABB"/>
    <w:rsid w:val="00475924"/>
    <w:rsid w:val="004B5EBA"/>
    <w:rsid w:val="004C7130"/>
    <w:rsid w:val="004D1B5C"/>
    <w:rsid w:val="004E5DA4"/>
    <w:rsid w:val="004F589E"/>
    <w:rsid w:val="00503962"/>
    <w:rsid w:val="005125B4"/>
    <w:rsid w:val="0051749F"/>
    <w:rsid w:val="005247DD"/>
    <w:rsid w:val="00530892"/>
    <w:rsid w:val="00535136"/>
    <w:rsid w:val="00543C4D"/>
    <w:rsid w:val="00550F01"/>
    <w:rsid w:val="005525BB"/>
    <w:rsid w:val="00555C1C"/>
    <w:rsid w:val="005A0326"/>
    <w:rsid w:val="005A5925"/>
    <w:rsid w:val="005B18B0"/>
    <w:rsid w:val="005B24A6"/>
    <w:rsid w:val="005B3100"/>
    <w:rsid w:val="005C6966"/>
    <w:rsid w:val="005D30B0"/>
    <w:rsid w:val="005E2182"/>
    <w:rsid w:val="005E65DD"/>
    <w:rsid w:val="005F49EC"/>
    <w:rsid w:val="006028FD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E4680"/>
    <w:rsid w:val="006E7067"/>
    <w:rsid w:val="006F76D6"/>
    <w:rsid w:val="007109A8"/>
    <w:rsid w:val="00713BC5"/>
    <w:rsid w:val="00722770"/>
    <w:rsid w:val="007260A6"/>
    <w:rsid w:val="007372A4"/>
    <w:rsid w:val="007436BD"/>
    <w:rsid w:val="00770FFA"/>
    <w:rsid w:val="00773B0F"/>
    <w:rsid w:val="00774D41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46FD"/>
    <w:rsid w:val="0086637B"/>
    <w:rsid w:val="00871BAD"/>
    <w:rsid w:val="00872314"/>
    <w:rsid w:val="00897B76"/>
    <w:rsid w:val="008B699C"/>
    <w:rsid w:val="008C3FB0"/>
    <w:rsid w:val="008C68B8"/>
    <w:rsid w:val="008C7C09"/>
    <w:rsid w:val="009154DF"/>
    <w:rsid w:val="00916497"/>
    <w:rsid w:val="00930B3C"/>
    <w:rsid w:val="0093147D"/>
    <w:rsid w:val="0093502E"/>
    <w:rsid w:val="00950ED0"/>
    <w:rsid w:val="00960197"/>
    <w:rsid w:val="009603A2"/>
    <w:rsid w:val="00976018"/>
    <w:rsid w:val="00977FF0"/>
    <w:rsid w:val="009A2F41"/>
    <w:rsid w:val="009A52B0"/>
    <w:rsid w:val="009A5CC2"/>
    <w:rsid w:val="009B6C95"/>
    <w:rsid w:val="009D0E99"/>
    <w:rsid w:val="009D2322"/>
    <w:rsid w:val="009D2E14"/>
    <w:rsid w:val="009D47B0"/>
    <w:rsid w:val="009E1BD0"/>
    <w:rsid w:val="00A05715"/>
    <w:rsid w:val="00A07EFC"/>
    <w:rsid w:val="00A15B43"/>
    <w:rsid w:val="00A2285A"/>
    <w:rsid w:val="00A3356F"/>
    <w:rsid w:val="00A33810"/>
    <w:rsid w:val="00A36EA1"/>
    <w:rsid w:val="00A37D93"/>
    <w:rsid w:val="00A6231D"/>
    <w:rsid w:val="00A66E4D"/>
    <w:rsid w:val="00A866A0"/>
    <w:rsid w:val="00A87FC5"/>
    <w:rsid w:val="00A9151D"/>
    <w:rsid w:val="00A96DAE"/>
    <w:rsid w:val="00A97D2B"/>
    <w:rsid w:val="00AC1A08"/>
    <w:rsid w:val="00AC1E35"/>
    <w:rsid w:val="00AC276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93A83"/>
    <w:rsid w:val="00BB5B78"/>
    <w:rsid w:val="00BB6C16"/>
    <w:rsid w:val="00BC2403"/>
    <w:rsid w:val="00BD5601"/>
    <w:rsid w:val="00BE2F03"/>
    <w:rsid w:val="00BF1EE0"/>
    <w:rsid w:val="00BF4E2A"/>
    <w:rsid w:val="00BF6193"/>
    <w:rsid w:val="00BF668A"/>
    <w:rsid w:val="00C150DF"/>
    <w:rsid w:val="00C1564B"/>
    <w:rsid w:val="00C17697"/>
    <w:rsid w:val="00C25750"/>
    <w:rsid w:val="00C3316C"/>
    <w:rsid w:val="00C452A3"/>
    <w:rsid w:val="00C4610F"/>
    <w:rsid w:val="00C87615"/>
    <w:rsid w:val="00C90CC9"/>
    <w:rsid w:val="00CB18E7"/>
    <w:rsid w:val="00CB1F15"/>
    <w:rsid w:val="00CD0D7C"/>
    <w:rsid w:val="00CD713B"/>
    <w:rsid w:val="00CD7839"/>
    <w:rsid w:val="00CE25B2"/>
    <w:rsid w:val="00CE637D"/>
    <w:rsid w:val="00CE7A86"/>
    <w:rsid w:val="00CF7655"/>
    <w:rsid w:val="00D04C32"/>
    <w:rsid w:val="00D064DB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5D17"/>
    <w:rsid w:val="00E41A93"/>
    <w:rsid w:val="00E4600D"/>
    <w:rsid w:val="00E56924"/>
    <w:rsid w:val="00E66B6C"/>
    <w:rsid w:val="00E876B0"/>
    <w:rsid w:val="00E91F84"/>
    <w:rsid w:val="00EA3204"/>
    <w:rsid w:val="00EA541E"/>
    <w:rsid w:val="00EC637D"/>
    <w:rsid w:val="00EF480C"/>
    <w:rsid w:val="00EF6C3B"/>
    <w:rsid w:val="00F04726"/>
    <w:rsid w:val="00F1646D"/>
    <w:rsid w:val="00F16825"/>
    <w:rsid w:val="00F637BE"/>
    <w:rsid w:val="00F754E2"/>
    <w:rsid w:val="00FA25AB"/>
    <w:rsid w:val="00FA7E43"/>
    <w:rsid w:val="00FB237C"/>
    <w:rsid w:val="00FB2875"/>
    <w:rsid w:val="00FC5D91"/>
    <w:rsid w:val="00FD6706"/>
    <w:rsid w:val="00FE53B1"/>
    <w:rsid w:val="00FE5C17"/>
    <w:rsid w:val="00FE5FAD"/>
    <w:rsid w:val="00FF2B31"/>
    <w:rsid w:val="00FF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1B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BD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BD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BD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BD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1B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BD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BD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BD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BD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St-2223/2015-19</izvorni_sadrzaj>
    <derivirana_varijabla naziv="DomainObject.Oznaka_1">St-2223/2015-19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2223</izvorni_sadrzaj>
    <derivirana_varijabla naziv="DomainObject.Predmet.Broj_1">2223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St-2223/2015</izvorni_sadrzaj>
    <derivirana_varijabla naziv="DomainObject.Predmet.OznakaBroj_1">St-2223/2015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BOTA PRIMORJE j.d.o.o. za usluge i proizvodnju</izvorni_sadrzaj>
    <derivirana_varijabla naziv="DomainObject.Predmet.ProtustrankaFormated_1">  BOTA PRIMORJE j.d.o.o. za usluge i proizvodnju</derivirana_varijabla>
  </DomainObject.Predmet.ProtustrankaFormated>
  <DomainObject.Predmet.ProtustrankaFormatedOIB>
    <izvorni_sadrzaj>  BOTA PRIMORJE j.d.o.o. za usluge i proizvodnju, OIB 61112093011</izvorni_sadrzaj>
    <derivirana_varijabla naziv="DomainObject.Predmet.ProtustrankaFormatedOIB_1">  BOTA PRIMORJE j.d.o.o. za usluge i proizvodnju, OIB 61112093011</derivirana_varijabla>
  </DomainObject.Predmet.ProtustrankaFormatedOIB>
  <DomainObject.Predmet.ProtustrankaFormatedWithAdress>
    <izvorni_sadrzaj> BOTA PRIMORJE j.d.o.o. za usluge i proizvodnju, Uz Brijeg 19, 20236 Mokošica</izvorni_sadrzaj>
    <derivirana_varijabla naziv="DomainObject.Predmet.ProtustrankaFormatedWithAdress_1"> BOTA PRIMORJE j.d.o.o. za usluge i proizvodnju, Uz Brijeg 19, 20236 Mokošica</derivirana_varijabla>
  </DomainObject.Predmet.ProtustrankaFormatedWithAdress>
  <DomainObject.Predmet.ProtustrankaFormatedWithAdressOIB>
    <izvorni_sadrzaj> BOTA PRIMORJE j.d.o.o. za usluge i proizvodnju, OIB 61112093011, Uz Brijeg 19, 20236 Mokošica</izvorni_sadrzaj>
    <derivirana_varijabla naziv="DomainObject.Predmet.ProtustrankaFormatedWithAdressOIB_1"> BOTA PRIMORJE j.d.o.o. za usluge i proizvodnju, OIB 61112093011, Uz Brijeg 19, 20236 Mokošica</derivirana_varijabla>
  </DomainObject.Predmet.ProtustrankaFormatedWithAdressOIB>
  <DomainObject.Predmet.ProtustrankaWithAdress>
    <izvorni_sadrzaj>BOTA PRIMORJE j.d.o.o. za usluge i proizvodnju Uz Brijeg 19, 20236 Mokošica</izvorni_sadrzaj>
    <derivirana_varijabla naziv="DomainObject.Predmet.ProtustrankaWithAdress_1">BOTA PRIMORJE j.d.o.o. za usluge i proizvodnju Uz Brijeg 19, 20236 Mokošica</derivirana_varijabla>
  </DomainObject.Predmet.ProtustrankaWithAdress>
  <DomainObject.Predmet.ProtustrankaWithAdressOIB>
    <izvorni_sadrzaj>BOTA PRIMORJE j.d.o.o. za usluge i proizvodnju, OIB 61112093011, Uz Brijeg 19, 20236 Mokošica</izvorni_sadrzaj>
    <derivirana_varijabla naziv="DomainObject.Predmet.ProtustrankaWithAdressOIB_1">BOTA PRIMORJE j.d.o.o. za usluge i proizvodnju, OIB 61112093011, Uz Brijeg 19, 20236 Mokošica</derivirana_varijabla>
  </DomainObject.Predmet.ProtustrankaWithAdressOIB>
  <DomainObject.Predmet.ProtustrankaNazivFormated>
    <izvorni_sadrzaj>BOTA PRIMORJE j.d.o.o. za usluge i proizvodnju</izvorni_sadrzaj>
    <derivirana_varijabla naziv="DomainObject.Predmet.ProtustrankaNazivFormated_1">BOTA PRIMORJE j.d.o.o. za usluge i proizvodnju</derivirana_varijabla>
  </DomainObject.Predmet.ProtustrankaNazivFormated>
  <DomainObject.Predmet.ProtustrankaNazivFormatedOIB>
    <izvorni_sadrzaj>BOTA PRIMORJE j.d.o.o. za usluge i proizvodnju, OIB 61112093011</izvorni_sadrzaj>
    <derivirana_varijabla naziv="DomainObject.Predmet.ProtustrankaNazivFormatedOIB_1">BOTA PRIMORJE j.d.o.o. za usluge i proizvodnju, OIB 61112093011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1507.25</izvorni_sadrzaj>
    <derivirana_varijabla naziv="DomainObject.Predmet.TrenutnaVrijednost_1">1507.25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BOTA PRIMORJE j.d.o.o. za usluge i proizvodnju</item>
    </izvorni_sadrzaj>
    <derivirana_varijabla naziv="DomainObject.Predmet.ProtuStrankaListFormated_1">
      <item>BOTA PRIMORJE j.d.o.o. za usluge i proizvodnju</item>
    </derivirana_varijabla>
  </DomainObject.Predmet.ProtuStrankaListFormated>
  <DomainObject.Predmet.ProtuStrankaListFormatedOIB>
    <izvorni_sadrzaj>
      <item>BOTA PRIMORJE j.d.o.o. za usluge i proizvodnju, OIB 61112093011</item>
    </izvorni_sadrzaj>
    <derivirana_varijabla naziv="DomainObject.Predmet.ProtuStrankaListFormatedOIB_1">
      <item>BOTA PRIMORJE j.d.o.o. za usluge i proizvodnju, OIB 61112093011</item>
    </derivirana_varijabla>
  </DomainObject.Predmet.ProtuStrankaListFormatedOIB>
  <DomainObject.Predmet.ProtuStrankaListFormatedWithAdress>
    <izvorni_sadrzaj>
      <item>BOTA PRIMORJE j.d.o.o. za usluge i proizvodnju, Uz Brijeg 19, 20236 Mokošica</item>
    </izvorni_sadrzaj>
    <derivirana_varijabla naziv="DomainObject.Predmet.ProtuStrankaListFormatedWithAdress_1">
      <item>BOTA PRIMORJE j.d.o.o. za usluge i proizvodnju, Uz Brijeg 19, 20236 Mokošica</item>
    </derivirana_varijabla>
  </DomainObject.Predmet.ProtuStrankaListFormatedWithAdress>
  <DomainObject.Predmet.ProtuStrankaListFormatedWithAdressOIB>
    <izvorni_sadrzaj>
      <item>BOTA PRIMORJE j.d.o.o. za usluge i proizvodnju, OIB 61112093011, Uz Brijeg 19, 20236 Mokošica</item>
    </izvorni_sadrzaj>
    <derivirana_varijabla naziv="DomainObject.Predmet.ProtuStrankaListFormatedWithAdressOIB_1">
      <item>BOTA PRIMORJE j.d.o.o. za usluge i proizvodnju, OIB 61112093011, Uz Brijeg 19, 20236 Mokošica</item>
    </derivirana_varijabla>
  </DomainObject.Predmet.ProtuStrankaListFormatedWithAdressOIB>
  <DomainObject.Predmet.ProtuStrankaListNazivFormated>
    <izvorni_sadrzaj>
      <item>BOTA PRIMORJE j.d.o.o. za usluge i proizvodnju</item>
    </izvorni_sadrzaj>
    <derivirana_varijabla naziv="DomainObject.Predmet.ProtuStrankaListNazivFormated_1">
      <item>BOTA PRIMORJE j.d.o.o. za usluge i proizvodnju</item>
    </derivirana_varijabla>
  </DomainObject.Predmet.ProtuStrankaListNazivFormated>
  <DomainObject.Predmet.ProtuStrankaListNazivFormatedOIB>
    <izvorni_sadrzaj>
      <item>BOTA PRIMORJE j.d.o.o. za usluge i proizvodnju, OIB 61112093011</item>
    </izvorni_sadrzaj>
    <derivirana_varijabla naziv="DomainObject.Predmet.ProtuStrankaListNazivFormatedOIB_1">
      <item>BOTA PRIMORJE j.d.o.o. za usluge i proizvodnju, OIB 61112093011</item>
    </derivirana_varijabla>
  </DomainObject.Predmet.ProtuStrankaListNazivFormatedOIB>
  <DomainObject.Predmet.OstaliListFormated>
    <izvorni_sadrzaj>
      <item>Pero Matić</item>
    </izvorni_sadrzaj>
    <derivirana_varijabla naziv="DomainObject.Predmet.OstaliListFormated_1">
      <item>Pero Matić</item>
    </derivirana_varijabla>
  </DomainObject.Predmet.OstaliListFormated>
  <DomainObject.Predmet.OstaliListFormatedOIB>
    <izvorni_sadrzaj>
      <item>Pero Matić, OIB 05799099845</item>
    </izvorni_sadrzaj>
    <derivirana_varijabla naziv="DomainObject.Predmet.OstaliListFormatedOIB_1">
      <item>Pero Matić, OIB 05799099845</item>
    </derivirana_varijabla>
  </DomainObject.Predmet.OstaliListFormatedOIB>
  <DomainObject.Predmet.OstaliListFormatedWithAdress>
    <izvorni_sadrzaj>
      <item>Pero Matić, Uz Brijeg 19, 20236 Mokošica</item>
    </izvorni_sadrzaj>
    <derivirana_varijabla naziv="DomainObject.Predmet.OstaliListFormatedWithAdress_1">
      <item>Pero Matić, Uz Brijeg 19, 20236 Mokošica</item>
    </derivirana_varijabla>
  </DomainObject.Predmet.OstaliListFormatedWithAdress>
  <DomainObject.Predmet.OstaliListFormatedWithAdressOIB>
    <izvorni_sadrzaj>
      <item>Pero Matić, OIB 05799099845, Uz Brijeg 19, 20236 Mokošica</item>
    </izvorni_sadrzaj>
    <derivirana_varijabla naziv="DomainObject.Predmet.OstaliListFormatedWithAdressOIB_1">
      <item>Pero Matić, OIB 05799099845, Uz Brijeg 19, 20236 Mokošica</item>
    </derivirana_varijabla>
  </DomainObject.Predmet.OstaliListFormatedWithAdressOIB>
  <DomainObject.Predmet.OstaliListNazivFormated>
    <izvorni_sadrzaj>
      <item>Pero Matić</item>
    </izvorni_sadrzaj>
    <derivirana_varijabla naziv="DomainObject.Predmet.OstaliListNazivFormated_1">
      <item>Pero Matić</item>
    </derivirana_varijabla>
  </DomainObject.Predmet.OstaliListNazivFormated>
  <DomainObject.Predmet.OstaliListNazivFormatedOIB>
    <izvorni_sadrzaj>
      <item>Pero Matić, OIB 05799099845</item>
    </izvorni_sadrzaj>
    <derivirana_varijabla naziv="DomainObject.Predmet.OstaliListNazivFormatedOIB_1">
      <item>Pero Matić, OIB 05799099845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St-2223/2015-19</izvorni_sadrzaj>
    <derivirana_varijabla naziv="DomainObject.PoslovniBrojDokumenta_1">St-2223/2015-19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BOTA PRIMORJE j.d.o.o. za usluge i proizvodnju</izvorni_sadrzaj>
    <derivirana_varijabla naziv="DomainObject.Predmet.ProtustrankaIDrugi_1">BOTA PRIMORJE j.d.o.o. za usluge i proizvodnju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BOTA PRIMORJE j.d.o.o. za usluge i proizvodnju, OIB 61112093011, Uz Brijeg 19, 20236 Mokošica</izvorni_sadrzaj>
    <derivirana_varijabla naziv="DomainObject.Predmet.ProtustrankaIDrugiAdressOIB_1">BOTA PRIMORJE j.d.o.o. za usluge i proizvodnju, OIB 61112093011, Uz Brijeg 19,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BOTA PRIMORJE j.d.o.o. za usluge i proizvodnju</item>
      <item>Pero Matić</item>
    </izvorni_sadrzaj>
    <derivirana_varijabla naziv="DomainObject.Predmet.SudioniciListNaziv_1">
      <item>FINA, RC Split, Podružnica Dubrovnik</item>
      <item>BOTA PRIMORJE j.d.o.o. za usluge i proizvodnju</item>
      <item>Pero Matić</item>
    </derivirana_varijabla>
  </DomainObject.Predmet.SudioniciListNaziv>
  <DomainObject.Predmet.SudioniciListAdressOIB>
    <izvorni_sadrzaj>
      <item>FINA, RC Split, Podružnica Dubrovnik, OIB 85821130368, Vukovarska 2,20000 Dubrovnik</item>
      <item>BOTA PRIMORJE j.d.o.o. za usluge i proizvodnju, OIB 61112093011, Uz Brijeg 19,20236 Mokošica</item>
      <item>Pero Matić, OIB 05799099845, Uz Brijeg 19,20236 Mokošica</item>
    </izvorni_sadrzaj>
    <derivirana_varijabla naziv="DomainObject.Predmet.SudioniciListAdressOIB_1">
      <item>FINA, RC Split, Podružnica Dubrovnik, OIB 85821130368, Vukovarska 2,20000 Dubrovnik</item>
      <item>BOTA PRIMORJE j.d.o.o. za usluge i proizvodnju, OIB 61112093011, Uz Brijeg 19,20236 Mokošica</item>
      <item>Pero Matić, OIB 05799099845, Uz Brijeg 19,20236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61112093011</item>
      <item>, OIB 05799099845</item>
    </izvorni_sadrzaj>
    <derivirana_varijabla naziv="DomainObject.Predmet.SudioniciListNazivOIB_1">
      <item>, OIB 85821130368</item>
      <item>, OIB 61112093011</item>
      <item>, OIB 05799099845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921</properties:Words>
  <properties:Characters>5172</properties:Characters>
  <properties:Lines>130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2016-03-04T08:48:00Z</dcterms:created>
  <dc:creator>Srđan Gavranić</dc:creator>
  <cp:lastModifiedBy>Srđan Gavranić</cp:lastModifiedBy>
  <cp:lastPrinted>2016-03-04T08:50:00Z</cp:lastPrinted>
  <dcterms:modified xmlns:xsi="http://www.w3.org/2001/XMLSchema-instance" xsi:type="dcterms:W3CDTF">2016-03-04T09:01:00Z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St-2223/2015-19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