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99a1" w14:paraId="6ec99a1" w:rsidRDefault="004D743C" w:rsidP="008E6D8A" w:rsidR="004D743C" w:rsidRPr="004D743C">
      <w:pPr>
        <w15:collapsed w:val="false"/>
        <w:rPr>
          <w:b/>
        </w:rPr>
      </w:pPr>
      <w:bookmarkStart w:name="_GoBack" w:id="0"/>
      <w:bookmarkEnd w:id="0"/>
      <w:r w:rsidRPr="004D743C">
        <w:rPr>
          <w:b/>
        </w:rPr>
        <w:t>STEČAJNA MASA IZA</w:t>
      </w:r>
    </w:p>
    <w:p w:rsidRDefault="004D743C" w:rsidP="008E6D8A" w:rsidR="004D743C" w:rsidRPr="004D743C">
      <w:pPr>
        <w:rPr>
          <w:b/>
        </w:rPr>
      </w:pPr>
      <w:r w:rsidRPr="004D743C">
        <w:rPr>
          <w:b/>
        </w:rPr>
        <w:t xml:space="preserve"> „ KAPLJICA TURIST“ d.o.o. </w:t>
      </w:r>
    </w:p>
    <w:p w:rsidRDefault="004D743C" w:rsidP="008E6D8A" w:rsidR="008E6D8A">
      <w:pPr>
        <w:rPr>
          <w:b/>
        </w:rPr>
      </w:pPr>
      <w:r w:rsidRPr="004D743C">
        <w:rPr>
          <w:b/>
        </w:rPr>
        <w:t>u stečaju</w:t>
      </w:r>
    </w:p>
    <w:p w:rsidRDefault="004D743C" w:rsidP="008E6D8A" w:rsidR="004D743C" w:rsidRPr="004D743C">
      <w:pPr>
        <w:rPr>
          <w:b/>
        </w:rPr>
      </w:pPr>
    </w:p>
    <w:p w:rsidRDefault="004D743C" w:rsidP="008E6D8A" w:rsidR="004D743C">
      <w:r>
        <w:t>Stečajni upravitelj</w:t>
      </w:r>
    </w:p>
    <w:p w:rsidRDefault="004D743C" w:rsidP="008E6D8A" w:rsidR="004D743C">
      <w:r>
        <w:t>Predrag Filajdić</w:t>
      </w:r>
    </w:p>
    <w:p w:rsidRDefault="004D743C" w:rsidP="004D743C" w:rsidR="004D743C" w:rsidRPr="004D743C">
      <w:pPr>
        <w:ind w:left="495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 xml:space="preserve">                                                                                      </w:t>
      </w:r>
      <w:r w:rsidR="008E6D8A">
        <w:rPr>
          <w:sz w:val="24"/>
          <w:szCs w:val="24"/>
        </w:rPr>
        <w:t xml:space="preserve">                                                                                                    </w:t>
      </w:r>
    </w:p>
    <w:p w:rsidRDefault="004D743C" w:rsidP="008E6D8A" w:rsidR="004D743C">
      <w:pPr>
        <w:rPr>
          <w:sz w:val="24"/>
          <w:szCs w:val="24"/>
        </w:rPr>
      </w:pPr>
    </w:p>
    <w:p w:rsidRDefault="004D743C" w:rsidP="008E6D8A" w:rsidR="004D743C">
      <w:pPr>
        <w:rPr>
          <w:sz w:val="24"/>
          <w:szCs w:val="24"/>
        </w:rPr>
      </w:pPr>
    </w:p>
    <w:p w:rsidRDefault="004D743C" w:rsidP="004D743C" w:rsidR="004D743C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4D743C" w:rsidP="004D743C" w:rsidR="004D743C">
      <w:pPr>
        <w:jc w:val="center"/>
        <w:rPr>
          <w:rFonts w:hAnsi="Times New Roman" w:ascii="Times New Roman"/>
          <w:b/>
          <w:sz w:val="28"/>
        </w:rPr>
      </w:pPr>
    </w:p>
    <w:p w:rsidRDefault="004D743C" w:rsidP="004D743C" w:rsidR="004D743C" w:rsidRPr="00655B39">
      <w:pPr>
        <w:jc w:val="center"/>
        <w:rPr>
          <w:rFonts w:hAnsi="Times New Roman" w:ascii="Times New Roman"/>
          <w:b/>
          <w:sz w:val="28"/>
        </w:rPr>
      </w:pPr>
    </w:p>
    <w:p w:rsidRDefault="004D743C" w:rsidP="004D743C" w:rsidR="004D743C" w:rsidRPr="00841678">
      <w:pPr>
        <w:jc w:val="center"/>
        <w:rPr>
          <w:rFonts w:cs="Arial" w:hAnsi="Arial" w:ascii="Arial"/>
          <w:b/>
          <w:sz w:val="24"/>
        </w:rPr>
      </w:pPr>
      <w:r w:rsidRPr="00841678">
        <w:rPr>
          <w:rFonts w:cs="Arial" w:hAnsi="Arial" w:ascii="Arial"/>
          <w:b/>
          <w:sz w:val="24"/>
        </w:rPr>
        <w:t xml:space="preserve">IZVJEŠĆE </w:t>
      </w:r>
      <w:r w:rsidRPr="00841678">
        <w:rPr>
          <w:rFonts w:cs="Arial" w:hAnsi="Arial" w:ascii="Arial"/>
          <w:b/>
          <w:sz w:val="24"/>
          <w:szCs w:val="24"/>
        </w:rPr>
        <w:t>STEČAJNOGA</w:t>
      </w:r>
      <w:r w:rsidRPr="00841678">
        <w:rPr>
          <w:rFonts w:cs="Arial" w:hAnsi="Arial" w:ascii="Arial"/>
          <w:b/>
          <w:sz w:val="24"/>
        </w:rPr>
        <w:t xml:space="preserve"> UPRAVITELJA O TIJEKU </w:t>
      </w:r>
      <w:r w:rsidRPr="00841678">
        <w:rPr>
          <w:rFonts w:cs="Arial" w:hAnsi="Arial" w:ascii="Arial"/>
          <w:b/>
          <w:sz w:val="24"/>
          <w:szCs w:val="24"/>
        </w:rPr>
        <w:t>STEČAJNOGA</w:t>
      </w:r>
      <w:r w:rsidRPr="00841678">
        <w:rPr>
          <w:rFonts w:cs="Arial" w:hAnsi="Arial" w:ascii="Arial"/>
          <w:b/>
          <w:sz w:val="24"/>
        </w:rPr>
        <w:t xml:space="preserve"> POSTUPKA I STANJU STEČAJNE MASE</w:t>
      </w:r>
    </w:p>
    <w:p w:rsidRDefault="004D743C" w:rsidP="004D743C" w:rsidR="004D743C" w:rsidRPr="00841678">
      <w:pPr>
        <w:jc w:val="center"/>
        <w:rPr>
          <w:rFonts w:cs="Arial" w:hAnsi="Arial" w:ascii="Arial"/>
          <w:b/>
          <w:sz w:val="24"/>
        </w:rPr>
      </w:pPr>
    </w:p>
    <w:p w:rsidRDefault="004D743C" w:rsidP="004D743C" w:rsidR="004D743C" w:rsidRPr="00841678">
      <w:pPr>
        <w:rPr>
          <w:rFonts w:cs="Arial" w:hAnsi="Arial" w:ascii="Arial"/>
          <w:sz w:val="24"/>
          <w:szCs w:val="24"/>
        </w:rPr>
      </w:pPr>
      <w:r w:rsidRPr="00841678">
        <w:rPr>
          <w:rFonts w:cs="Arial" w:hAnsi="Arial" w:ascii="Arial"/>
          <w:sz w:val="24"/>
          <w:szCs w:val="24"/>
          <w:lang w:val="pl-PL"/>
        </w:rPr>
        <w:t>Ttrgova</w:t>
      </w:r>
      <w:r w:rsidRPr="00841678">
        <w:rPr>
          <w:rFonts w:cs="Arial" w:hAnsi="Arial" w:ascii="Arial"/>
          <w:sz w:val="24"/>
        </w:rPr>
        <w:t>č</w:t>
      </w:r>
      <w:r w:rsidRPr="00841678">
        <w:rPr>
          <w:rFonts w:cs="Arial" w:hAnsi="Arial" w:ascii="Arial"/>
          <w:sz w:val="24"/>
          <w:szCs w:val="24"/>
          <w:lang w:val="pl-PL"/>
        </w:rPr>
        <w:t>ki sud</w:t>
      </w:r>
      <w:r w:rsidRPr="00841678">
        <w:rPr>
          <w:rFonts w:cs="Arial" w:hAnsi="Arial" w:ascii="Arial"/>
          <w:sz w:val="24"/>
        </w:rPr>
        <w:t xml:space="preserve"> u Bjelovaru, </w:t>
      </w:r>
      <w:r w:rsidRPr="00841678">
        <w:rPr>
          <w:rFonts w:cs="Arial" w:hAnsi="Arial" w:ascii="Arial"/>
          <w:sz w:val="24"/>
          <w:szCs w:val="24"/>
        </w:rPr>
        <w:t xml:space="preserve">Šetalište dr. Ivše Lebovića 42, stečajni sudac Tomislav Mrazović, </w:t>
      </w:r>
    </w:p>
    <w:p w:rsidRDefault="004D743C" w:rsidP="004D743C" w:rsidR="004D743C" w:rsidRPr="00841678">
      <w:pPr>
        <w:rPr>
          <w:rFonts w:cs="Arial" w:hAnsi="Arial" w:ascii="Arial"/>
          <w:sz w:val="24"/>
          <w:szCs w:val="24"/>
        </w:rPr>
      </w:pPr>
    </w:p>
    <w:p w:rsidRDefault="004D743C" w:rsidP="004D743C" w:rsidR="004D743C" w:rsidRPr="00841678">
      <w:pPr>
        <w:jc w:val="both"/>
        <w:rPr>
          <w:rFonts w:cs="Arial" w:hAnsi="Arial" w:ascii="Arial"/>
          <w:sz w:val="24"/>
        </w:rPr>
      </w:pPr>
    </w:p>
    <w:p w:rsidRDefault="004D743C" w:rsidP="004D743C" w:rsidR="004D743C" w:rsidRPr="00841678">
      <w:pPr>
        <w:rPr>
          <w:rFonts w:cs="Arial" w:hAnsi="Arial" w:ascii="Arial"/>
          <w:b/>
        </w:rPr>
      </w:pPr>
      <w:r w:rsidRPr="00841678">
        <w:rPr>
          <w:rFonts w:cs="Arial" w:hAnsi="Arial" w:ascii="Arial"/>
          <w:sz w:val="24"/>
          <w:szCs w:val="24"/>
          <w:lang w:val="pl-PL"/>
        </w:rPr>
        <w:t xml:space="preserve">Poslovni broj spisa:  </w:t>
      </w:r>
      <w:r w:rsidRPr="00841678">
        <w:rPr>
          <w:rFonts w:cs="Arial" w:hAnsi="Arial" w:ascii="Arial"/>
          <w:b/>
        </w:rPr>
        <w:t>7St-200/2016</w:t>
      </w:r>
    </w:p>
    <w:p w:rsidRDefault="004D743C" w:rsidP="004D743C" w:rsidR="004D743C" w:rsidRPr="00841678">
      <w:pPr>
        <w:rPr>
          <w:rFonts w:cs="Arial" w:hAnsi="Arial" w:ascii="Arial"/>
          <w:b/>
        </w:rPr>
      </w:pPr>
    </w:p>
    <w:p w:rsidRDefault="004D743C" w:rsidP="004D743C" w:rsidR="004D743C" w:rsidRPr="00841678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Stečajna masa iza KAPLJICA TURIST d.o.o. u stečaju, OIB: 98720189410, sjedište ulica Luke Lukića 65, Slavonski Brod</w:t>
      </w:r>
    </w:p>
    <w:p w:rsidRDefault="004D743C" w:rsidP="008E6D8A" w:rsidR="004D743C" w:rsidRPr="00841678">
      <w:pPr>
        <w:rPr>
          <w:rFonts w:cs="Arial" w:hAnsi="Arial" w:ascii="Arial"/>
          <w:sz w:val="24"/>
          <w:szCs w:val="24"/>
        </w:rPr>
      </w:pPr>
    </w:p>
    <w:p w:rsidRDefault="004D743C" w:rsidP="008E6D8A" w:rsidR="004D743C" w:rsidRPr="00841678">
      <w:pPr>
        <w:rPr>
          <w:rFonts w:cs="Arial" w:hAnsi="Arial" w:ascii="Arial"/>
          <w:sz w:val="24"/>
          <w:szCs w:val="24"/>
        </w:rPr>
      </w:pPr>
    </w:p>
    <w:p w:rsidRDefault="004D743C" w:rsidP="008E6D8A" w:rsidR="004D743C" w:rsidRPr="00841678">
      <w:pPr>
        <w:rPr>
          <w:rFonts w:cs="Arial" w:hAnsi="Arial" w:ascii="Arial"/>
          <w:sz w:val="24"/>
          <w:szCs w:val="24"/>
        </w:rPr>
      </w:pP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Rješenjem Trgovačkog suda u Bjelovaru broj : 7 St-200/2016-13 određen je upis Stečajne mase iza brisanog dužnika KAPLJICA TURIST d.o.o. u stečaju iz Bjelovara.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Nakon pravomoćnosti rješenja stečajni upravitelj je otvorio račun u poslovnoj banci Splitska banka d.d., poslovnica u Slavonskom Brodu.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Naknadno pronađena imovina stečajnog dužnika koja se sastoji od  zemljišta koje u naravi čine vočnjak u Galovcu sa 2712m2, upisane u z.k.ul. 1891, Zk odjel Bjelovar, procjenjeno je po ovlaštenom sudskom vještaku  Habigo d.o.o. iz Bjelovara u osobi sudskog vještaka Igora Habalije, nakon čega je na web-stečaj stranicama objavljen POZIV za prikupljanje ponuda. Početna procjenjena i prodajna vrijednost zemljišta iznosila je 7.200 kuna.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Na drugom Pozivu za prikupljanje ponuda za prodaju imovine stečajnog dužnika umanjenom za 20% od procjenjene vrijednosti ( 5.760 kuna), ponudu je dostavio kupac BILO d.o.o. iz Bjelovara u iznosu 5.800 kuna.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Kupac je udovoljio svim uvjetima iz POZIVA i uplatio kupovninu u cijelosti i propisanom roku.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S kupcem je zaključen kupoprodajni ugovor i isti ovjeren kod javnog bilježnika.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Nakon uplate kupovnine stečajni upravitelj je izvršio plaćanje svih nastalih troškova u ovom postupku i to kako slijedi: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Procjena vještaka  1.040,00 kuna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Izrada žiga               187,50 kuna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lastRenderedPageBreak/>
        <w:t>Otvaranje rač i tr.       30,20 kuna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 xml:space="preserve">Javni bilježnik            </w:t>
      </w:r>
      <w:r w:rsidR="00841678">
        <w:rPr>
          <w:rFonts w:cs="Arial" w:hAnsi="Arial" w:ascii="Arial"/>
          <w:sz w:val="24"/>
          <w:szCs w:val="24"/>
          <w:lang w:val="pl-PL"/>
        </w:rPr>
        <w:t xml:space="preserve"> </w:t>
      </w:r>
      <w:r w:rsidRPr="00841678">
        <w:rPr>
          <w:rFonts w:cs="Arial" w:hAnsi="Arial" w:ascii="Arial"/>
          <w:sz w:val="24"/>
          <w:szCs w:val="24"/>
          <w:lang w:val="pl-PL"/>
        </w:rPr>
        <w:t>47,50 kuna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Sastav ugovora         600,00 kuna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b/>
          <w:sz w:val="24"/>
          <w:szCs w:val="24"/>
          <w:lang w:val="pl-PL"/>
        </w:rPr>
      </w:pPr>
      <w:r w:rsidRPr="00841678">
        <w:rPr>
          <w:rFonts w:cs="Arial" w:hAnsi="Arial" w:ascii="Arial"/>
          <w:b/>
          <w:sz w:val="24"/>
          <w:szCs w:val="24"/>
          <w:lang w:val="pl-PL"/>
        </w:rPr>
        <w:t>SVE</w:t>
      </w:r>
      <w:r w:rsidR="00FD2265" w:rsidRPr="00841678">
        <w:rPr>
          <w:rFonts w:cs="Arial" w:hAnsi="Arial" w:ascii="Arial"/>
          <w:b/>
          <w:sz w:val="24"/>
          <w:szCs w:val="24"/>
          <w:lang w:val="pl-PL"/>
        </w:rPr>
        <w:t xml:space="preserve">UKUPNO:  </w:t>
      </w:r>
      <w:r w:rsidRPr="00841678">
        <w:rPr>
          <w:rFonts w:cs="Arial" w:hAnsi="Arial" w:ascii="Arial"/>
          <w:b/>
          <w:sz w:val="24"/>
          <w:szCs w:val="24"/>
          <w:lang w:val="pl-PL"/>
        </w:rPr>
        <w:t xml:space="preserve">  </w:t>
      </w:r>
      <w:r w:rsidR="00841678">
        <w:rPr>
          <w:rFonts w:cs="Arial" w:hAnsi="Arial" w:ascii="Arial"/>
          <w:b/>
          <w:sz w:val="24"/>
          <w:szCs w:val="24"/>
          <w:lang w:val="pl-PL"/>
        </w:rPr>
        <w:t xml:space="preserve">  </w:t>
      </w:r>
      <w:r w:rsidRPr="00841678">
        <w:rPr>
          <w:rFonts w:cs="Arial" w:hAnsi="Arial" w:ascii="Arial"/>
          <w:b/>
          <w:sz w:val="24"/>
          <w:szCs w:val="24"/>
          <w:lang w:val="pl-PL"/>
        </w:rPr>
        <w:t>1.904,70 kuna</w:t>
      </w:r>
    </w:p>
    <w:p w:rsidRDefault="004D743C" w:rsidP="004D743C" w:rsidR="004D743C" w:rsidRPr="00841678">
      <w:pPr>
        <w:ind w:left="708"/>
        <w:jc w:val="both"/>
        <w:rPr>
          <w:rFonts w:cs="Arial" w:hAnsi="Arial" w:ascii="Arial"/>
          <w:b/>
          <w:sz w:val="24"/>
          <w:szCs w:val="24"/>
          <w:lang w:val="pl-PL"/>
        </w:rPr>
      </w:pP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Preostali novac na računu iznosi 6.0</w:t>
      </w:r>
      <w:r w:rsidR="00FD2265" w:rsidRPr="00841678">
        <w:rPr>
          <w:rFonts w:cs="Arial" w:hAnsi="Arial" w:ascii="Arial"/>
          <w:sz w:val="24"/>
          <w:szCs w:val="24"/>
          <w:lang w:val="pl-PL"/>
        </w:rPr>
        <w:t>65,16 kuna.</w:t>
      </w:r>
    </w:p>
    <w:p w:rsidRDefault="00FD2265" w:rsidP="004D743C" w:rsidR="00FD2265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4D743C" w:rsidP="004D743C" w:rsidR="00FD2265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 xml:space="preserve">Nastavno postoje još troškovi održavanja i zatvaranja računa, kao i nagrada </w:t>
      </w:r>
      <w:r w:rsidR="00FD2265" w:rsidRPr="00841678">
        <w:rPr>
          <w:rFonts w:cs="Arial" w:hAnsi="Arial" w:ascii="Arial"/>
          <w:sz w:val="24"/>
          <w:szCs w:val="24"/>
          <w:lang w:val="pl-PL"/>
        </w:rPr>
        <w:t xml:space="preserve">privremenom i </w:t>
      </w:r>
      <w:r w:rsidRPr="00841678">
        <w:rPr>
          <w:rFonts w:cs="Arial" w:hAnsi="Arial" w:ascii="Arial"/>
          <w:sz w:val="24"/>
          <w:szCs w:val="24"/>
          <w:lang w:val="pl-PL"/>
        </w:rPr>
        <w:t>stečajnom upravitelju</w:t>
      </w:r>
      <w:r w:rsidR="00FD2265" w:rsidRPr="00841678">
        <w:rPr>
          <w:rFonts w:cs="Arial" w:hAnsi="Arial" w:ascii="Arial"/>
          <w:sz w:val="24"/>
          <w:szCs w:val="24"/>
          <w:lang w:val="pl-PL"/>
        </w:rPr>
        <w:t>, te naknada troškova stečajnog upravitelja u ovom postupku.</w:t>
      </w:r>
    </w:p>
    <w:p w:rsidRDefault="00FD2265" w:rsidP="004D743C" w:rsidR="00FD2265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FD2265" w:rsidP="004D743C" w:rsidR="00FD2265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Rješenjem stečajnog suca određena je nagrada za rad  stečajnog upravitelja u ovom postupku 6.000,00 kuna bruto.</w:t>
      </w:r>
    </w:p>
    <w:p w:rsidRDefault="00FD2265" w:rsidP="004D743C" w:rsidR="00FD2265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Nastali troškovi prema članku 94. Stečajnog zakona iznose</w:t>
      </w:r>
      <w:r w:rsidR="00841678" w:rsidRPr="00841678">
        <w:rPr>
          <w:rFonts w:cs="Arial" w:hAnsi="Arial" w:ascii="Arial"/>
          <w:sz w:val="24"/>
          <w:szCs w:val="24"/>
          <w:lang w:val="pl-PL"/>
        </w:rPr>
        <w:t xml:space="preserve"> 3.009,60 kuna</w:t>
      </w:r>
      <w:r w:rsidRPr="00841678">
        <w:rPr>
          <w:rFonts w:cs="Arial" w:hAnsi="Arial" w:ascii="Arial"/>
          <w:sz w:val="24"/>
          <w:szCs w:val="24"/>
          <w:lang w:val="pl-PL"/>
        </w:rPr>
        <w:t>.</w:t>
      </w:r>
    </w:p>
    <w:p w:rsidRDefault="00910552" w:rsidP="004D743C" w:rsidR="00910552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910552" w:rsidP="004D743C" w:rsidR="00910552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Sveukupno neisplaćeni troškovi stečajnog postupka iznose 9.009,60 kuna.</w:t>
      </w:r>
    </w:p>
    <w:p w:rsidRDefault="00FD2265" w:rsidP="004D743C" w:rsidR="00FD2265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4D743C" w:rsidP="00910552" w:rsidR="004D743C" w:rsidRPr="00841678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4D743C" w:rsidP="004D743C" w:rsidR="004D743C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Drugih promjena nije bilo, kao niti poslovnih događaja.</w:t>
      </w:r>
    </w:p>
    <w:p w:rsidRDefault="004D743C" w:rsidP="004D743C" w:rsidR="004D743C" w:rsidRPr="00841678">
      <w:pPr>
        <w:pStyle w:val="Odlomakpopisa"/>
        <w:ind w:left="1080"/>
        <w:rPr>
          <w:rFonts w:cs="Arial" w:hAnsi="Arial" w:ascii="Arial"/>
          <w:sz w:val="24"/>
          <w:szCs w:val="24"/>
          <w:lang w:val="pl-PL"/>
        </w:rPr>
      </w:pPr>
    </w:p>
    <w:p w:rsidRDefault="004D743C" w:rsidP="004D743C" w:rsidR="004D743C" w:rsidRPr="00841678">
      <w:pPr>
        <w:pStyle w:val="Odlomakpopisa"/>
        <w:numPr>
          <w:ilvl w:val="0"/>
          <w:numId w:val="3"/>
        </w:numPr>
        <w:spacing w:after="80"/>
        <w:rPr>
          <w:rFonts w:cs="Arial" w:hAnsi="Arial" w:ascii="Arial"/>
          <w:b/>
          <w:sz w:val="24"/>
          <w:szCs w:val="24"/>
          <w:lang w:val="pl-PL"/>
        </w:rPr>
      </w:pPr>
      <w:r w:rsidRPr="00841678">
        <w:rPr>
          <w:rFonts w:cs="Arial" w:hAnsi="Arial" w:ascii="Arial"/>
          <w:b/>
          <w:sz w:val="24"/>
          <w:szCs w:val="24"/>
          <w:lang w:val="pl-PL"/>
        </w:rPr>
        <w:t>STANJE STEČAJNE MASE</w:t>
      </w:r>
    </w:p>
    <w:p w:rsidRDefault="004D743C" w:rsidP="004D743C" w:rsidR="004D743C" w:rsidRPr="00841678">
      <w:pPr>
        <w:ind w:left="1080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Iz ranijeg izvješća utvrđeno je da nema stečajne mase, niti imovine, kao niti parnica.</w:t>
      </w:r>
    </w:p>
    <w:p w:rsidRDefault="004D743C" w:rsidP="00910552" w:rsidR="004D743C" w:rsidRPr="00841678">
      <w:pPr>
        <w:ind w:left="1080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 xml:space="preserve">Imovina dužnika je unovčena u cijelosti i NEMA mogućnosti namirenja </w:t>
      </w:r>
      <w:r w:rsidR="00910552" w:rsidRPr="00841678">
        <w:rPr>
          <w:rFonts w:cs="Arial" w:hAnsi="Arial" w:ascii="Arial"/>
          <w:sz w:val="24"/>
          <w:szCs w:val="24"/>
          <w:lang w:val="pl-PL"/>
        </w:rPr>
        <w:t xml:space="preserve">dijela troškova stečajnog postupka kao niti </w:t>
      </w:r>
      <w:r w:rsidRPr="00841678">
        <w:rPr>
          <w:rFonts w:cs="Arial" w:hAnsi="Arial" w:ascii="Arial"/>
          <w:sz w:val="24"/>
          <w:szCs w:val="24"/>
          <w:lang w:val="pl-PL"/>
        </w:rPr>
        <w:t>stečajnih vjerovnika.</w:t>
      </w:r>
    </w:p>
    <w:p w:rsidRDefault="00910552" w:rsidP="00910552" w:rsidR="00910552" w:rsidRPr="00841678">
      <w:pPr>
        <w:ind w:left="1080"/>
        <w:rPr>
          <w:rFonts w:cs="Arial" w:hAnsi="Arial" w:ascii="Arial"/>
          <w:sz w:val="24"/>
          <w:szCs w:val="24"/>
          <w:lang w:val="pl-PL"/>
        </w:rPr>
      </w:pPr>
    </w:p>
    <w:p w:rsidRDefault="00910552" w:rsidP="00910552" w:rsidR="00841678">
      <w:pPr>
        <w:ind w:left="1080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S tog naslova stečajni upravitelj stečajne mase iza KAPLJICA TURIST d.o.o. u stečaju</w:t>
      </w:r>
    </w:p>
    <w:p w:rsidRDefault="00841678" w:rsidP="00910552" w:rsidR="00841678">
      <w:pPr>
        <w:ind w:left="1080"/>
        <w:rPr>
          <w:rFonts w:cs="Arial" w:hAnsi="Arial" w:ascii="Arial"/>
          <w:sz w:val="24"/>
          <w:szCs w:val="24"/>
          <w:lang w:val="pl-PL"/>
        </w:rPr>
      </w:pPr>
    </w:p>
    <w:p w:rsidRDefault="00910552" w:rsidP="00910552" w:rsidR="00910552" w:rsidRPr="00841678">
      <w:pPr>
        <w:ind w:left="1080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 xml:space="preserve"> podnosi Naslovu</w:t>
      </w:r>
      <w:r w:rsidR="00841678">
        <w:rPr>
          <w:rFonts w:cs="Arial" w:hAnsi="Arial" w:ascii="Arial"/>
          <w:sz w:val="24"/>
          <w:szCs w:val="24"/>
          <w:lang w:val="pl-PL"/>
        </w:rPr>
        <w:t>:</w:t>
      </w:r>
    </w:p>
    <w:p w:rsidRDefault="00841678" w:rsidP="00910552" w:rsidR="00841678">
      <w:pPr>
        <w:rPr>
          <w:rFonts w:cs="Arial" w:hAnsi="Arial" w:ascii="Arial"/>
          <w:b/>
          <w:sz w:val="24"/>
          <w:szCs w:val="24"/>
          <w:lang w:val="pl-PL"/>
        </w:rPr>
      </w:pPr>
    </w:p>
    <w:p w:rsidRDefault="00841678" w:rsidP="00910552" w:rsidR="00841678">
      <w:pPr>
        <w:rPr>
          <w:rFonts w:cs="Arial" w:hAnsi="Arial" w:ascii="Arial"/>
          <w:b/>
          <w:sz w:val="24"/>
          <w:szCs w:val="24"/>
          <w:lang w:val="pl-PL"/>
        </w:rPr>
      </w:pPr>
    </w:p>
    <w:p w:rsidRDefault="00910552" w:rsidP="00910552" w:rsidR="00910552" w:rsidRPr="00841678">
      <w:pPr>
        <w:rPr>
          <w:rFonts w:cs="Arial" w:hAnsi="Arial" w:ascii="Arial"/>
          <w:b/>
          <w:sz w:val="24"/>
          <w:szCs w:val="24"/>
        </w:rPr>
      </w:pPr>
      <w:r w:rsidRPr="00841678">
        <w:rPr>
          <w:rFonts w:cs="Arial" w:hAnsi="Arial" w:ascii="Arial"/>
          <w:b/>
          <w:sz w:val="24"/>
          <w:szCs w:val="24"/>
        </w:rPr>
        <w:t xml:space="preserve">PRIJEDLOG ZA OBUSTAVOM POSTUPKA ZBOG NEDOSTATNOSTI </w:t>
      </w:r>
      <w:r w:rsidR="00841678">
        <w:rPr>
          <w:rFonts w:cs="Arial" w:hAnsi="Arial" w:ascii="Arial"/>
          <w:b/>
          <w:sz w:val="24"/>
          <w:szCs w:val="24"/>
        </w:rPr>
        <w:t xml:space="preserve"> </w:t>
      </w:r>
      <w:r w:rsidRPr="00841678">
        <w:rPr>
          <w:rFonts w:cs="Arial" w:hAnsi="Arial" w:ascii="Arial"/>
          <w:b/>
          <w:sz w:val="24"/>
          <w:szCs w:val="24"/>
        </w:rPr>
        <w:t xml:space="preserve">STEČAJNE MASE </w:t>
      </w:r>
    </w:p>
    <w:p w:rsidRDefault="00910552" w:rsidP="00910552" w:rsidR="00910552" w:rsidRPr="00841678">
      <w:pPr>
        <w:rPr>
          <w:rFonts w:cs="Arial" w:hAnsi="Arial" w:ascii="Arial"/>
          <w:b/>
          <w:sz w:val="24"/>
          <w:szCs w:val="24"/>
        </w:rPr>
      </w:pPr>
    </w:p>
    <w:p w:rsidRDefault="00910552" w:rsidP="00910552" w:rsidR="00910552" w:rsidRPr="00841678">
      <w:pPr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Stečajni upravitelj unovčio je imovinu stečajnog dužnika, a kupac uplatio kupoprodajnu cijenu u cijelosti, prema gore opisanom.</w:t>
      </w:r>
    </w:p>
    <w:p w:rsidRDefault="00910552" w:rsidP="004D743C" w:rsidR="00910552" w:rsidRPr="00841678">
      <w:pPr>
        <w:pStyle w:val="Odlomakpopisa"/>
        <w:ind w:left="1080"/>
        <w:rPr>
          <w:rFonts w:cs="Arial" w:hAnsi="Arial" w:ascii="Arial"/>
          <w:sz w:val="24"/>
          <w:szCs w:val="24"/>
          <w:lang w:val="pl-PL"/>
        </w:rPr>
      </w:pPr>
    </w:p>
    <w:p w:rsidRDefault="00910552" w:rsidP="00910552" w:rsidR="00910552" w:rsidRPr="00841678">
      <w:pPr>
        <w:rPr>
          <w:rFonts w:cs="Arial" w:hAnsi="Arial" w:ascii="Arial"/>
          <w:sz w:val="24"/>
          <w:szCs w:val="24"/>
        </w:rPr>
      </w:pPr>
      <w:r w:rsidRPr="00841678">
        <w:rPr>
          <w:rFonts w:cs="Arial" w:hAnsi="Arial" w:ascii="Arial"/>
          <w:sz w:val="24"/>
          <w:szCs w:val="24"/>
        </w:rPr>
        <w:t>Otvaranjem i provođenjem stečajnog postupka nad stečajnom masom nastali su slijedeći troškovi:</w:t>
      </w:r>
    </w:p>
    <w:p w:rsidRDefault="00910552" w:rsidP="004D743C" w:rsidR="00910552" w:rsidRPr="00841678">
      <w:pPr>
        <w:pStyle w:val="Odlomakpopisa"/>
        <w:ind w:left="1080"/>
        <w:rPr>
          <w:rFonts w:cs="Arial" w:hAnsi="Arial" w:ascii="Arial"/>
          <w:b/>
          <w:sz w:val="24"/>
          <w:szCs w:val="24"/>
          <w:lang w:val="pl-PL"/>
        </w:rPr>
      </w:pPr>
    </w:p>
    <w:p w:rsidRDefault="00910552" w:rsidP="00910552" w:rsidR="00910552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Procjena vještaka  1.040,00 kuna</w:t>
      </w:r>
    </w:p>
    <w:p w:rsidRDefault="00910552" w:rsidP="00910552" w:rsidR="00910552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Izrada žiga                187,50 kuna</w:t>
      </w:r>
    </w:p>
    <w:p w:rsidRDefault="00910552" w:rsidP="00910552" w:rsidR="00910552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Otvaranje rač i tr.        30,20 kuna</w:t>
      </w:r>
    </w:p>
    <w:p w:rsidRDefault="00910552" w:rsidP="00910552" w:rsidR="00910552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Javni bilježnik             47,50 kuna</w:t>
      </w:r>
    </w:p>
    <w:p w:rsidRDefault="00910552" w:rsidP="00910552" w:rsidR="00910552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 xml:space="preserve">Sastav ugovora         </w:t>
      </w:r>
      <w:r w:rsidR="00841678">
        <w:rPr>
          <w:rFonts w:cs="Arial" w:hAnsi="Arial" w:ascii="Arial"/>
          <w:sz w:val="24"/>
          <w:szCs w:val="24"/>
          <w:lang w:val="pl-PL"/>
        </w:rPr>
        <w:t xml:space="preserve">60 </w:t>
      </w:r>
      <w:r w:rsidRPr="00841678">
        <w:rPr>
          <w:rFonts w:cs="Arial" w:hAnsi="Arial" w:ascii="Arial"/>
          <w:sz w:val="24"/>
          <w:szCs w:val="24"/>
          <w:lang w:val="pl-PL"/>
        </w:rPr>
        <w:t>,00 kuna</w:t>
      </w:r>
    </w:p>
    <w:p w:rsidRDefault="00910552" w:rsidP="00910552" w:rsidR="00910552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Nag.privr.i st. upr.  6.000,00 kuna</w:t>
      </w:r>
    </w:p>
    <w:p w:rsidRDefault="003C042F" w:rsidP="00910552" w:rsidR="00910552" w:rsidRPr="00841678">
      <w:pPr>
        <w:pBdr>
          <w:bottom w:space="1" w:sz="12" w:color="auto" w:val="single"/>
        </w:pBd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Tr.čl.94.</w:t>
      </w:r>
      <w:r w:rsidR="00910552" w:rsidRPr="00841678">
        <w:rPr>
          <w:rFonts w:cs="Arial" w:hAnsi="Arial" w:ascii="Arial"/>
          <w:sz w:val="24"/>
          <w:szCs w:val="24"/>
          <w:lang w:val="pl-PL"/>
        </w:rPr>
        <w:t>SZ             3.009,60 kuna</w:t>
      </w:r>
    </w:p>
    <w:p w:rsidRDefault="00910552" w:rsidP="00910552" w:rsidR="00910552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910552" w:rsidP="00910552" w:rsidR="00910552" w:rsidRPr="00841678">
      <w:pPr>
        <w:ind w:left="708"/>
        <w:jc w:val="both"/>
        <w:rPr>
          <w:rFonts w:cs="Arial" w:hAnsi="Arial" w:ascii="Arial"/>
          <w:sz w:val="24"/>
          <w:szCs w:val="24"/>
          <w:lang w:val="pl-PL"/>
        </w:rPr>
      </w:pPr>
      <w:r w:rsidRPr="00841678">
        <w:rPr>
          <w:rFonts w:cs="Arial" w:hAnsi="Arial" w:ascii="Arial"/>
          <w:sz w:val="24"/>
          <w:szCs w:val="24"/>
          <w:lang w:val="pl-PL"/>
        </w:rPr>
        <w:t>UKUPNO:</w:t>
      </w:r>
      <w:r w:rsidR="003C042F" w:rsidRPr="00841678">
        <w:rPr>
          <w:rFonts w:cs="Arial" w:hAnsi="Arial" w:ascii="Arial"/>
          <w:sz w:val="24"/>
          <w:szCs w:val="24"/>
          <w:lang w:val="pl-PL"/>
        </w:rPr>
        <w:t xml:space="preserve">            10.914,80 kuna</w:t>
      </w:r>
    </w:p>
    <w:p w:rsidRDefault="003C042F" w:rsidP="00910552" w:rsidR="003C042F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C042F" w:rsidP="00910552" w:rsidR="003C042F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C042F" w:rsidP="00910552" w:rsidR="003C042F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C042F" w:rsidP="003C042F" w:rsidR="003C042F" w:rsidRPr="00841678">
      <w:pPr>
        <w:rPr>
          <w:rFonts w:cs="Arial" w:hAnsi="Arial" w:ascii="Arial"/>
          <w:sz w:val="24"/>
          <w:szCs w:val="24"/>
        </w:rPr>
      </w:pPr>
      <w:r w:rsidRPr="00841678">
        <w:rPr>
          <w:rFonts w:cs="Arial" w:hAnsi="Arial" w:ascii="Arial"/>
          <w:sz w:val="24"/>
          <w:szCs w:val="24"/>
        </w:rPr>
        <w:t>Budući da nastali troškovi prelaze unovčenu stečajnu masu predlažem Naslovu da temeljem članka 293,stavak 1. Stečajnog zakona (NN 71/15) u  postupku nad dužnikom</w:t>
      </w:r>
      <w:r w:rsidRPr="00841678">
        <w:rPr>
          <w:rFonts w:cs="Arial" w:hAnsi="Arial" w:ascii="Arial"/>
          <w:b/>
          <w:sz w:val="24"/>
          <w:szCs w:val="24"/>
        </w:rPr>
        <w:t xml:space="preserve"> </w:t>
      </w:r>
      <w:r w:rsidRPr="00841678">
        <w:rPr>
          <w:rFonts w:cs="Arial" w:hAnsi="Arial" w:ascii="Arial"/>
          <w:sz w:val="24"/>
          <w:szCs w:val="24"/>
        </w:rPr>
        <w:t xml:space="preserve">Stečajna masa iza brisanog stečajnog dužnika KAPLJICA TURIST d.o.o. u stečaju, Bjelovar, sjedište Luke Lukića 65, Slavonski Brod, OIB: </w:t>
      </w:r>
      <w:r w:rsidRPr="00841678">
        <w:rPr>
          <w:rFonts w:cs="Arial" w:hAnsi="Arial" w:ascii="Arial"/>
          <w:sz w:val="24"/>
          <w:szCs w:val="24"/>
          <w:lang w:val="pl-PL"/>
        </w:rPr>
        <w:t>98720189410</w:t>
      </w:r>
    </w:p>
    <w:p w:rsidRDefault="003C042F" w:rsidP="003C042F" w:rsidR="003C042F" w:rsidRPr="00841678">
      <w:pPr>
        <w:rPr>
          <w:rFonts w:cs="Arial" w:hAnsi="Arial" w:ascii="Arial"/>
          <w:sz w:val="24"/>
          <w:szCs w:val="24"/>
        </w:rPr>
      </w:pPr>
      <w:r w:rsidRPr="00841678">
        <w:rPr>
          <w:rFonts w:cs="Arial" w:hAnsi="Arial" w:ascii="Arial"/>
          <w:sz w:val="24"/>
          <w:szCs w:val="24"/>
        </w:rPr>
        <w:t xml:space="preserve"> donese slijedeće</w:t>
      </w:r>
    </w:p>
    <w:p w:rsidRDefault="003C042F" w:rsidP="003C042F" w:rsidR="003C042F" w:rsidRPr="00841678">
      <w:pPr>
        <w:rPr>
          <w:rFonts w:cs="Arial" w:hAnsi="Arial" w:ascii="Arial"/>
          <w:sz w:val="24"/>
          <w:szCs w:val="24"/>
        </w:rPr>
      </w:pPr>
    </w:p>
    <w:p w:rsidRDefault="003C042F" w:rsidP="003C042F" w:rsidR="003C042F" w:rsidRPr="00841678">
      <w:pPr>
        <w:rPr>
          <w:rFonts w:cs="Arial" w:hAnsi="Arial" w:ascii="Arial"/>
          <w:b/>
          <w:sz w:val="24"/>
          <w:szCs w:val="24"/>
        </w:rPr>
      </w:pPr>
      <w:r w:rsidRPr="00841678">
        <w:rPr>
          <w:rFonts w:cs="Arial" w:hAnsi="Arial" w:ascii="Arial"/>
          <w:sz w:val="24"/>
          <w:szCs w:val="24"/>
        </w:rPr>
        <w:t xml:space="preserve">                        </w:t>
      </w:r>
      <w:r w:rsidRPr="00841678">
        <w:rPr>
          <w:rFonts w:cs="Arial" w:hAnsi="Arial" w:ascii="Arial"/>
          <w:b/>
          <w:sz w:val="24"/>
          <w:szCs w:val="24"/>
        </w:rPr>
        <w:t xml:space="preserve">Rješenje o obustavi i zaključenju stečajnog postupka nad dužnikom Stečajna masa iza brisanog stečajnog dužnika KAPLJICA TURIST d.o.o. u stečaju, Bjelovar, sjedište Luke Lukića 65, Slavonski Brod, OIB: </w:t>
      </w:r>
      <w:r w:rsidRPr="00841678">
        <w:rPr>
          <w:rFonts w:cs="Arial" w:hAnsi="Arial" w:ascii="Arial"/>
          <w:b/>
          <w:sz w:val="24"/>
          <w:szCs w:val="24"/>
          <w:lang w:val="pl-PL"/>
        </w:rPr>
        <w:t>98720189410</w:t>
      </w:r>
      <w:r w:rsidRPr="00841678">
        <w:rPr>
          <w:rFonts w:cs="Arial" w:hAnsi="Arial" w:ascii="Arial"/>
          <w:b/>
          <w:sz w:val="24"/>
          <w:szCs w:val="24"/>
        </w:rPr>
        <w:t xml:space="preserve"> zbog nedostatnosti stečajne mase za namirenje troškova stečajnog postupka.</w:t>
      </w:r>
    </w:p>
    <w:p w:rsidRDefault="003C042F" w:rsidP="003C042F" w:rsidR="003C042F">
      <w:pPr>
        <w:rPr>
          <w:b/>
          <w:sz w:val="24"/>
          <w:szCs w:val="24"/>
        </w:rPr>
      </w:pPr>
    </w:p>
    <w:p w:rsidRDefault="003C042F" w:rsidP="003C042F" w:rsidR="003C042F">
      <w:pPr>
        <w:rPr>
          <w:b/>
          <w:sz w:val="24"/>
          <w:szCs w:val="24"/>
        </w:rPr>
      </w:pPr>
    </w:p>
    <w:p w:rsidRDefault="003C042F" w:rsidP="003C042F" w:rsidR="003C042F" w:rsidRPr="00F64846">
      <w:pPr>
        <w:rPr>
          <w:b/>
          <w:sz w:val="24"/>
          <w:szCs w:val="24"/>
        </w:rPr>
      </w:pPr>
    </w:p>
    <w:p w:rsidRDefault="00910552" w:rsidP="004D743C" w:rsidR="00910552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910552" w:rsidP="004D743C" w:rsidR="00910552" w:rsidRPr="000E2D95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4D743C" w:rsidP="004D743C" w:rsidR="004D743C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D743C" w:rsidP="004D743C" w:rsidR="004D743C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Slavonski Brod 15.05.2017.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Predrag Filajdić, dipl.ing.</w:t>
      </w:r>
    </w:p>
    <w:p w:rsidRDefault="004D743C" w:rsidP="008E6D8A" w:rsidR="004D743C">
      <w:pPr>
        <w:rPr>
          <w:sz w:val="24"/>
          <w:szCs w:val="24"/>
        </w:rPr>
      </w:pPr>
    </w:p>
    <w:p w:rsidRDefault="004D743C" w:rsidP="008E6D8A" w:rsidR="004D743C">
      <w:pPr>
        <w:rPr>
          <w:sz w:val="24"/>
          <w:szCs w:val="24"/>
        </w:rPr>
      </w:pPr>
    </w:p>
    <w:p w:rsidRDefault="004D743C" w:rsidP="008E6D8A" w:rsidR="004D743C">
      <w:pPr>
        <w:rPr>
          <w:sz w:val="24"/>
          <w:szCs w:val="24"/>
        </w:rPr>
      </w:pPr>
    </w:p>
    <w:p w:rsidRDefault="004D743C" w:rsidP="008E6D8A" w:rsidR="004D743C">
      <w:pPr>
        <w:rPr>
          <w:sz w:val="24"/>
          <w:szCs w:val="24"/>
        </w:rPr>
      </w:pPr>
    </w:p>
    <w:p w:rsidRDefault="004D743C" w:rsidP="008E6D8A" w:rsidR="004D743C">
      <w:pPr>
        <w:rPr>
          <w:sz w:val="24"/>
          <w:szCs w:val="24"/>
        </w:rPr>
      </w:pPr>
    </w:p>
    <w:p w:rsidRDefault="004D743C" w:rsidP="008E6D8A" w:rsidR="004D743C">
      <w:pPr>
        <w:rPr>
          <w:sz w:val="24"/>
          <w:szCs w:val="24"/>
        </w:rPr>
      </w:pPr>
    </w:p>
    <w:p w:rsidRDefault="004D743C" w:rsidP="008E6D8A" w:rsidR="004D743C">
      <w:pPr>
        <w:rPr>
          <w:sz w:val="24"/>
          <w:szCs w:val="24"/>
        </w:rPr>
      </w:pPr>
    </w:p>
    <w:p w:rsidRDefault="004D743C" w:rsidP="008E6D8A" w:rsidR="004D743C" w:rsidRPr="005A0C61">
      <w:pPr>
        <w:rPr>
          <w:sz w:val="24"/>
          <w:szCs w:val="24"/>
        </w:rPr>
      </w:pP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32EB4" w:rsidR="00C32EB4"/>
    <w:sectPr w:rsidSect="00C32EB4" w:rsidR="00C32E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207A31"/>
    <w:multiLevelType w:val="hybridMultilevel"/>
    <w:tmpl w:val="0AFA7824"/>
    <w:lvl w:tplc="8ACE65E2" w:ilvl="0">
      <w:start w:val="2"/>
      <w:numFmt w:val="bullet"/>
      <w:lvlText w:val="-"/>
      <w:lvlJc w:val="left"/>
      <w:pPr>
        <w:ind w:hanging="360" w:left="148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5"/>
      </w:pPr>
      <w:rPr>
        <w:rFonts w:hAnsi="Wingdings" w:ascii="Wingdings" w:hint="default"/>
      </w:rPr>
    </w:lvl>
  </w:abstractNum>
  <w:abstractNum w:abstractNumId="1">
    <w:nsid w:val="378478DE"/>
    <w:multiLevelType w:val="hybridMultilevel"/>
    <w:tmpl w:val="7F2403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C906E7"/>
    <w:multiLevelType w:val="hybridMultilevel"/>
    <w:tmpl w:val="5D18EA0A"/>
    <w:lvl w:tplc="B462985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D8A"/>
    <w:rsid w:val="000F51F9"/>
    <w:rsid w:val="00270F27"/>
    <w:rsid w:val="00381BB9"/>
    <w:rsid w:val="003B5FEC"/>
    <w:rsid w:val="003C042F"/>
    <w:rsid w:val="004D743C"/>
    <w:rsid w:val="0055448A"/>
    <w:rsid w:val="005A0C61"/>
    <w:rsid w:val="006552B5"/>
    <w:rsid w:val="007C61BE"/>
    <w:rsid w:val="00841678"/>
    <w:rsid w:val="00867627"/>
    <w:rsid w:val="00894B8B"/>
    <w:rsid w:val="008E6D8A"/>
    <w:rsid w:val="00910552"/>
    <w:rsid w:val="00B373E2"/>
    <w:rsid w:val="00B63281"/>
    <w:rsid w:val="00C32EB4"/>
    <w:rsid w:val="00F23CC8"/>
    <w:rsid w:val="00F64846"/>
    <w:rsid w:val="00FD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6D8A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E6D8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E6D8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6D8A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E6D8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E6D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645</properties:Words>
  <properties:Characters>3680</properties:Characters>
  <properties:Lines>30</properties:Lines>
  <properties:Paragraphs>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2018-03-12T06:41:00Z</dcterms:created>
  <dc:creator>user</dc:creator>
  <cp:lastModifiedBy>Marina Frčko</cp:lastModifiedBy>
  <dcterms:modified xmlns:xsi="http://www.w3.org/2001/XMLSchema-instance" xsi:type="dcterms:W3CDTF">2018-03-12T06:41:00Z</dcterms:modified>
  <cp:revision>2</cp:revision>
</cp:coreProperties>
</file>