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d9be" w14:paraId="b27d9be" w:rsidRDefault="003F29EB" w:rsidP="003F29EB" w:rsidR="003F29EB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3F29EB" w:rsidP="003F29EB" w:rsidR="003F29EB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  2 St-99/201</w:t>
      </w:r>
      <w:r w:rsidRPr="00AF7D5A">
        <w:t>7-2</w:t>
      </w:r>
      <w:r w:rsidR="00AF7D5A" w:rsidRPr="00AF7D5A">
        <w:t>8</w:t>
      </w:r>
    </w:p>
    <w:p w:rsidRDefault="003F29EB" w:rsidP="003F29EB" w:rsidR="003F29EB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3F29EB" w:rsidP="003F29EB" w:rsidR="003F29EB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3F29EB" w:rsidP="003F29EB" w:rsidR="003F29EB" w:rsidRPr="004D3099">
      <w:pPr>
        <w:jc w:val="both"/>
      </w:pPr>
    </w:p>
    <w:p w:rsidRDefault="003F29EB" w:rsidP="003F29EB" w:rsidR="003F29EB">
      <w:pPr>
        <w:jc w:val="center"/>
      </w:pPr>
      <w:r w:rsidRPr="004D3099">
        <w:t>R E P U B L I K A   H R V A T S K A</w:t>
      </w:r>
    </w:p>
    <w:p w:rsidRDefault="003F29EB" w:rsidP="003F29EB" w:rsidR="003F29EB" w:rsidRPr="004D3099">
      <w:pPr>
        <w:jc w:val="center"/>
      </w:pPr>
    </w:p>
    <w:p w:rsidRDefault="003F29EB" w:rsidP="003F29EB" w:rsidR="003F29EB" w:rsidRPr="004D3099">
      <w:pPr>
        <w:jc w:val="center"/>
      </w:pPr>
      <w:r w:rsidRPr="004D3099">
        <w:t>R J E Š E N J E</w:t>
      </w:r>
    </w:p>
    <w:p w:rsidRDefault="003F29EB" w:rsidP="003F29EB" w:rsidR="003F29EB" w:rsidRPr="004D3099">
      <w:pPr>
        <w:jc w:val="both"/>
      </w:pPr>
    </w:p>
    <w:p w:rsidRDefault="003F29EB" w:rsidP="003F29EB" w:rsidR="003F29EB" w:rsidRPr="00AF7D5A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380B65">
        <w:t xml:space="preserve">stečajnim dužnikom </w:t>
      </w:r>
      <w:r w:rsidRPr="00577E6A">
        <w:t>NEW TECH GROUP d.o.o. u stečaju, Pazin, Dubravica 2 a, OIB: 1837664</w:t>
      </w:r>
      <w:r w:rsidRPr="00AF7D5A">
        <w:t xml:space="preserve">8634, </w:t>
      </w:r>
      <w:r w:rsidR="00AF7D5A" w:rsidRPr="00AF7D5A">
        <w:t>9</w:t>
      </w:r>
      <w:r w:rsidRPr="00AF7D5A">
        <w:t>. siječnja 2018.</w:t>
      </w:r>
    </w:p>
    <w:p w:rsidRDefault="003F29EB" w:rsidP="003F29EB" w:rsidR="003F29EB" w:rsidRPr="00294B6C">
      <w:pPr>
        <w:jc w:val="both"/>
      </w:pPr>
    </w:p>
    <w:p w:rsidRDefault="003F29EB" w:rsidP="003F29EB" w:rsidR="003F29EB">
      <w:pPr>
        <w:jc w:val="center"/>
      </w:pPr>
      <w:r w:rsidRPr="004D3099">
        <w:t>r i j e š i o  j e</w:t>
      </w:r>
    </w:p>
    <w:p w:rsidRDefault="00316921" w:rsidP="003F29EB" w:rsidR="00316921" w:rsidRPr="004D3099">
      <w:pPr>
        <w:jc w:val="center"/>
      </w:pPr>
    </w:p>
    <w:p w:rsidRDefault="00316921" w:rsidP="00316921" w:rsidR="00316921" w:rsidRPr="00316921">
      <w:pPr>
        <w:jc w:val="both"/>
      </w:pPr>
      <w:r w:rsidRPr="00316921">
        <w:tab/>
        <w:t>I.</w:t>
      </w:r>
      <w:r w:rsidRPr="00316921">
        <w:tab/>
        <w:t>Određuje se nagrada stečajnoj upraviteljici Ljubici Juranović-Skočić iz Kastva, Ćikovići 26/11, OIB: 88499470397</w:t>
      </w:r>
      <w:r w:rsidRPr="00316921">
        <w:rPr>
          <w:bCs/>
        </w:rPr>
        <w:t>,</w:t>
      </w:r>
      <w:r w:rsidRPr="00316921">
        <w:t xml:space="preserve"> za poslove obavljene u stečajnom postupku nad stečajnim dužnikom NEW TECH GROUP d.o.o. u stečaju, Pazin, Dubravica 2 a, OIB: 18376648634, u iznosu od 7.</w:t>
      </w:r>
      <w:r>
        <w:t>0</w:t>
      </w:r>
      <w:r w:rsidRPr="00316921">
        <w:t>00,00 kn bruto.</w:t>
      </w:r>
    </w:p>
    <w:p w:rsidRDefault="00AF7D5A" w:rsidP="00AF7D5A" w:rsidR="00AF7D5A" w:rsidRPr="00316921">
      <w:pPr>
        <w:ind w:left="705"/>
        <w:jc w:val="both"/>
      </w:pPr>
    </w:p>
    <w:p w:rsidRDefault="00316921" w:rsidP="00AF7D5A" w:rsidR="00AF7D5A" w:rsidRPr="00316921">
      <w:pPr>
        <w:jc w:val="both"/>
      </w:pPr>
      <w:r w:rsidRPr="00316921">
        <w:tab/>
        <w:t>I</w:t>
      </w:r>
      <w:r w:rsidR="00AF7D5A" w:rsidRPr="00316921">
        <w:t>I.</w:t>
      </w:r>
      <w:r w:rsidR="00AF7D5A" w:rsidRPr="00316921">
        <w:tab/>
        <w:t xml:space="preserve">Nalaže se računovodstvu Trgovačkog suda u Rijeci da </w:t>
      </w:r>
      <w:r w:rsidRPr="00316921">
        <w:t xml:space="preserve">po pravomoćnosti ovog rješenja </w:t>
      </w:r>
      <w:r w:rsidR="00AF7D5A" w:rsidRPr="00316921">
        <w:t xml:space="preserve">izvrši isplatu </w:t>
      </w:r>
      <w:r w:rsidRPr="00316921">
        <w:t>po točki</w:t>
      </w:r>
      <w:r w:rsidR="00AF7D5A" w:rsidRPr="00316921">
        <w:t xml:space="preserve"> I. ovog rješenja </w:t>
      </w:r>
      <w:r w:rsidRPr="00316921">
        <w:t>stečajnoj upraviteljici Ljubici Juranović-Skočić iz Kastva, Ćikovići 26/11, OIB: 88499470397</w:t>
      </w:r>
      <w:r w:rsidR="00AF7D5A" w:rsidRPr="00316921">
        <w:rPr>
          <w:bCs/>
        </w:rPr>
        <w:t>,</w:t>
      </w:r>
      <w:r w:rsidRPr="00316921">
        <w:t xml:space="preserve"> na žiro račun broj HR7523600003214068800 kod Zagrebačke banke</w:t>
      </w:r>
      <w:r w:rsidR="00AF7D5A" w:rsidRPr="00316921">
        <w:t>, iz sredstava predujma uplaćenog u ovom stečajnom postupku.</w:t>
      </w:r>
    </w:p>
    <w:p w:rsidRDefault="003F29EB" w:rsidP="003F29EB" w:rsidR="003F29EB" w:rsidRPr="00F73A20">
      <w:pPr>
        <w:jc w:val="both"/>
      </w:pPr>
    </w:p>
    <w:p w:rsidRDefault="003F29EB" w:rsidP="003F29EB" w:rsidR="003F29EB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3F29EB" w:rsidP="003F29EB" w:rsidR="003F29EB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3F29EB" w:rsidP="003F29EB" w:rsidR="003F29EB" w:rsidRPr="00316921">
      <w:pPr>
        <w:ind w:firstLine="708"/>
        <w:jc w:val="both"/>
      </w:pPr>
      <w:r w:rsidRPr="00316921">
        <w:t>Temeljem odredbe čl. 94. st. 1.</w:t>
      </w:r>
      <w:r w:rsidR="00316921" w:rsidRPr="00316921">
        <w:t xml:space="preserve"> i</w:t>
      </w:r>
      <w:r w:rsidRPr="00316921">
        <w:t xml:space="preserve"> 2. Stečajnog zakona (NN 71/15, 104/17, dalje: SZ) stečajni upravitelj ima pravo na nagradu za svoj rad.</w:t>
      </w:r>
    </w:p>
    <w:p w:rsidRDefault="003F29EB" w:rsidP="003F29EB" w:rsidR="003F29EB">
      <w:pPr>
        <w:ind w:firstLine="708"/>
        <w:jc w:val="both"/>
      </w:pPr>
      <w:r w:rsidRPr="00316921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316921" w:rsidP="003F29EB" w:rsidR="00316921" w:rsidRPr="00316921">
      <w:pPr>
        <w:ind w:firstLine="708"/>
        <w:jc w:val="both"/>
      </w:pPr>
      <w:r>
        <w:t xml:space="preserve">Po odredbi čl. 2. st. 1. i čl. 5. st. 1. Uredbe o kriterijima i načinu obračuna i plaćanja nagrade stečajnim upraviteljima (NN </w:t>
      </w:r>
      <w:r w:rsidRPr="001367F1">
        <w:t>105/2015, dalje: Uredba)</w:t>
      </w:r>
      <w:r>
        <w:t xml:space="preserve"> stečajni upravitelj ima pravo na nagradu za obavljene poslove te sud rješenjem utvrđuje visinu nagrade, uzimajući u obzir obujam i složenost poslova, rad stečajnog upravitelja na ispitivanju tražbina te vrijednost </w:t>
      </w:r>
      <w:r w:rsidRPr="00316921">
        <w:t>unovčene stečajne mase</w:t>
      </w:r>
    </w:p>
    <w:p w:rsidRDefault="00316921" w:rsidP="003F29EB" w:rsidR="003F29EB" w:rsidRPr="00316921">
      <w:pPr>
        <w:ind w:firstLine="708"/>
        <w:jc w:val="both"/>
      </w:pPr>
      <w:r w:rsidRPr="00316921">
        <w:t>U stečajnom postupku je utvrđeno da stečajni dužnik nema imovine raspoložive za unovčenje, pa se kod određivanja visine nagrade ne može uzeti u obzir vrijednost unovčene stečajne mase.</w:t>
      </w:r>
    </w:p>
    <w:p w:rsidRDefault="00316921" w:rsidP="003F29EB" w:rsidR="00316921" w:rsidRPr="00316921">
      <w:pPr>
        <w:ind w:firstLine="708"/>
        <w:jc w:val="both"/>
      </w:pPr>
      <w:r>
        <w:t xml:space="preserve">Uvažavajući </w:t>
      </w:r>
      <w:r w:rsidRPr="00316921">
        <w:t xml:space="preserve">da je stečajna upraviteljica Ljubica Juranović-Skočić izradila izvješće za izvještajno ročište u kojem je </w:t>
      </w:r>
      <w:r>
        <w:t xml:space="preserve">izvijestila o gospodarskom stanju dužnika, zatim sastavila popis predmeta stečajne mase, popis vjerovnika te izradila tablicu prijavljenih tražbina vjerovnika viših isplatnih redova, izradila pregled imovine i obveza, pribavila dokumentaciju na okolnost navoda iz izvješća, pristupila na ispitno ročište 23. studenog 2017. i ispitala prijavljene tražbine, istoga dana na izvještajnom ročištu iznijela izvješće usmeno, kao i pristupila na skupštinu vjerovnika 20. prosinca 2017., ocijenjeno je da joj pripada pravo na nagradu u visini </w:t>
      </w:r>
      <w:r>
        <w:lastRenderedPageBreak/>
        <w:t>od 7.000,00 kn bruto (glede visine nagrade adekvatno su primijenjene odredbe čl. 3. st. 1., čl. 4. st. 1. odnosno čl. 14. st. 1. te čl. 15. Uredbe), pa je donesena odluka kao u izreci.</w:t>
      </w:r>
    </w:p>
    <w:p w:rsidRDefault="003F29EB" w:rsidP="003F29EB" w:rsidR="003F29EB" w:rsidRPr="000B6802">
      <w:pPr>
        <w:jc w:val="both"/>
      </w:pPr>
      <w:r w:rsidRPr="000B6802">
        <w:tab/>
      </w:r>
    </w:p>
    <w:p w:rsidRDefault="003F29EB" w:rsidP="003F29EB" w:rsidR="003F29EB" w:rsidRPr="000B6802">
      <w:pPr>
        <w:jc w:val="both"/>
      </w:pPr>
    </w:p>
    <w:p w:rsidRDefault="003F29EB" w:rsidP="003F29EB" w:rsidR="003F29EB" w:rsidRPr="00AF7D5A">
      <w:pPr>
        <w:jc w:val="center"/>
      </w:pPr>
      <w:r w:rsidRPr="000B6802">
        <w:t>U Pazin</w:t>
      </w:r>
      <w:r w:rsidRPr="00AF7D5A">
        <w:t xml:space="preserve">u </w:t>
      </w:r>
      <w:r w:rsidR="00AF7D5A" w:rsidRPr="00AF7D5A">
        <w:t>9</w:t>
      </w:r>
      <w:r w:rsidRPr="00AF7D5A">
        <w:t>. siječnja 2018.</w:t>
      </w:r>
    </w:p>
    <w:p w:rsidRDefault="003F29EB" w:rsidP="003F29EB" w:rsidR="003F29EB" w:rsidRPr="000B6802">
      <w:pPr>
        <w:jc w:val="center"/>
      </w:pPr>
    </w:p>
    <w:p w:rsidRDefault="003F29EB" w:rsidP="003F29EB" w:rsidR="003F29EB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3F29EB" w:rsidP="003F29EB" w:rsidR="003F29EB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3F29EB" w:rsidP="003F29EB" w:rsidR="003F29EB">
      <w:pPr>
        <w:jc w:val="both"/>
      </w:pPr>
    </w:p>
    <w:p w:rsidRDefault="003F29EB" w:rsidP="003F29EB" w:rsidR="003F29EB">
      <w:pPr>
        <w:jc w:val="both"/>
      </w:pPr>
    </w:p>
    <w:p w:rsidRDefault="003F29EB" w:rsidP="003F29EB" w:rsidR="003F29EB" w:rsidRPr="004D3099">
      <w:pPr>
        <w:jc w:val="both"/>
      </w:pPr>
    </w:p>
    <w:p w:rsidRDefault="003F29EB" w:rsidP="003F29EB" w:rsidR="003F29EB" w:rsidRPr="00BB4AC9">
      <w:r w:rsidRPr="00BB4AC9">
        <w:t>UPUTA O PRAVNOM LIJEKU:</w:t>
      </w:r>
    </w:p>
    <w:p w:rsidRDefault="003F29EB" w:rsidP="003F29EB" w:rsidR="003F29EB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3F29EB" w:rsidP="003F29EB" w:rsidR="003F29EB" w:rsidRPr="00BB4AC9">
      <w:pPr>
        <w:jc w:val="both"/>
      </w:pPr>
    </w:p>
    <w:p w:rsidRDefault="003F29EB" w:rsidP="003F29EB" w:rsidR="003F29EB" w:rsidRPr="00BB4AC9">
      <w:r w:rsidRPr="00BB4AC9">
        <w:t>DNA:</w:t>
      </w:r>
    </w:p>
    <w:p w:rsidRDefault="003F29EB" w:rsidP="003F29EB" w:rsidR="003F29EB" w:rsidRPr="003F29EB">
      <w:r w:rsidRPr="003F29EB">
        <w:t>- stečajna upraviteljica Ljubica Juranović-Skočić iz Kastva, Ćikovići 26/11</w:t>
      </w:r>
    </w:p>
    <w:p w:rsidRDefault="003F29EB" w:rsidP="003F29EB" w:rsidR="003F29EB" w:rsidRPr="003F29EB">
      <w:r w:rsidRPr="003F29EB">
        <w:t>- e-Oglasna ploča 8 dana</w:t>
      </w:r>
    </w:p>
    <w:p w:rsidRDefault="003F29EB" w:rsidP="003F29EB" w:rsidR="003F29EB"/>
    <w:p w:rsidRDefault="003F29EB" w:rsidP="003F29EB" w:rsidR="003F29EB"/>
    <w:p w:rsidRDefault="003F29EB" w:rsidP="003F29EB" w:rsidR="003F29EB"/>
    <w:p w:rsidRDefault="003F29EB" w:rsidP="003F29EB" w:rsidR="003F29EB"/>
    <w:p w:rsidRDefault="003F29EB" w:rsidP="003F29EB" w:rsidR="003F29EB"/>
    <w:p w:rsidRDefault="003F29EB" w:rsidP="003F29EB" w:rsidR="003F29EB"/>
    <w:p w:rsidRDefault="003F29EB" w:rsidP="003F29EB" w:rsidR="003F29EB"/>
    <w:p w:rsidRDefault="0014073D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9EB" w:rsidP="003F29EB" w:rsidR="003F29EB">
      <w:r>
        <w:separator/>
      </w:r>
    </w:p>
  </w:endnote>
  <w:endnote w:id="0" w:type="continuationSeparator">
    <w:p w:rsidRDefault="003F29EB" w:rsidP="003F29EB" w:rsidR="003F2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9EB" w:rsidP="003F29EB" w:rsidR="003F29EB">
      <w:r>
        <w:separator/>
      </w:r>
    </w:p>
  </w:footnote>
  <w:footnote w:id="0" w:type="continuationSeparator">
    <w:p w:rsidRDefault="003F29EB" w:rsidP="003F29EB" w:rsidR="003F29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9E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3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9E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7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29EB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  2 St-99/201</w:t>
    </w:r>
    <w:r w:rsidRPr="00AF7D5A">
      <w:t>7-</w:t>
    </w:r>
    <w:r w:rsidR="00AF7D5A" w:rsidRPr="00AF7D5A">
      <w:t>28</w:t>
    </w:r>
  </w:p>
  <w:p w:rsidRDefault="0014073D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9E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29EB"/>
    <w:rsid w:val="0014073D"/>
    <w:rsid w:val="00316921"/>
    <w:rsid w:val="003F29EB"/>
    <w:rsid w:val="00554328"/>
    <w:rsid w:val="00985388"/>
    <w:rsid w:val="00A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29E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29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29E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F29EB"/>
  </w:style>
  <w:style w:styleId="Tekstbalonia" w:type="paragraph">
    <w:name w:val="Balloon Text"/>
    <w:basedOn w:val="Normal"/>
    <w:link w:val="TekstbaloniaChar"/>
    <w:uiPriority w:val="99"/>
    <w:semiHidden/>
    <w:unhideWhenUsed/>
    <w:rsid w:val="003F29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29E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29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29E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73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73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73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73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29E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29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29E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F29EB"/>
  </w:style>
  <w:style w:styleId="Tekstbalonia" w:type="paragraph">
    <w:name w:val="Balloon Text"/>
    <w:basedOn w:val="Normal"/>
    <w:link w:val="TekstbaloniaChar"/>
    <w:uiPriority w:val="99"/>
    <w:semiHidden/>
    <w:unhideWhenUsed/>
    <w:rsid w:val="003F29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29E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29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29E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73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73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73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73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TECH GROUP d.o.o. PAZIN</izvorni_sadrzaj>
    <derivirana_varijabla naziv="DomainObject.Predmet.ProtustrankaFormated_1">  NEW TECH GROUP d.o.o. PAZIN</derivirana_varijabla>
  </DomainObject.Predmet.ProtustrankaFormated>
  <DomainObject.Predmet.ProtustrankaFormatedOIB>
    <izvorni_sadrzaj>  NEW TECH GROUP d.o.o. PAZIN, OIB 18376648634</izvorni_sadrzaj>
    <derivirana_varijabla naziv="DomainObject.Predmet.ProtustrankaFormatedOIB_1">  NEW TECH GROUP d.o.o. PAZIN, OIB 18376648634</derivirana_varijabla>
  </DomainObject.Predmet.ProtustrankaFormatedOIB>
  <DomainObject.Predmet.ProtustrankaFormatedWithAdress>
    <izvorni_sadrzaj> NEW TECH GROUP d.o.o. PAZIN, Dubravica 2/a, 52000 Pazin</izvorni_sadrzaj>
    <derivirana_varijabla naziv="DomainObject.Predmet.ProtustrankaFormatedWithAdress_1"> NEW TECH GROUP d.o.o. PAZIN, Dubravica 2/a, 52000 Pazin</derivirana_varijabla>
  </DomainObject.Predmet.ProtustrankaFormatedWithAdress>
  <DomainObject.Predmet.ProtustrankaFormatedWithAdressOIB>
    <izvorni_sadrzaj> NEW TECH GROUP d.o.o. PAZIN, OIB 18376648634, Dubravica 2/a, 52000 Pazin</izvorni_sadrzaj>
    <derivirana_varijabla naziv="DomainObject.Predmet.ProtustrankaFormatedWithAdressOIB_1"> NEW TECH GROUP d.o.o. PAZIN, OIB 18376648634, Dubravica 2/a, 52000 Pazin</derivirana_varijabla>
  </DomainObject.Predmet.ProtustrankaFormatedWithAdressOIB>
  <DomainObject.Predmet.ProtustrankaWithAdress>
    <izvorni_sadrzaj>NEW TECH GROUP d.o.o. PAZIN Dubravica 2/a, 52000 Pazin</izvorni_sadrzaj>
    <derivirana_varijabla naziv="DomainObject.Predmet.ProtustrankaWithAdress_1">NEW TECH GROUP d.o.o. PAZIN Dubravica 2/a, 52000 Pazin</derivirana_varijabla>
  </DomainObject.Predmet.ProtustrankaWithAdress>
  <DomainObject.Predmet.ProtustrankaWithAdressOIB>
    <izvorni_sadrzaj>NEW TECH GROUP d.o.o. PAZIN, OIB 18376648634, Dubravica 2/a, 52000 Pazin</izvorni_sadrzaj>
    <derivirana_varijabla naziv="DomainObject.Predmet.ProtustrankaWithAdressOIB_1">NEW TECH GROUP d.o.o. PAZIN, OIB 18376648634, Dubravica 2/a, 52000 Pazin</derivirana_varijabla>
  </DomainObject.Predmet.ProtustrankaWithAdressOIB>
  <DomainObject.Predmet.ProtustrankaNazivFormated>
    <izvorni_sadrzaj>NEW TECH GROUP d.o.o. PAZIN</izvorni_sadrzaj>
    <derivirana_varijabla naziv="DomainObject.Predmet.ProtustrankaNazivFormated_1">NEW TECH GROUP d.o.o. PAZIN</derivirana_varijabla>
  </DomainObject.Predmet.ProtustrankaNazivFormated>
  <DomainObject.Predmet.ProtustrankaNazivFormatedOIB>
    <izvorni_sadrzaj>NEW TECH GROUP d.o.o. PAZIN, OIB 18376648634</izvorni_sadrzaj>
    <derivirana_varijabla naziv="DomainObject.Predmet.ProtustrankaNazivFormatedOIB_1">NEW TECH GROUP d.o.o. PAZIN, OIB 18376648634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35497.06</izvorni_sadrzaj>
    <derivirana_varijabla naziv="DomainObject.Predmet.TrenutnaVrijednost_1">35497.06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TECH GROUP d.o.o. PAZIN</item>
    </izvorni_sadrzaj>
    <derivirana_varijabla naziv="DomainObject.Predmet.ProtuStrankaListFormated_1">
      <item>NEW TECH GROUP d.o.o. PAZIN</item>
    </derivirana_varijabla>
  </DomainObject.Predmet.ProtuStrankaListFormated>
  <DomainObject.Predmet.ProtuStrankaListFormatedOIB>
    <izvorni_sadrzaj>
      <item>NEW TECH GROUP d.o.o. PAZIN, OIB 18376648634</item>
    </izvorni_sadrzaj>
    <derivirana_varijabla naziv="DomainObject.Predmet.ProtuStrankaListFormatedOIB_1">
      <item>NEW TECH GROUP d.o.o. PAZIN, OIB 18376648634</item>
    </derivirana_varijabla>
  </DomainObject.Predmet.ProtuStrankaListFormatedOIB>
  <DomainObject.Predmet.ProtuStrankaListFormatedWithAdress>
    <izvorni_sadrzaj>
      <item>NEW TECH GROUP d.o.o. PAZIN, Dubravica 2/a, 52000 Pazin</item>
    </izvorni_sadrzaj>
    <derivirana_varijabla naziv="DomainObject.Predmet.ProtuStrankaListFormatedWithAdress_1">
      <item>NEW TECH GROUP d.o.o. PAZIN, Dubravica 2/a, 52000 Pazin</item>
    </derivirana_varijabla>
  </DomainObject.Predmet.ProtuStrankaListFormatedWithAdress>
  <DomainObject.Predmet.ProtuStrankaListFormatedWithAdressOIB>
    <izvorni_sadrzaj>
      <item>NEW TECH GROUP d.o.o. PAZIN, OIB 18376648634, Dubravica 2/a, 52000 Pazin</item>
    </izvorni_sadrzaj>
    <derivirana_varijabla naziv="DomainObject.Predmet.ProtuStrankaListFormatedWithAdressOIB_1">
      <item>NEW TECH GROUP d.o.o. PAZIN, OIB 18376648634, Dubravica 2/a, 52000 Pazin</item>
    </derivirana_varijabla>
  </DomainObject.Predmet.ProtuStrankaListFormatedWithAdressOIB>
  <DomainObject.Predmet.ProtuStrankaListNazivFormated>
    <izvorni_sadrzaj>
      <item>NEW TECH GROUP d.o.o. PAZIN</item>
    </izvorni_sadrzaj>
    <derivirana_varijabla naziv="DomainObject.Predmet.ProtuStrankaListNazivFormated_1">
      <item>NEW TECH GROUP d.o.o. PAZIN</item>
    </derivirana_varijabla>
  </DomainObject.Predmet.ProtuStrankaListNazivFormated>
  <DomainObject.Predmet.ProtuStrankaListNazivFormatedOIB>
    <izvorni_sadrzaj>
      <item>NEW TECH GROUP d.o.o. PAZIN, OIB 18376648634</item>
    </izvorni_sadrzaj>
    <derivirana_varijabla naziv="DomainObject.Predmet.ProtuStrankaListNazivFormatedOIB_1">
      <item>NEW TECH GROUP d.o.o. PAZIN, OIB 18376648634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TECH GROUP d.o.o. PAZIN</izvorni_sadrzaj>
    <derivirana_varijabla naziv="DomainObject.Predmet.ProtustrankaIDrugi_1">NEW TECH GROUP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NEW TECH GROUP d.o.o. PAZIN, OIB 18376648634, Dubravica 2/a, 52000 Pazin</izvorni_sadrzaj>
    <derivirana_varijabla naziv="DomainObject.Predmet.ProtustrankaIDrugiAdressOIB_1">NEW TECH GROUP d.o.o. PAZIN, OIB 18376648634, Dubravica 2/a,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TECH GROUP d.o.o. PAZIN</item>
    </izvorni_sadrzaj>
    <derivirana_varijabla naziv="DomainObject.Predmet.SudioniciListNaziv_1">
      <item>FINANCIJSKA AGENCIJA, RC RIJEKA, PODRUŽNICA PULA, PULA</item>
      <item>NEW TECH GROUP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NEW TECH GROUP d.o.o. PAZIN, OIB 18376648634, Dubravica 2/a,52000 Pazin</item>
    </izvorni_sadrzaj>
    <derivirana_varijabla naziv="DomainObject.Predmet.SudioniciListAdressOIB_1">
      <item>FINANCIJSKA AGENCIJA, RC RIJEKA, PODRUŽNICA PULA, PULA, OIB 85821130368, Giardini 5,52100 Pula</item>
      <item>NEW TECH GROUP d.o.o. PAZIN, OIB 18376648634, Dubravica 2/a,52000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18376648634</item>
    </izvorni_sadrzaj>
    <derivirana_varijabla naziv="DomainObject.Predmet.SudioniciListNazivOIB_1">
      <item>, OIB 85821130368</item>
      <item>, OIB 18376648634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2816</properties:Characters>
  <properties:Lines>75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2017-12-20T09:12:00Z</dcterms:created>
  <dc:creator>Jasmina Matika</dc:creator>
  <cp:lastModifiedBy>Jasmina Matika</cp:lastModifiedBy>
  <dcterms:modified xmlns:xsi="http://www.w3.org/2001/XMLSchema-instance" xsi:type="dcterms:W3CDTF">2018-01-09T12:30:00Z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