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7f18d" w14:paraId="4a7f18d"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883CAC">
        <w:t xml:space="preserve">        </w:t>
      </w:r>
      <w:r w:rsidR="00DE2695" w:rsidRPr="00DE2695">
        <w:t>4</w:t>
      </w:r>
      <w:r w:rsidR="008C5EB2">
        <w:t xml:space="preserve"> </w:t>
      </w:r>
      <w:r w:rsidR="00DE2695" w:rsidRPr="00DE2695">
        <w:t>St-</w:t>
      </w:r>
      <w:r w:rsidR="006910BA">
        <w:t>5400/16</w:t>
      </w:r>
    </w:p>
    <w:p w:rsidRDefault="00D717FE" w:rsidP="00514EDC" w:rsidR="00D717FE" w:rsidRPr="00692A21">
      <w:r w:rsidRPr="00692A21">
        <w:t xml:space="preserve">Karlovac, </w:t>
      </w:r>
      <w:r w:rsidR="00883CAC">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w:t>
      </w:r>
      <w:r w:rsidR="008D5633">
        <w:t>u stečajnom postupku</w:t>
      </w:r>
      <w:r w:rsidR="00252405">
        <w:t xml:space="preserve"> nad dužnikom </w:t>
      </w:r>
      <w:r w:rsidR="006910BA">
        <w:t>RADELIĆ METALI zadruga za proizvodnju, posredovanje i poslovne usluge, Sesvete, Ljudevita Posavskog 8, OIB 16818511659</w:t>
      </w:r>
      <w:r w:rsidR="00667114" w:rsidRPr="00692A21">
        <w:t xml:space="preserve">, dana </w:t>
      </w:r>
      <w:r w:rsidR="006910BA">
        <w:t>18. svibnja</w:t>
      </w:r>
      <w:r w:rsidR="00883CAC">
        <w:t xml:space="preserve"> 2018</w:t>
      </w:r>
      <w:r w:rsidR="00514EDC" w:rsidRPr="00692A21">
        <w:t xml:space="preserv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6910BA">
        <w:t>RADELIĆ METALI zadruga za proizvodnju, posredovanje i poslovne usluge, Sesvete, Ljudevita Posavskog 8, OIB 16818511659</w:t>
      </w:r>
      <w:r w:rsidRPr="00692A21">
        <w:t>.</w:t>
      </w:r>
      <w:r w:rsidR="005A56DF" w:rsidRPr="005A56DF">
        <w:t xml:space="preserve"> </w:t>
      </w:r>
      <w:r w:rsidR="005A56DF">
        <w:t>Ste</w:t>
      </w:r>
      <w:r w:rsidR="008C5EB2">
        <w:t>čajni postupak je otvoren dana</w:t>
      </w:r>
      <w:r w:rsidR="00D267E7">
        <w:t xml:space="preserve"> </w:t>
      </w:r>
      <w:r w:rsidR="006910BA">
        <w:t>18. svibnja</w:t>
      </w:r>
      <w:r w:rsidR="00131287">
        <w:t xml:space="preserve"> 201</w:t>
      </w:r>
      <w:r w:rsidR="00E14679">
        <w:t>8</w:t>
      </w:r>
      <w:r w:rsidR="005A56DF">
        <w:t xml:space="preserve">. u </w:t>
      </w:r>
      <w:r w:rsidR="006910BA">
        <w:t>14,30</w:t>
      </w:r>
      <w:r w:rsidR="005A56DF">
        <w:t xml:space="preserve"> sati, kad je ovo rješenje o otvaranju stečajnog postupka objavljeno na </w:t>
      </w:r>
      <w:r w:rsidR="008D5633">
        <w:t xml:space="preserve">mrežnoj stranici </w:t>
      </w:r>
      <w:r w:rsidR="005A56DF">
        <w:t>e-</w:t>
      </w:r>
      <w:r w:rsidR="008D5633">
        <w:t xml:space="preserve">Oglasna </w:t>
      </w:r>
      <w:r w:rsidR="005A56DF">
        <w:t>ploč</w:t>
      </w:r>
      <w:r w:rsidR="008D5633">
        <w:t>a</w:t>
      </w:r>
      <w:r w:rsidR="005A56DF">
        <w:t xml:space="preserve">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6910BA">
        <w:t>Marija Smičiklas, iz Karlovca, Ljudevita Šestića 4, OIB 82617242862</w:t>
      </w:r>
      <w:r w:rsidR="00280A59" w:rsidRPr="00280A59">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6910BA">
        <w:t>RADELIĆ METALI zadruga za proizvodnju, posredovanje i poslovne usluge, Sesvete, Ljudevita Posavskog 8, OIB 16818511659</w:t>
      </w:r>
      <w:r w:rsidR="008C5EB2">
        <w:t xml:space="preserve">, s danom </w:t>
      </w:r>
      <w:r w:rsidR="006910BA">
        <w:t>18. svibnja</w:t>
      </w:r>
      <w:r w:rsidR="00E14679">
        <w:t xml:space="preserve"> 2018</w:t>
      </w:r>
      <w:r w:rsidR="008C5EB2">
        <w:t xml:space="preserve">. </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6910BA">
        <w:t>RADELIĆ METALI zadruga za proizvodnju, posredovanje i poslovne usluge, Sesvete, Ljudevita Posavskog 8, OIB 16818511659</w:t>
      </w:r>
      <w:r>
        <w:t>, će biti brisan iz sudskog registra ovog suda.</w:t>
      </w: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5E4E85" w:rsidP="005E4E85" w:rsidR="005E4E85">
      <w:pPr>
        <w:ind w:firstLine="708"/>
        <w:jc w:val="both"/>
      </w:pPr>
      <w:r>
        <w:t>Pravomoćnim rješenjem ovog suda posl.br. 25 St-4355/15 od 13. travnja 2016. godine obustavljen je skraćeni stečajni postupak nad dužnikom RADELIĆ METALI zadruga za proizvodnju, posredovanje i poslovne usluge, Sesvete, Ljudevita Posavskog 8, OIB 16818511659. Naime, vjerovnik Republika Hrvatska, Ministarstvo financija, Porezna uprava, Područni ured Zagreb podnio je prijedlog za otvaranje stečajnog postupka nad dužnikom od 8. ožujka 2016. godine u kojem navodi da prema dužniku ima tražbinu u iznosu od 1.370.980,58 kn, a navedeni vjerovnik istovremeno obavještava sud da dužnik ima imovinu.</w:t>
      </w:r>
    </w:p>
    <w:p w:rsidRDefault="005E4E85" w:rsidP="005E4E85" w:rsidR="005E4E85">
      <w:pPr>
        <w:ind w:firstLine="708"/>
        <w:jc w:val="both"/>
      </w:pPr>
    </w:p>
    <w:p w:rsidRDefault="005E4E85" w:rsidP="005E4E85" w:rsidR="005E4E85">
      <w:pPr>
        <w:ind w:firstLine="708"/>
        <w:jc w:val="both"/>
      </w:pPr>
      <w:r>
        <w:t>Sud je rješenjem posl.br. 7 St-5400/16 od 7. prosinca 2016. godine pokrenuo prethodni postupak radi utvrđivanja pretpostavki za otvaranje stečajnog postupka nad dužnikom te je zakazano ročište radi očitovanja o prijedlogu za otvaranje stečajnog postupka nad dužnikom za dan 15. ožujka 2017. godine, a navedenim rješenjem sud je ujedno imenovao privremenu stečajnu upraviteljicu Mariju Smičiklas iz Karlovca, Lj. Šestića 4, kojoj je naloženo da ispita da li postoji razlog za otvaranje stečajnog postupka, kakvi su izgledi za nastavak poslovanja dužnika, odnosno da li je imovina dužnika dostatna za vođenje stečajnog postupka. Istovremeno je rješenjem od 7. prosinca 2016. godine naloženo osobi ovlaštenoj za zastupanje dužnika po zakonu da dostavi sudu popis imovine i obveza dužnika sukladno odredbi čl. 17. SZ-a.</w:t>
      </w:r>
    </w:p>
    <w:p w:rsidRDefault="005E4E85" w:rsidP="005E4E85" w:rsidR="005E4E85">
      <w:pPr>
        <w:ind w:firstLine="708"/>
        <w:jc w:val="both"/>
      </w:pPr>
    </w:p>
    <w:p w:rsidRDefault="005E4E85" w:rsidP="005E4E85" w:rsidR="005E4E85">
      <w:pPr>
        <w:ind w:firstLine="708"/>
        <w:jc w:val="both"/>
      </w:pPr>
      <w:r>
        <w:t xml:space="preserve">FINA je podneskom od 9. prosinca 2016. godine dostavila potvrdu o blokadi računa i novčanih sredstava dužnika (list 29 spisa) uvidom u koju je utvrđeno da na dan 9. prosinca 2016. godine dužnik u Očevidniku redoslijeda za plaćanje ima evidentirane neizvršene osnove za plaćanje u neprekinutom razdoblju od 1900 dana, u ukupnom iznosu od 2.028.666,02 kn. </w:t>
      </w:r>
    </w:p>
    <w:p w:rsidRDefault="005E4E85" w:rsidP="005E4E85" w:rsidR="005E4E85">
      <w:pPr>
        <w:ind w:firstLine="708"/>
        <w:jc w:val="both"/>
      </w:pPr>
    </w:p>
    <w:p w:rsidRDefault="005E4E85" w:rsidP="005E4E85" w:rsidR="005E4E85">
      <w:pPr>
        <w:ind w:firstLine="708"/>
        <w:jc w:val="both"/>
      </w:pPr>
      <w:r>
        <w:t xml:space="preserve">Na ročištu od 15. ožujka 2017. godine privremena stečajna upraviteljica Marija Smičiklas navela je kao u pisanom izvješću od 2. veljače 2017. godine, u kojem u bitnome ističe da je utvrdila da dužnik ne posluje na adresi registriranog sjedišta te da je dužnik zadnje godišnje financijsko izvješće podnio za 2011. godinu. Navodi da je blokada računa nastupila još krajem 2012. godine. Privremena stečajna upraviteljica ističe da je u bilanci na dan 31. prosinca 2011. godine evidentirana dugotrajna imovina u vrijednosti 588.167,00 kn (alat, pogonski inventar, transportna sredstva) i kratkotrajna imovina u ukupnom iznosu od 1.226.142,00 kn (sirovine i materijal, trgovačka roba, potraživanja od kupaca, potraživanja od zaposlenika i članova poduzetnika, ostala potraživanja). Privremena stečajna upraviteljica navodi da je kratkotrajna imovina evidentirana u bilanci na dan 31. prosinca 2011. godine upitna, obzirom da je evidentno da su eventualna potraživanja u zastari obzirom na protek vremena, a eventualne zalihe su također zbog proteka vremena izgubile na vrijednosti, a na adresi sjedišta zadruge dužnik uopće nije zatečen, dakle, nikakva roba nije pronađena na adresi registriranog sjedišta. </w:t>
      </w:r>
    </w:p>
    <w:p w:rsidRDefault="005E4E85" w:rsidP="005E4E85" w:rsidR="005E4E85">
      <w:pPr>
        <w:ind w:firstLine="708"/>
        <w:jc w:val="both"/>
      </w:pPr>
    </w:p>
    <w:p w:rsidRDefault="005E4E85" w:rsidP="005E4E85" w:rsidR="005E4E85">
      <w:pPr>
        <w:ind w:firstLine="708"/>
        <w:jc w:val="both"/>
      </w:pPr>
      <w:r>
        <w:t xml:space="preserve">Privremena stečajna upraviteljica dostavila je sudu 19. svibnja 2017. godine dopunsko izvješće u kojem navodi da je pribavila uvjerenje MUP-a, PU Zagrebačka, Policijska postaja Sesvete od 15. ožujka 2017. godine te da iz istog proizlazi da je dužnik evidentiran kao vlasnik vozila marke Iveco ML 75 E 14 P C – 87160, godina proizvodnje 1998., broj šasije: ZCFA75A0002265179, reg. oznake KC862EG, odjavljeno 13. travnja 2012. godine. Privremena stečajna upraviteljica ističe da nije uspjela saznati gdje se vozilo nalazi i u kakvom je stanju, odnosno da li to vozilo uopće i dalje postoji ili je prodano u dijelovima. Privremena stečajna upraviteljica navodi da kod dužnika postoji stečajni razlog nesposobnosti za plaćanje u smislu odredbe čl. 6. st. 2. SZ-a, te da dužnik ne obavlja nikakvu poslovnu aktivnost i nema zaposlenih. Navodi da je imovina koja bi ušla u stečajnu masu neznatne vrijednosti te nije dovoljna niti za namirenje troškova stečajnog postupka. </w:t>
      </w:r>
    </w:p>
    <w:p w:rsidRDefault="005E4E85" w:rsidP="005E4E85" w:rsidR="005E4E85">
      <w:pPr>
        <w:ind w:firstLine="708"/>
        <w:jc w:val="both"/>
      </w:pPr>
    </w:p>
    <w:p w:rsidRDefault="005E4E85" w:rsidP="005E4E85" w:rsidR="005E4E85">
      <w:pPr>
        <w:ind w:firstLine="708"/>
        <w:jc w:val="both"/>
      </w:pPr>
      <w:r>
        <w:t xml:space="preserve">Na ročištu radi rasprave o pretpostavkama za otvaranje stečajnog postupka od 31. siječnja 2018. godine privremena stečajna upraviteljica ustrajala je kod navoda iznesenih u pisanim izvješćima te je istaknula da je mišljenja da imovina dužnika nije dostatna za pokriće predvidivih troškova prethodnog i otvorenoga stečajnog postupka, pa predlaže da sud postupi </w:t>
      </w:r>
      <w:r>
        <w:lastRenderedPageBreak/>
        <w:t>sukladno odredbi čl. 132. SZ-a te pozove osobe koje imaju pravni interes na plaćanje predujma u iznosu od 21.000,00 kn.</w:t>
      </w:r>
    </w:p>
    <w:p w:rsidRDefault="005E4E85" w:rsidP="005555FF" w:rsidR="005E4E85">
      <w:pPr>
        <w:ind w:firstLine="708"/>
        <w:jc w:val="both"/>
      </w:pPr>
    </w:p>
    <w:p w:rsidRDefault="005555FF" w:rsidP="005555FF" w:rsidR="005555FF">
      <w:pPr>
        <w:ind w:firstLine="708"/>
        <w:jc w:val="both"/>
      </w:pPr>
      <w:r>
        <w:t xml:space="preserve">U smislu odredbe čl. 6. st 2. </w:t>
      </w:r>
      <w:r w:rsidR="008D5633">
        <w:t xml:space="preserve">Stečajnog zakona (Narodne novine broj 71/15, 104/17, dalje u tekstu: </w:t>
      </w:r>
      <w:r>
        <w:t>SZ-a</w:t>
      </w:r>
      <w:r w:rsidR="008D5633">
        <w:t>)</w:t>
      </w:r>
      <w:r>
        <w:t xml:space="preserve">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5555FF" w:rsidP="005555FF" w:rsidR="005555FF">
      <w:pPr>
        <w:ind w:firstLine="708"/>
        <w:jc w:val="both"/>
      </w:pPr>
    </w:p>
    <w:p w:rsidRDefault="005E4E85" w:rsidP="005E4E85" w:rsidR="005E4E85">
      <w:pPr>
        <w:ind w:firstLine="708"/>
        <w:jc w:val="both"/>
      </w:pPr>
      <w:r>
        <w:t xml:space="preserve">Dakle, iz potvrde FINA-e o blokadi računa dužnika sud je nedvojbeno utvrdio da kod dužnika postoji stečajni razlog nesposobnosti za plaćanje.  </w:t>
      </w:r>
    </w:p>
    <w:p w:rsidRDefault="00A104E5" w:rsidP="00A104E5" w:rsidR="00A104E5">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5E4E85">
        <w:t>5400/16</w:t>
      </w:r>
      <w:r w:rsidRPr="00692A21">
        <w:t xml:space="preserve"> od </w:t>
      </w:r>
      <w:r w:rsidR="005E4E85">
        <w:t>26. veljače 2018.</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E14679">
        <w:t>21.</w:t>
      </w:r>
      <w:r w:rsidR="005E4E85">
        <w:t>0</w:t>
      </w:r>
      <w:r w:rsidR="00E14679">
        <w:t>00</w:t>
      </w:r>
      <w:r w:rsidR="00C1346A">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5E4E85" w:rsidP="005E4E85" w:rsidR="005E4E85">
      <w:pPr>
        <w:ind w:firstLine="708"/>
        <w:jc w:val="both"/>
      </w:pPr>
      <w:r>
        <w:t>Dakle, putem izvješća privremene stečajne upraviteljice, sud je utvrdio da je dužnik evidentiran kao vlasnik vozila marke Iveco, godina proizvodnje 1998., odjavljeno 13. travnja 2012. godine, te da je riječ o vozilu koje privremena stečajna upraviteljica nije zatekla na adresi sjedišta dužnika, pa je upitno da li je vozilo uopće još i postoji, odnosno privremena stečajna upraviteljica navela je da je mišljenja da je tržišna vrijednost takvog vozila vrlo niska obzirom da je riječ o vozilu starom dvadeset godina. Osim toga, iz izvješća privremene stečajne upraviteljice proizlazi da ista na adresi sjedišta dužnika nije zatekla nikakve zalihe robe koje su evidentirane u zadnjem javno objavljenom izvješću za 2011. godinu, kao i da su evidentirana potraživanja u bilanci na dan 31. prosinca 2011. godine u zastari (obzirom na protek općeg zastarnog roka od pet godina). Prema tome, putem izvješća privremene stečajne upraviteljice sud je utvrdio da imovina dužnika nije dovoljna ni za namirenje troškova prethodnog i stečajnog postupka, a predvidivi troškovi stečajnog postupka iznose ukupno 21.000,00 kn, a čine ih trošak nagrade privremenog stečajnog upravitelja u iznosu od 3.000,00 kn bruto, trošak knjigovodstvenih usluga u iznosu od 3.500,00 kn, trošak nagrade stečajnog upravitelja u iznosu od 6.000,00 kn bruto, trošak otvaranja računa dužnika, statistike i troškovi platnog prometa u iznosu od 500,00 kn, trošak izrade pečata, poštanski i drugi uredsko-administrativni troškovi u iznosu od 1.000,00 kn, te troškovi stečajnog upravitelja (putni troškovi, troškovi telefona i interneta) u iznosu od 1.000,00 kn, trošak procjene vrijednosti vozila po ovlaštenom sudskom vještaku u iznosu od 3.000,00 kn, te trošak arhiviranja dokumentacije dužnika u iznosu od 3.000,00 kn.</w:t>
      </w:r>
    </w:p>
    <w:p w:rsidRDefault="005555FF" w:rsidP="00AB70AD" w:rsidR="005555FF">
      <w:pPr>
        <w:ind w:firstLine="708"/>
        <w:jc w:val="both"/>
      </w:pPr>
    </w:p>
    <w:p w:rsidRDefault="005F71CE" w:rsidP="00C515B4" w:rsidR="00514EDC" w:rsidRPr="00692A21">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A104E5">
        <w:t>.</w:t>
      </w:r>
    </w:p>
    <w:p w:rsidRDefault="00C515B4" w:rsidP="00C515B4" w:rsidR="00C515B4" w:rsidRPr="00692A21">
      <w:pPr>
        <w:ind w:firstLine="708"/>
        <w:jc w:val="both"/>
      </w:pPr>
    </w:p>
    <w:p w:rsidRDefault="00551293" w:rsidP="00551293" w:rsidR="00551293">
      <w:pPr>
        <w:ind w:firstLine="708"/>
        <w:jc w:val="both"/>
      </w:pPr>
      <w:r w:rsidRPr="006B6292">
        <w:lastRenderedPageBreak/>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5E4E85">
        <w:t>18. svibnja</w:t>
      </w:r>
      <w:r w:rsidR="00E14679">
        <w:t xml:space="preserve"> 2018</w:t>
      </w:r>
      <w:r w:rsidRPr="00692A21">
        <w:t>. nije uplaćen predujam za pokriće troškova stečajnog postupka, na plaćanje kojeg su pozvani vjerovnici rješenje</w:t>
      </w:r>
      <w:r w:rsidR="00667114" w:rsidRPr="00692A21">
        <w:t>m</w:t>
      </w:r>
      <w:r w:rsidRPr="00692A21">
        <w:t xml:space="preserve"> od </w:t>
      </w:r>
      <w:r w:rsidR="005E4E85">
        <w:t>26. veljače 2018.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w:t>
      </w:r>
      <w:r w:rsidR="008D5633">
        <w:t>suda istog dana.</w:t>
      </w:r>
    </w:p>
    <w:p w:rsidRDefault="00737646" w:rsidP="00C515B4" w:rsidR="00C515B4" w:rsidRPr="00692A21">
      <w:pPr>
        <w:ind w:firstLine="708"/>
        <w:jc w:val="both"/>
      </w:pPr>
      <w:r w:rsidRPr="00692A21">
        <w:t xml:space="preserve"> </w:t>
      </w:r>
    </w:p>
    <w:p w:rsidRDefault="00514EDC" w:rsidP="00C515B4" w:rsidR="00514EDC" w:rsidRPr="00692A21">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5E4E85">
        <w:t>26. veljače 2018.</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F40E44" w:rsidRPr="00F40E44">
        <w:t xml:space="preserve"> </w:t>
      </w:r>
      <w:r w:rsidR="00F40E44">
        <w:t>Za stečajnog upravitelja imenovana je Marija Smičik</w:t>
      </w:r>
      <w:r w:rsidR="00F5743C">
        <w:t>las</w:t>
      </w:r>
      <w:r w:rsidR="00F40E44">
        <w:t xml:space="preserve"> sukladno odredbi čl. 85. st. 2. SZ-a, dakle, budući je tijekom prethodnog postupka rješenjem suda broj 4 St-5400/16 od 7. prosinca 2016. ista bio imenovana za privremenu stečajnu upraviteljicu, sud je Mariju Smičiklas</w:t>
      </w:r>
      <w:r w:rsidR="00F40E44" w:rsidRPr="0068507F">
        <w:t xml:space="preserve"> </w:t>
      </w:r>
      <w:r w:rsidR="00F40E44">
        <w:t>imenovao stečajnom upraviteljicom.</w:t>
      </w: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5E4E85">
        <w:t>18. svibnja</w:t>
      </w:r>
      <w:r w:rsidR="00E14679">
        <w:t xml:space="preserve"> 2018</w:t>
      </w:r>
      <w:r w:rsidR="00514EDC" w:rsidRPr="00551293">
        <w:t>.</w:t>
      </w:r>
      <w:r w:rsidRPr="00551293">
        <w:t xml:space="preserve"> </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06410D" w:rsidR="00F7064E">
      <w:pPr>
        <w:jc w:val="right"/>
      </w:pPr>
      <w:r w:rsidRPr="00692A21">
        <w:t>Goranka Boljkovac</w:t>
      </w:r>
      <w:r w:rsidR="00D61214">
        <w:t>, v.r.</w:t>
      </w:r>
      <w:r w:rsidR="0006410D">
        <w:t xml:space="preserve"> </w:t>
      </w:r>
    </w:p>
    <w:p w:rsidRDefault="00F7064E" w:rsidP="0006410D" w:rsidR="00F7064E">
      <w:pPr>
        <w:jc w:val="right"/>
      </w:pPr>
    </w:p>
    <w:p w:rsidRDefault="00D61214" w:rsidP="00D61214" w:rsidR="00F7064E">
      <w:pPr>
        <w:tabs>
          <w:tab w:pos="6880" w:val="left"/>
        </w:tabs>
      </w:pPr>
      <w:r>
        <w:tab/>
        <w:t>Za točnost otpravka-</w:t>
      </w:r>
    </w:p>
    <w:p w:rsidRDefault="00D61214" w:rsidP="00D61214" w:rsidR="00D61214">
      <w:pPr>
        <w:tabs>
          <w:tab w:pos="6880" w:val="left"/>
        </w:tabs>
      </w:pPr>
      <w:r>
        <w:tab/>
        <w:t>ovlašteni službenik:</w:t>
      </w:r>
    </w:p>
    <w:p w:rsidRDefault="00D61214" w:rsidP="00D61214" w:rsidR="0006410D">
      <w:pPr>
        <w:tabs>
          <w:tab w:pos="6870" w:val="left"/>
        </w:tabs>
      </w:pPr>
      <w:r>
        <w:tab/>
        <w:t>Renata Klokočki</w:t>
      </w:r>
    </w:p>
    <w:p w:rsidRDefault="00AF322E" w:rsidP="00D61214" w:rsidR="00AF322E">
      <w:pPr>
        <w:tabs>
          <w:tab w:pos="6870" w:val="left"/>
        </w:tabs>
      </w:pPr>
    </w:p>
    <w:p w:rsidRDefault="00AF322E" w:rsidP="00D61214" w:rsidR="00AF322E">
      <w:pPr>
        <w:tabs>
          <w:tab w:pos="6870" w:val="left"/>
        </w:tabs>
      </w:pPr>
    </w:p>
    <w:p w:rsidRDefault="005E4E85" w:rsidP="005E4E85" w:rsidR="005E4E85">
      <w:r>
        <w:t>Uputa o pravnom lijeku:</w:t>
      </w:r>
    </w:p>
    <w:p w:rsidRDefault="005E4E85" w:rsidP="005E4E85" w:rsidR="005E4E85">
      <w:pPr>
        <w:tabs>
          <w:tab w:pos="9000" w:val="left"/>
        </w:tabs>
        <w:jc w:val="both"/>
      </w:pPr>
      <w:r>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stavljanja rješenja na mrežnu stranicu e-Oglasna ploča suda. </w:t>
      </w:r>
    </w:p>
    <w:p w:rsidRDefault="005E4E85" w:rsidP="005E4E85" w:rsidR="005E4E85">
      <w:pPr>
        <w:tabs>
          <w:tab w:pos="9000" w:val="left"/>
        </w:tabs>
        <w:jc w:val="both"/>
      </w:pPr>
      <w:r>
        <w:t>Žalba se podnosi Visokom trgovačkom sudu RH, putem ovog suda, u 3 primjerka.</w:t>
      </w:r>
    </w:p>
    <w:sectPr w:rsidSect="00731ABD" w:rsidR="005E4E85">
      <w:headerReference w:type="even" r:id="rId10"/>
      <w:headerReference w:type="default" r:id="rId11"/>
      <w:pgSz w:h="16838" w:w="11906"/>
      <w:pgMar w:gutter="0" w:footer="708" w:header="708" w:left="1417" w:bottom="212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67912">
      <w:rPr>
        <w:rStyle w:val="Brojstranice"/>
        <w:noProof/>
      </w:rPr>
      <w:t>4</w:t>
    </w:r>
    <w:r>
      <w:rPr>
        <w:rStyle w:val="Brojstranice"/>
      </w:rPr>
      <w:fldChar w:fldCharType="end"/>
    </w:r>
  </w:p>
  <w:p w:rsidRDefault="00667114" w:rsidR="00667114">
    <w:pPr>
      <w:pStyle w:val="Zaglavlje"/>
    </w:pPr>
    <w:r>
      <w:t xml:space="preserve">                                                                                                                                 4 St-</w:t>
    </w:r>
    <w:r w:rsidR="005E4E85">
      <w:t>5400/16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410D"/>
    <w:rsid w:val="000778FF"/>
    <w:rsid w:val="000D7557"/>
    <w:rsid w:val="000E25CD"/>
    <w:rsid w:val="000E2C71"/>
    <w:rsid w:val="000F2D91"/>
    <w:rsid w:val="00131287"/>
    <w:rsid w:val="00167912"/>
    <w:rsid w:val="00174993"/>
    <w:rsid w:val="001A044D"/>
    <w:rsid w:val="001A24B8"/>
    <w:rsid w:val="001D564F"/>
    <w:rsid w:val="001F26D6"/>
    <w:rsid w:val="00212943"/>
    <w:rsid w:val="002208E0"/>
    <w:rsid w:val="00233CF9"/>
    <w:rsid w:val="00252405"/>
    <w:rsid w:val="002566B7"/>
    <w:rsid w:val="00280A59"/>
    <w:rsid w:val="00293964"/>
    <w:rsid w:val="002944F5"/>
    <w:rsid w:val="00294F67"/>
    <w:rsid w:val="00297D7B"/>
    <w:rsid w:val="002B5B9E"/>
    <w:rsid w:val="002C5A29"/>
    <w:rsid w:val="002D6432"/>
    <w:rsid w:val="002E494C"/>
    <w:rsid w:val="002F13E0"/>
    <w:rsid w:val="00305EEA"/>
    <w:rsid w:val="00336E10"/>
    <w:rsid w:val="00360E4D"/>
    <w:rsid w:val="003738B3"/>
    <w:rsid w:val="003905DD"/>
    <w:rsid w:val="003A4AA3"/>
    <w:rsid w:val="003C2B21"/>
    <w:rsid w:val="00425642"/>
    <w:rsid w:val="0043031F"/>
    <w:rsid w:val="00434CF8"/>
    <w:rsid w:val="004446F0"/>
    <w:rsid w:val="0044721B"/>
    <w:rsid w:val="00472207"/>
    <w:rsid w:val="004746BF"/>
    <w:rsid w:val="004A1BE7"/>
    <w:rsid w:val="004B1026"/>
    <w:rsid w:val="004E3B1A"/>
    <w:rsid w:val="004F47B9"/>
    <w:rsid w:val="00502549"/>
    <w:rsid w:val="00505D61"/>
    <w:rsid w:val="00514EDC"/>
    <w:rsid w:val="00523E58"/>
    <w:rsid w:val="00541781"/>
    <w:rsid w:val="00551293"/>
    <w:rsid w:val="00554276"/>
    <w:rsid w:val="00554546"/>
    <w:rsid w:val="005555FF"/>
    <w:rsid w:val="005A56DF"/>
    <w:rsid w:val="005B0B8B"/>
    <w:rsid w:val="005C0B29"/>
    <w:rsid w:val="005C0BF6"/>
    <w:rsid w:val="005D0EB4"/>
    <w:rsid w:val="005D1623"/>
    <w:rsid w:val="005D5F5F"/>
    <w:rsid w:val="005E4E85"/>
    <w:rsid w:val="005E67DB"/>
    <w:rsid w:val="005F4071"/>
    <w:rsid w:val="005F5763"/>
    <w:rsid w:val="005F71CE"/>
    <w:rsid w:val="00602765"/>
    <w:rsid w:val="00662058"/>
    <w:rsid w:val="00662CB6"/>
    <w:rsid w:val="00667114"/>
    <w:rsid w:val="006861EF"/>
    <w:rsid w:val="006910BA"/>
    <w:rsid w:val="00692A21"/>
    <w:rsid w:val="006A1B0C"/>
    <w:rsid w:val="006C293B"/>
    <w:rsid w:val="006C786C"/>
    <w:rsid w:val="007061C1"/>
    <w:rsid w:val="007170B8"/>
    <w:rsid w:val="00717D4A"/>
    <w:rsid w:val="00721F24"/>
    <w:rsid w:val="00731ABD"/>
    <w:rsid w:val="00737646"/>
    <w:rsid w:val="00774E68"/>
    <w:rsid w:val="007861DF"/>
    <w:rsid w:val="007A07FA"/>
    <w:rsid w:val="007A550F"/>
    <w:rsid w:val="007D6B85"/>
    <w:rsid w:val="007D7A92"/>
    <w:rsid w:val="007E4737"/>
    <w:rsid w:val="007E7B8D"/>
    <w:rsid w:val="007F4B17"/>
    <w:rsid w:val="0084192B"/>
    <w:rsid w:val="00846404"/>
    <w:rsid w:val="00855AE8"/>
    <w:rsid w:val="00883CAC"/>
    <w:rsid w:val="008A4087"/>
    <w:rsid w:val="008C5EB2"/>
    <w:rsid w:val="008D5633"/>
    <w:rsid w:val="008E1695"/>
    <w:rsid w:val="008E24D6"/>
    <w:rsid w:val="008E42C6"/>
    <w:rsid w:val="0090434A"/>
    <w:rsid w:val="00912B69"/>
    <w:rsid w:val="009269AF"/>
    <w:rsid w:val="0093417F"/>
    <w:rsid w:val="009403D2"/>
    <w:rsid w:val="0095321D"/>
    <w:rsid w:val="00964750"/>
    <w:rsid w:val="009773DD"/>
    <w:rsid w:val="00984644"/>
    <w:rsid w:val="009945AF"/>
    <w:rsid w:val="009A425A"/>
    <w:rsid w:val="009A5635"/>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B70AD"/>
    <w:rsid w:val="00AD379D"/>
    <w:rsid w:val="00AD6DDA"/>
    <w:rsid w:val="00AE2827"/>
    <w:rsid w:val="00AF322E"/>
    <w:rsid w:val="00AF6F8E"/>
    <w:rsid w:val="00B42D68"/>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92655"/>
    <w:rsid w:val="00CB155B"/>
    <w:rsid w:val="00CB739D"/>
    <w:rsid w:val="00CC7162"/>
    <w:rsid w:val="00CE03D0"/>
    <w:rsid w:val="00CF05EC"/>
    <w:rsid w:val="00D267E7"/>
    <w:rsid w:val="00D47D5D"/>
    <w:rsid w:val="00D50090"/>
    <w:rsid w:val="00D61214"/>
    <w:rsid w:val="00D61C9A"/>
    <w:rsid w:val="00D717FE"/>
    <w:rsid w:val="00D75434"/>
    <w:rsid w:val="00D75F63"/>
    <w:rsid w:val="00D862E2"/>
    <w:rsid w:val="00DB3EBA"/>
    <w:rsid w:val="00DC5952"/>
    <w:rsid w:val="00DD3245"/>
    <w:rsid w:val="00DD392D"/>
    <w:rsid w:val="00DE04E4"/>
    <w:rsid w:val="00DE2695"/>
    <w:rsid w:val="00DE6E22"/>
    <w:rsid w:val="00DF1E26"/>
    <w:rsid w:val="00E14679"/>
    <w:rsid w:val="00E26DAE"/>
    <w:rsid w:val="00E41510"/>
    <w:rsid w:val="00E57778"/>
    <w:rsid w:val="00E6366C"/>
    <w:rsid w:val="00E71F9A"/>
    <w:rsid w:val="00EA75D2"/>
    <w:rsid w:val="00ED2662"/>
    <w:rsid w:val="00ED6D80"/>
    <w:rsid w:val="00EE61A0"/>
    <w:rsid w:val="00F10CB7"/>
    <w:rsid w:val="00F22E0A"/>
    <w:rsid w:val="00F36D2D"/>
    <w:rsid w:val="00F40956"/>
    <w:rsid w:val="00F40E44"/>
    <w:rsid w:val="00F44702"/>
    <w:rsid w:val="00F45029"/>
    <w:rsid w:val="00F533ED"/>
    <w:rsid w:val="00F5743C"/>
    <w:rsid w:val="00F60C93"/>
    <w:rsid w:val="00F64C00"/>
    <w:rsid w:val="00F7064E"/>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167912"/>
    <w:rPr>
      <w:color w:val="808080"/>
      <w:bdr w:space="0" w:sz="0" w:color="auto" w:val="none"/>
      <w:shd w:fill="auto" w:color="auto" w:val="clear"/>
    </w:rPr>
  </w:style>
  <w:style w:customStyle="true" w:styleId="eSPISCCParagraphDefaultFont" w:type="character">
    <w:name w:val="eSPIS_CC_Paragraph Default Font"/>
    <w:basedOn w:val="Zadanifontodlomka"/>
    <w:rsid w:val="001679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7912"/>
    <w:rPr>
      <w:bdr w:space="0" w:sz="0" w:color="auto" w:val="none"/>
      <w:shd w:fill="FFFFCC" w:color="auto" w:val="clear"/>
      <w:lang w:val="hr-HR"/>
    </w:rPr>
  </w:style>
  <w:style w:customStyle="true" w:styleId="PozadinaSvijetloCrvena" w:type="character">
    <w:name w:val="Pozadina_SvijetloCrvena"/>
    <w:basedOn w:val="eSPISCCParagraphDefaultFont"/>
    <w:rsid w:val="001679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79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167912"/>
    <w:rPr>
      <w:color w:val="808080"/>
      <w:bdr w:color="auto" w:space="0" w:sz="0" w:val="none"/>
      <w:shd w:color="auto" w:fill="auto" w:val="clear"/>
    </w:rPr>
  </w:style>
  <w:style w:customStyle="1" w:styleId="eSPISCCParagraphDefaultFont" w:type="character">
    <w:name w:val="eSPIS_CC_Paragraph Default Font"/>
    <w:basedOn w:val="Zadanifontodlomka"/>
    <w:rsid w:val="001679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7912"/>
    <w:rPr>
      <w:bdr w:color="auto" w:space="0" w:sz="0" w:val="none"/>
      <w:shd w:color="auto" w:fill="FFFFCC" w:val="clear"/>
      <w:lang w:val="hr-HR"/>
    </w:rPr>
  </w:style>
  <w:style w:customStyle="1" w:styleId="PozadinaSvijetloCrvena" w:type="character">
    <w:name w:val="Pozadina_SvijetloCrvena"/>
    <w:basedOn w:val="eSPISCCParagraphDefaultFont"/>
    <w:rsid w:val="001679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79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87043237">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20475902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707536692">
      <w:bodyDiv w:val="true"/>
      <w:marLeft w:val="0"/>
      <w:marRight w:val="0"/>
      <w:marTop w:val="0"/>
      <w:marBottom w:val="0"/>
      <w:divBdr>
        <w:top w:space="0" w:sz="0" w:color="auto" w:val="none"/>
        <w:left w:space="0" w:sz="0" w:color="auto" w:val="none"/>
        <w:bottom w:space="0" w:sz="0" w:color="auto" w:val="none"/>
        <w:right w:space="0" w:sz="0" w:color="auto" w:val="none"/>
      </w:divBdr>
    </w:div>
    <w:div w:id="1115633376">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 w:id="2005433294">
      <w:bodyDiv w:val="true"/>
      <w:marLeft w:val="0"/>
      <w:marRight w:val="0"/>
      <w:marTop w:val="0"/>
      <w:marBottom w:val="0"/>
      <w:divBdr>
        <w:top w:space="0" w:sz="0" w:color="auto" w:val="none"/>
        <w:left w:space="0" w:sz="0" w:color="auto" w:val="none"/>
        <w:bottom w:space="0" w:sz="0" w:color="auto" w:val="none"/>
        <w:right w:space="0" w:sz="0" w:color="auto" w:val="none"/>
      </w:divBdr>
    </w:div>
    <w:div w:id="20938951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2018.</izvorni_sadrzaj>
    <derivirana_varijabla naziv="DomainObject.DatumDonosenjaOdluke_1">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St-5400/2016-37</izvorni_sadrzaj>
    <derivirana_varijabla naziv="DomainObject.Oznaka_1">St-5400/2016-37</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5400</izvorni_sadrzaj>
    <derivirana_varijabla naziv="DomainObject.Predmet.Broj_1">5400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St-5400/2016</izvorni_sadrzaj>
    <derivirana_varijabla naziv="DomainObject.Predmet.OznakaBroj_1">St-5400/2016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RADELIĆ METALI zadruga za proizvodnju, posredovanje i poslovne usluge zastupanog po punomoćniku ELVIR SUJOLDŽIĆ</izvorni_sadrzaj>
    <derivirana_varijabla naziv="DomainObject.Predmet.ProtustrankaFormated_1">  RADELIĆ METALI zadruga za proizvodnju, posredovanje i poslovne usluge zastupanog po punomoćniku ELVIR SUJOLDŽIĆ</derivirana_varijabla>
  </DomainObject.Predmet.ProtustrankaFormated>
  <DomainObject.Predmet.ProtustrankaFormatedOIB>
    <izvorni_sadrzaj>  RADELIĆ METALI zadruga za proizvodnju, posredovanje i poslovne usluge, OIB 16818511659 zastupanog po punomoćniku ELVIR SUJOLDŽIĆ</izvorni_sadrzaj>
    <derivirana_varijabla naziv="DomainObject.Predmet.ProtustrankaFormatedOIB_1">  RADELIĆ METALI zadruga za proizvodnju, posredovanje i poslovne usluge, OIB 16818511659 zastupanog po punomoćniku ELVIR SUJOLDŽIĆ</derivirana_varijabla>
  </DomainObject.Predmet.ProtustrankaFormatedOIB>
  <DomainObject.Predmet.ProtustrankaFormatedWithAdress>
    <izvorni_sadrzaj> RADELIĆ METALI zadruga za proizvodnju, posredovanje i poslovne usluge, Ljudevita Posavskog 8, 10360 Sesvete zastupanog po punomoćniku ELVIR SUJOLDŽIĆ</izvorni_sadrzaj>
    <derivirana_varijabla naziv="DomainObject.Predmet.ProtustrankaFormatedWithAdress_1"> RADELIĆ METALI zadruga za proizvodnju, posredovanje i poslovne usluge, Ljudevita Posavskog 8, 10360 Sesvete zastupanog po punomoćniku ELVIR SUJOLDŽIĆ</derivirana_varijabla>
  </DomainObject.Predmet.ProtustrankaFormatedWithAdress>
  <DomainObject.Predmet.ProtustrankaFormatedWithAdressOIB>
    <izvorni_sadrzaj> RADELIĆ METALI zadruga za proizvodnju, posredovanje i poslovne usluge, OIB 16818511659, Ljudevita Posavskog 8, 10360 Sesvete zastupanog po punomoćniku ELVIR SUJOLDŽIĆ</izvorni_sadrzaj>
    <derivirana_varijabla naziv="DomainObject.Predmet.ProtustrankaFormatedWithAdressOIB_1"> RADELIĆ METALI zadruga za proizvodnju, posredovanje i poslovne usluge, OIB 16818511659, Ljudevita Posavskog 8, 10360 Sesvete zastupanog po punomoćniku ELVIR SUJOLDŽIĆ</derivirana_varijabla>
  </DomainObject.Predmet.ProtustrankaFormatedWithAdressOIB>
  <DomainObject.Predmet.ProtustrankaWithAdress>
    <izvorni_sadrzaj>RADELIĆ METALI zadruga za proizvodnju, posredovanje i poslovne usluge Ljudevita Posavskog 8, 10360 Sesvete</izvorni_sadrzaj>
    <derivirana_varijabla naziv="DomainObject.Predmet.ProtustrankaWithAdress_1">RADELIĆ METALI zadruga za proizvodnju, posredovanje i poslovne usluge Ljudevita Posavskog 8, 10360 Sesvete</derivirana_varijabla>
  </DomainObject.Predmet.ProtustrankaWithAdress>
  <DomainObject.Predmet.ProtustrankaWithAdressOIB>
    <izvorni_sadrzaj>RADELIĆ METALI zadruga za proizvodnju, posredovanje i poslovne usluge, OIB 16818511659, Ljudevita Posavskog 8, 10360 Sesvete</izvorni_sadrzaj>
    <derivirana_varijabla naziv="DomainObject.Predmet.ProtustrankaWithAdressOIB_1">RADELIĆ METALI zadruga za proizvodnju, posredovanje i poslovne usluge, OIB 16818511659, Ljudevita Posavskog 8, 10360 Sesvete</derivirana_varijabla>
  </DomainObject.Predmet.ProtustrankaWithAdressOIB>
  <DomainObject.Predmet.ProtustrankaNazivFormated>
    <izvorni_sadrzaj>RADELIĆ METALI zadruga za proizvodnju, posredovanje i poslovne usluge</izvorni_sadrzaj>
    <derivirana_varijabla naziv="DomainObject.Predmet.ProtustrankaNazivFormated_1">RADELIĆ METALI zadruga za proizvodnju, posredovanje i poslovne usluge</derivirana_varijabla>
  </DomainObject.Predmet.ProtustrankaNazivFormated>
  <DomainObject.Predmet.ProtustrankaNazivFormatedOIB>
    <izvorni_sadrzaj>RADELIĆ METALI zadruga za proizvodnju, posredovanje i poslovne usluge, OIB 16818511659</izvorni_sadrzaj>
    <derivirana_varijabla naziv="DomainObject.Predmet.ProtustrankaNazivFormatedOIB_1">RADELIĆ METALI zadruga za proizvodnju, posredovanje i poslovne usluge, OIB 16818511659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Porezna uprava zastupanog po punomoćniku ŽUPANIJSKO DRŽAVNO ODVJETNIŠTVO U ZAGREBU, GUO</izvorni_sadrzaj>
    <derivirana_varijabla naziv="DomainObject.Predmet.StrankaFormated_1">  FINA Regionalni centar Zagreb; REPUBLIKA HRVATSKA, Ministarstvo financija, Porezna uprava zastupanog po punomoćniku ŽUPANIJSKO DRŽAVNO ODVJETNIŠTVO U ZAGREBU, GUO</derivirana_varijabla>
  </DomainObject.Predmet.StrankaFormated>
  <DomainObject.Predmet.StrankaFormatedOIB>
    <izvorni_sadrzaj>  FINA Regionalni centar Zagreb, OIB 85821130368; REPUBLIKA HRVATSKA, Ministarstvo financija, Porezna uprava, OIB 18683136487 zastupanog po punomoćniku ŽUPANIJSKO DRŽAVNO ODVJETNIŠTVO U ZAGREBU, GUO</izvorni_sadrzaj>
    <derivirana_varijabla naziv="DomainObject.Predmet.StrankaFormatedOIB_1">  FINA Regionalni centar Zagreb, OIB 85821130368; REPUBLIKA HRVATSKA, Ministarstvo financija, Porezna uprava, OIB 18683136487 zastupanog po punomoćniku ŽUPANIJSKO DRŽAVNO ODVJETNIŠTVO U ZAGREBU, GUO</derivirana_varijabla>
  </DomainObject.Predmet.StrankaFormatedOIB>
  <DomainObject.Predmet.StrankaFormatedWithAdress>
    <izvorni_sadrzaj> FINA Regionalni centar Zagreb, FINA Regionalni centar Zagreb, 10000 Zagreb; REPUBLIKA HRVATSKA, Ministarstvo financija, Porezna uprava, /, 10000 Zagreb zastupanog po punomoćniku ŽUPANIJSKO DRŽAVNO ODVJETNIŠTVO U ZAGREBU, GUO</izvorni_sadrzaj>
    <derivirana_varijabla naziv="DomainObject.Predmet.StrankaFormatedWithAdress_1"> FINA Regionalni centar Zagreb, FINA Regionalni centar Zagreb, 10000 Zagreb; REPUBLIKA HRVATSKA, Ministarstvo financija, Porezna uprava, /, 10000 Zagreb zastupanog po punomoćniku ŽUPANIJSKO DRŽAVNO ODVJETNIŠTVO U ZAGREBU, GUO</derivirana_varijabla>
  </DomainObject.Predmet.StrankaFormatedWithAdress>
  <DomainObject.Predmet.StrankaFormatedWithAdressOIB>
    <izvorni_sadrzaj> FINA Regionalni centar Zagreb, OIB 85821130368, FINA Regionalni centar Zagreb, 10000 Zagreb; REPUBLIKA HRVATSKA, Ministarstvo financija, Porezna uprava, OIB 18683136487, /, 10000 Zagreb zastupanog po punomoćniku ŽUPANIJSKO DRŽAVNO ODVJETNIŠTVO U ZAGREBU, GUO</izvorni_sadrzaj>
    <derivirana_varijabla naziv="DomainObject.Predmet.StrankaFormatedWithAdressOIB_1"> FINA Regionalni centar Zagreb, OIB 85821130368, FINA Regionalni centar Zagreb, 10000 Zagreb; REPUBLIKA HRVATSKA, Ministarstvo financija, Porezna uprava, OIB 18683136487, /, 10000 Zagreb zastupanog po punomoćniku ŽUPANIJSKO DRŽAVNO ODVJETNIŠTVO U ZAGREBU, GUO</derivirana_varijabla>
  </DomainObject.Predmet.StrankaFormatedWithAdressOIB>
  <DomainObject.Predmet.StrankaWithAdress>
    <izvorni_sadrzaj>FINA Regionalni centar Zagreb FINA Regionalni centar Zagreb,10000 Zagreb,REPUBLIKA HRVATSKA, Ministarstvo financija, Porezna uprava /,10000 Zagreb</izvorni_sadrzaj>
    <derivirana_varijabla naziv="DomainObject.Predmet.StrankaWithAdress_1">FINA Regionalni centar Zagreb FINA Regionalni centar Zagreb,10000 Zagreb,REPUBLIKA HRVATSKA, Ministarstvo financija, Porezna uprava /,10000 Zagreb</derivirana_varijabla>
  </DomainObject.Predmet.StrankaWithAdress>
  <DomainObject.Predmet.StrankaWithAdressOIB>
    <izvorni_sadrzaj>FINA Regionalni centar Zagreb, OIB 85821130368, FINA Regionalni centar Zagreb,10000 Zagreb,REPUBLIKA HRVATSKA, Ministarstvo financija, Porezna uprava, OIB 18683136487, /,10000 Zagreb</izvorni_sadrzaj>
    <derivirana_varijabla naziv="DomainObject.Predmet.StrankaWithAdressOIB_1">FINA Regionalni centar Zagreb, OIB 85821130368, FINA Regionalni centar Zagreb,10000 Zagreb,REPUBLIKA HRVATSKA, Ministarstvo financija, Porezna uprava, OIB 18683136487, /,10000 Zagreb</derivirana_varijabla>
  </DomainObject.Predmet.StrankaWithAdressOIB>
  <DomainObject.Predmet.StrankaNazivFormated>
    <izvorni_sadrzaj>FINA Regionalni centar Zagreb,REPUBLIKA HRVATSKA, Ministarstvo financija, Porezna uprava</izvorni_sadrzaj>
    <derivirana_varijabla naziv="DomainObject.Predmet.StrankaNazivFormated_1">FINA Regionalni centar Zagreb,REPUBLIKA HRVATSKA, Ministarstvo financija, Porezna uprava</derivirana_varijabla>
  </DomainObject.Predmet.StrankaNazivFormated>
  <DomainObject.Predmet.StrankaNazivFormatedOIB>
    <izvorni_sadrzaj>FINA Regionalni centar Zagreb, OIB 85821130368,REPUBLIKA HRVATSKA, Ministarstvo financija, Porezna uprava, OIB 18683136487</izvorni_sadrzaj>
    <derivirana_varijabla naziv="DomainObject.Predmet.StrankaNazivFormatedOIB_1">FINA Regionalni centar Zagreb, OIB 85821130368,REPUBLIKA HRVATSKA, 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REPUBLIKA HRVATSKA, Ministarstvo financija, Porezna uprava zastupanog po punomoćniku ŽUPANIJSKO DRŽAVNO ODVJETNIŠTVO U ZAGREBU, GUO</item>
    </izvorni_sadrzaj>
    <derivirana_varijabla naziv="DomainObject.Predmet.StrankaListFormated_1">
      <item>FINA Regionalni centar Zagreb</item>
      <item>REPUBLIKA HRVATSKA, Ministarstvo financija, Porezna uprava zastupanog po punomoćniku ŽUPANIJSKO DRŽAVNO ODVJETNIŠTVO U ZAGREBU, GUO</item>
    </derivirana_varijabla>
  </DomainObject.Predmet.StrankaListFormated>
  <DomainObject.Predmet.StrankaListFormatedOIB>
    <izvorni_sadrzaj>
      <item>FINA Regionalni centar Zagreb, OIB 85821130368</item>
      <item>REPUBLIKA HRVATSKA, Ministarstvo financija, Porezna uprava, OIB 18683136487 zastupanog po punomoćniku ŽUPANIJSKO DRŽAVNO ODVJETNIŠTVO U ZAGREBU, GUO</item>
    </izvorni_sadrzaj>
    <derivirana_varijabla naziv="DomainObject.Predmet.StrankaListFormatedOIB_1">
      <item>FINA Regionalni centar Zagreb, OIB 85821130368</item>
      <item>REPUBLIKA HRVATSKA, Ministarstvo financija, Porezna uprava, OIB 18683136487 zastupanog po punomoćniku ŽUPANIJSKO DRŽAVNO ODVJETNIŠTVO U ZAGREBU, GUO</item>
    </derivirana_varijabla>
  </DomainObject.Predmet.StrankaListFormatedOIB>
  <DomainObject.Predmet.StrankaListFormatedWithAdress>
    <izvorni_sadrzaj>
      <item>FINA Regionalni centar Zagreb, FINA Regionalni centar Zagreb, 10000 Zagreb</item>
      <item>REPUBLIKA HRVATSKA, Ministarstvo financija, Porezna uprava, /, 10000 Zagreb zastupanog po punomoćniku ŽUPANIJSKO DRŽAVNO ODVJETNIŠTVO U ZAGREBU, GUO</item>
    </izvorni_sadrzaj>
    <derivirana_varijabla naziv="DomainObject.Predmet.StrankaListFormatedWithAdress_1">
      <item>FINA Regionalni centar Zagreb, FINA Regionalni centar Zagreb, 10000 Zagreb</item>
      <item>REPUBLIKA HRVATSKA, Ministarstvo financija, Porezna uprava, /, 10000 Zagreb zastupanog po punomoćniku ŽUPANIJSKO DRŽAVNO ODVJETNIŠTVO U ZAGREBU, GUO</item>
    </derivirana_varijabla>
  </DomainObject.Predmet.StrankaListFormatedWithAdress>
  <DomainObject.Predmet.StrankaListFormatedWithAdressOIB>
    <izvorni_sadrzaj>
      <item>FINA Regionalni centar Zagreb, OIB 85821130368, FINA Regionalni centar Zagreb, 10000 Zagreb</item>
      <item>REPUBLIKA HRVATSKA, Ministarstvo financija, Porezna uprava, OIB 18683136487, /, 10000 Zagreb zastupanog po punomoćniku ŽUPANIJSKO DRŽAVNO ODVJETNIŠTVO U ZAGREBU, GUO</item>
    </izvorni_sadrzaj>
    <derivirana_varijabla naziv="DomainObject.Predmet.StrankaListFormatedWithAdressOIB_1">
      <item>FINA Regionalni centar Zagreb, OIB 85821130368, FINA Regionalni centar Zagreb, 10000 Zagreb</item>
      <item>REPUBLIKA HRVATSKA, Ministarstvo financija, Porezna uprava, OIB 18683136487, /, 10000 Zagreb zastupanog po punomoćniku ŽUPANIJSKO DRŽAVNO ODVJETNIŠTVO U ZAGREBU, GUO</item>
    </derivirana_varijabla>
  </DomainObject.Predmet.StrankaListFormatedWithAdressOIB>
  <DomainObject.Predmet.StrankaListNazivFormated>
    <izvorni_sadrzaj>
      <item>FINA Regionalni centar Zagreb</item>
      <item>REPUBLIKA HRVATSKA, Ministarstvo financija, Porezna uprava</item>
    </izvorni_sadrzaj>
    <derivirana_varijabla naziv="DomainObject.Predmet.StrankaListNazivFormated_1">
      <item>FINA Regionalni centar Zagreb</item>
      <item>REPUBLIKA HRVATSKA, Ministarstvo financija, Porezna uprava</item>
    </derivirana_varijabla>
  </DomainObject.Predmet.StrankaListNazivFormated>
  <DomainObject.Predmet.StrankaListNazivFormatedOIB>
    <izvorni_sadrzaj>
      <item>FINA Regionalni centar Zagreb, OIB 85821130368</item>
      <item>REPUBLIKA HRVATSKA, Ministarstvo financija, Porezna uprava, OIB 18683136487</item>
    </izvorni_sadrzaj>
    <derivirana_varijabla naziv="DomainObject.Predmet.StrankaListNazivFormatedOIB_1">
      <item>FINA Regionalni centar Zagreb, OIB 85821130368</item>
      <item>REPUBLIKA HRVATSKA, Ministarstvo financija, Porezna uprava, OIB 18683136487</item>
    </derivirana_varijabla>
  </DomainObject.Predmet.StrankaListNazivFormatedOIB>
  <DomainObject.Predmet.ProtuStrankaListFormated>
    <izvorni_sadrzaj>
      <item>RADELIĆ METALI zadruga za proizvodnju, posredovanje i poslovne usluge zastupanog po punomoćniku ELVIR SUJOLDŽIĆ</item>
    </izvorni_sadrzaj>
    <derivirana_varijabla naziv="DomainObject.Predmet.ProtuStrankaListFormated_1">
      <item>RADELIĆ METALI zadruga za proizvodnju, posredovanje i poslovne usluge zastupanog po punomoćniku ELVIR SUJOLDŽIĆ</item>
    </derivirana_varijabla>
  </DomainObject.Predmet.ProtuStrankaListFormated>
  <DomainObject.Predmet.ProtuStrankaListFormatedOIB>
    <izvorni_sadrzaj>
      <item>RADELIĆ METALI zadruga za proizvodnju, posredovanje i poslovne usluge, OIB 16818511659 zastupanog po punomoćniku ELVIR SUJOLDŽIĆ</item>
    </izvorni_sadrzaj>
    <derivirana_varijabla naziv="DomainObject.Predmet.ProtuStrankaListFormatedOIB_1">
      <item>RADELIĆ METALI zadruga za proizvodnju, posredovanje i poslovne usluge, OIB 16818511659 zastupanog po punomoćniku ELVIR SUJOLDŽIĆ</item>
    </derivirana_varijabla>
  </DomainObject.Predmet.ProtuStrankaListFormatedOIB>
  <DomainObject.Predmet.ProtuStrankaListFormatedWithAdress>
    <izvorni_sadrzaj>
      <item>RADELIĆ METALI zadruga za proizvodnju, posredovanje i poslovne usluge, Ljudevita Posavskog 8, 10360 Sesvete zastupanog po punomoćniku ELVIR SUJOLDŽIĆ</item>
    </izvorni_sadrzaj>
    <derivirana_varijabla naziv="DomainObject.Predmet.ProtuStrankaListFormatedWithAdress_1">
      <item>RADELIĆ METALI zadruga za proizvodnju, posredovanje i poslovne usluge, Ljudevita Posavskog 8, 10360 Sesvete zastupanog po punomoćniku ELVIR SUJOLDŽIĆ</item>
    </derivirana_varijabla>
  </DomainObject.Predmet.ProtuStrankaListFormatedWithAdress>
  <DomainObject.Predmet.ProtuStrankaListFormatedWithAdressOIB>
    <izvorni_sadrzaj>
      <item>RADELIĆ METALI zadruga za proizvodnju, posredovanje i poslovne usluge, OIB 16818511659, Ljudevita Posavskog 8, 10360 Sesvete zastupanog po punomoćniku ELVIR SUJOLDŽIĆ</item>
    </izvorni_sadrzaj>
    <derivirana_varijabla naziv="DomainObject.Predmet.ProtuStrankaListFormatedWithAdressOIB_1">
      <item>RADELIĆ METALI zadruga za proizvodnju, posredovanje i poslovne usluge, OIB 16818511659, Ljudevita Posavskog 8, 10360 Sesvete zastupanog po punomoćniku ELVIR SUJOLDŽIĆ</item>
    </derivirana_varijabla>
  </DomainObject.Predmet.ProtuStrankaListFormatedWithAdressOIB>
  <DomainObject.Predmet.ProtuStrankaListNazivFormated>
    <izvorni_sadrzaj>
      <item>RADELIĆ METALI zadruga za proizvodnju, posredovanje i poslovne usluge</item>
    </izvorni_sadrzaj>
    <derivirana_varijabla naziv="DomainObject.Predmet.ProtuStrankaListNazivFormated_1">
      <item>RADELIĆ METALI zadruga za proizvodnju, posredovanje i poslovne usluge</item>
    </derivirana_varijabla>
  </DomainObject.Predmet.ProtuStrankaListNazivFormated>
  <DomainObject.Predmet.ProtuStrankaListNazivFormatedOIB>
    <izvorni_sadrzaj>
      <item>RADELIĆ METALI zadruga za proizvodnju, posredovanje i poslovne usluge, OIB 16818511659</item>
    </izvorni_sadrzaj>
    <derivirana_varijabla naziv="DomainObject.Predmet.ProtuStrankaListNazivFormatedOIB_1">
      <item>RADELIĆ METALI zadruga za proizvodnju, posredovanje i poslovne usluge, OIB 16818511659</item>
    </derivirana_varijabla>
  </DomainObject.Predmet.ProtuStrankaListNazivFormatedOIB>
  <DomainObject.Predmet.OstaliListFormated>
    <izvorni_sadrzaj>
      <item>ELVIR SUJOLDŽIĆ punomoćnik sudionika u postupku RADELIĆ METALI zadruga za proizvodnju, posredovanje i poslovne usluge</item>
      <item>Marija Smičiklas</item>
      <item>ŽUPANIJSKO DRŽAVNO ODVJETNIŠTVO U ZAGREBU, GUO punomoćnik sudionika u postupku REPUBLIKA HRVATSKA, Ministarstvo financija, Porezna uprava</item>
    </izvorni_sadrzaj>
    <derivirana_varijabla naziv="DomainObject.Predmet.OstaliListFormated_1">
      <item>ELVIR SUJOLDŽIĆ punomoćnik sudionika u postupku RADELIĆ METALI zadruga za proizvodnju, posredovanje i poslovne usluge</item>
      <item>Marija Smičiklas</item>
      <item>ŽUPANIJSKO DRŽAVNO ODVJETNIŠTVO U ZAGREBU, GUO punomoćnik sudionika u postupku REPUBLIKA HRVATSKA, Ministarstvo financija, Porezna uprava</item>
    </derivirana_varijabla>
  </DomainObject.Predmet.OstaliListFormated>
  <DomainObject.Predmet.OstaliListFormatedOIB>
    <izvorni_sadrzaj>
      <item>ELVIR SUJOLDŽIĆ, OIB 40051770842 punomoćnik sudionika u postupku RADELIĆ METALI zadruga za proizvodnju, posredovanje i poslovne usluge</item>
      <item>Marija Smičiklas, OIB 82617242862</item>
      <item>ŽUPANIJSKO DRŽAVNO ODVJETNIŠTVO U ZAGREBU, GUO punomoćnik sudionika u postupku REPUBLIKA HRVATSKA, Ministarstvo financija, Porezna uprava</item>
    </izvorni_sadrzaj>
    <derivirana_varijabla naziv="DomainObject.Predmet.OstaliListFormatedOIB_1">
      <item>ELVIR SUJOLDŽIĆ, OIB 40051770842 punomoćnik sudionika u postupku RADELIĆ METALI zadruga za proizvodnju, posredovanje i poslovne usluge</item>
      <item>Marija Smičiklas, OIB 82617242862</item>
      <item>ŽUPANIJSKO DRŽAVNO ODVJETNIŠTVO U ZAGREBU, GUO punomoćnik sudionika u postupku REPUBLIKA HRVATSKA, Ministarstvo financija, Porezna uprava</item>
    </derivirana_varijabla>
  </DomainObject.Predmet.OstaliListFormatedOIB>
  <DomainObject.Predmet.OstaliListFormatedWithAdress>
    <izvorni_sadrzaj>
      <item>ELVIR SUJOLDŽIĆ, SKOK 3, TRAVNIK punomoćnik sudionika u postupku RADELIĆ METALI zadruga za proizvodnju, posredovanje i poslovne usluge</item>
      <item>Marija Smičiklas, Ljudevita Šestića 4, 47000 Karlovac</item>
      <item>ŽUPANIJSKO DRŽAVNO ODVJETNIŠTVO U ZAGREBU, GUO, Savska cesta 41, 10000 Zagreb punomoćnik sudionika u postupku REPUBLIKA HRVATSKA, Ministarstvo financija, Porezna uprava</item>
    </izvorni_sadrzaj>
    <derivirana_varijabla naziv="DomainObject.Predmet.OstaliListFormatedWithAdress_1">
      <item>ELVIR SUJOLDŽIĆ, SKOK 3, TRAVNIK punomoćnik sudionika u postupku RADELIĆ METALI zadruga za proizvodnju, posredovanje i poslovne usluge</item>
      <item>Marija Smičiklas, Ljudevita Šestića 4, 47000 Karlovac</item>
      <item>ŽUPANIJSKO DRŽAVNO ODVJETNIŠTVO U ZAGREBU, GUO, Savska cesta 41, 10000 Zagreb punomoćnik sudionika u postupku REPUBLIKA HRVATSKA, Ministarstvo financija, Porezna uprava</item>
    </derivirana_varijabla>
  </DomainObject.Predmet.OstaliListFormatedWithAdress>
  <DomainObject.Predmet.OstaliListFormatedWithAdressOIB>
    <izvorni_sadrzaj>
      <item>ELVIR SUJOLDŽIĆ, OIB 40051770842, SKOK 3, TRAVNIK punomoćnik sudionika u postupku RADELIĆ METALI zadruga za proizvodnju, posredovanje i poslovne usluge</item>
      <item>Marija Smičiklas, OIB 82617242862, Ljudevita Šestića 4, 47000 Karlovac</item>
      <item>ŽUPANIJSKO DRŽAVNO ODVJETNIŠTVO U ZAGREBU, GUO, Savska cesta 41, 10000 Zagreb punomoćnik sudionika u postupku REPUBLIKA HRVATSKA, Ministarstvo financija, Porezna uprava</item>
    </izvorni_sadrzaj>
    <derivirana_varijabla naziv="DomainObject.Predmet.OstaliListFormatedWithAdressOIB_1">
      <item>ELVIR SUJOLDŽIĆ, OIB 40051770842, SKOK 3, TRAVNIK punomoćnik sudionika u postupku RADELIĆ METALI zadruga za proizvodnju, posredovanje i poslovne usluge</item>
      <item>Marija Smičiklas, OIB 82617242862, Ljudevita Šestića 4, 47000 Karlovac</item>
      <item>ŽUPANIJSKO DRŽAVNO ODVJETNIŠTVO U ZAGREBU, GUO, Savska cesta 41, 10000 Zagreb punomoćnik sudionika u postupku REPUBLIKA HRVATSKA, Ministarstvo financija, Porezna uprava</item>
    </derivirana_varijabla>
  </DomainObject.Predmet.OstaliListFormatedWithAdressOIB>
  <DomainObject.Predmet.OstaliListNazivFormated>
    <izvorni_sadrzaj>
      <item>ELVIR SUJOLDŽIĆ</item>
      <item>Marija Smičiklas</item>
      <item>ŽUPANIJSKO DRŽAVNO ODVJETNIŠTVO U ZAGREBU, GUO</item>
    </izvorni_sadrzaj>
    <derivirana_varijabla naziv="DomainObject.Predmet.OstaliListNazivFormated_1">
      <item>ELVIR SUJOLDŽIĆ</item>
      <item>Marija Smičiklas</item>
      <item>ŽUPANIJSKO DRŽAVNO ODVJETNIŠTVO U ZAGREBU, GUO</item>
    </derivirana_varijabla>
  </DomainObject.Predmet.OstaliListNazivFormated>
  <DomainObject.Predmet.OstaliListNazivFormatedOIB>
    <izvorni_sadrzaj>
      <item>ELVIR SUJOLDŽIĆ, OIB 40051770842</item>
      <item>Marija Smičiklas, OIB 82617242862</item>
      <item>ŽUPANIJSKO DRŽAVNO ODVJETNIŠTVO U ZAGREBU, GUO</item>
    </izvorni_sadrzaj>
    <derivirana_varijabla naziv="DomainObject.Predmet.OstaliListNazivFormatedOIB_1">
      <item>ELVIR SUJOLDŽIĆ, OIB 40051770842</item>
      <item>Marija Smičiklas, OIB 82617242862</item>
      <item>ŽUPANIJSKO DRŽAVNO ODVJETNIŠTVO U ZAGREBU, GUO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St-5400/2016-37</izvorni_sadrzaj>
    <derivirana_varijabla naziv="DomainObject.PoslovniBrojDokumenta_1">St-5400/2016-37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RADELIĆ METALI zadruga za proizvodnju, posredovanje i poslovne usluge</izvorni_sadrzaj>
    <derivirana_varijabla naziv="DomainObject.Predmet.ProtustrankaIDrugi_1">RADELIĆ METALI zadruga za proizvodnju, posredovanje i poslovne usluge</derivirana_varijabla>
  </DomainObject.Predmet.ProtustrankaIDrugi>
  <DomainObject.Predmet.StrankaIDrugiAdressOIB>
    <izvorni_sadrzaj>FINA Regionalni centar Zagreb, OIB 85821130368, FINA Regionalni centar Zagreb, 10000 Zagreb i dr.</izvorni_sadrzaj>
    <derivirana_varijabla naziv="DomainObject.Predmet.StrankaIDrugiAdressOIB_1">FINA Regionalni centar Zagreb, OIB 85821130368, FINA Regionalni centar Zagreb, 10000 Zagreb i dr.</derivirana_varijabla>
  </DomainObject.Predmet.StrankaIDrugiAdressOIB>
  <DomainObject.Predmet.ProtustrankaIDrugiAdressOIB>
    <izvorni_sadrzaj>RADELIĆ METALI zadruga za proizvodnju, posredovanje i poslovne usluge, OIB 16818511659, Ljudevita Posavskog 8, 10360 Sesvete</izvorni_sadrzaj>
    <derivirana_varijabla naziv="DomainObject.Predmet.ProtustrankaIDrugiAdressOIB_1">RADELIĆ METALI zadruga za proizvodnju, posredovanje i poslovne usluge, OIB 16818511659, Ljudevita Posavskog 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RADELIĆ METALI zadruga za proizvodnju, posredovanje i poslovne usluge</item>
      <item>FINA Regionalni centar Zagreb</item>
      <item>ELVIR SUJOLDŽIĆ</item>
      <item>Marija Smičiklas</item>
      <item>REPUBLIKA HRVATSKA, Ministarstvo financija, Porezna uprava</item>
      <item>ŽUPANIJSKO DRŽAVNO ODVJETNIŠTVO U ZAGREBU, GUO</item>
    </izvorni_sadrzaj>
    <derivirana_varijabla naziv="DomainObject.Predmet.SudioniciListNaziv_1">
      <item>RADELIĆ METALI zadruga za proizvodnju, posredovanje i poslovne usluge</item>
      <item>FINA Regionalni centar Zagreb</item>
      <item>ELVIR SUJOLDŽIĆ</item>
      <item>Marija Smičiklas</item>
      <item>REPUBLIKA HRVATSKA, Ministarstvo financija, Porezna uprava</item>
      <item>ŽUPANIJSKO DRŽAVNO ODVJETNIŠTVO U ZAGREBU, GUO</item>
    </derivirana_varijabla>
  </DomainObject.Predmet.SudioniciListNaziv>
  <DomainObject.Predmet.SudioniciListAdressOIB>
    <izvorni_sadrzaj>
      <item>RADELIĆ METALI zadruga za proizvodnju, posredovanje i poslovne usluge, OIB 16818511659, Ljudevita Posavskog 8,10360 Sesvete</item>
      <item>FINA Regionalni centar Zagreb, OIB 85821130368, FINA Regionalni centar Zagreb,10000 Zagreb</item>
      <item>ELVIR SUJOLDŽIĆ, OIB 40051770842, SKOK 3,TRAVNIK</item>
      <item>Marija Smičiklas, OIB 82617242862, Ljudevita Šestića 4,47000 Karlovac</item>
      <item>REPUBLIKA HRVATSKA, Ministarstvo financija, Porezna uprava, OIB 18683136487, /,10000 Zagreb</item>
      <item>ŽUPANIJSKO DRŽAVNO ODVJETNIŠTVO U ZAGREBU, GUO, Savska cesta 41,10000 Zagreb</item>
    </izvorni_sadrzaj>
    <derivirana_varijabla naziv="DomainObject.Predmet.SudioniciListAdressOIB_1">
      <item>RADELIĆ METALI zadruga za proizvodnju, posredovanje i poslovne usluge, OIB 16818511659, Ljudevita Posavskog 8,10360 Sesvete</item>
      <item>FINA Regionalni centar Zagreb, OIB 85821130368, FINA Regionalni centar Zagreb,10000 Zagreb</item>
      <item>ELVIR SUJOLDŽIĆ, OIB 40051770842, SKOK 3,TRAVNIK</item>
      <item>Marija Smičiklas, OIB 82617242862, Ljudevita Šestića 4,47000 Karlovac</item>
      <item>REPUBLIKA HRVATSKA, Ministarstvo financija, Porezna uprava, OIB 18683136487, /,10000 Zagreb</item>
      <item>ŽUPANIJSKO DRŽAVNO ODVJETNIŠTVO U ZAGREBU, GUO,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16818511659</item>
      <item>, OIB 85821130368</item>
      <item>, OIB 40051770842</item>
      <item>, OIB 82617242862</item>
      <item>, OIB 18683136487</item>
      <item>, OIB null</item>
    </izvorni_sadrzaj>
    <derivirana_varijabla naziv="DomainObject.Predmet.SudioniciListNazivOIB_1">
      <item>, OIB 16818511659</item>
      <item>, OIB 85821130368</item>
      <item>, OIB 40051770842</item>
      <item>, OIB 82617242862</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Smičiklas, OIB 82617242862, Ljudevita Šestića 4 Karlovac</item>
    </izvorni_sadrzaj>
    <derivirana_varijabla naziv="DomainObject.Predmet.StecajniUpraviteljiListAddressOIB_1">
      <item>Marija Smičiklas, OIB 82617242862, Ljudevita Šestića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1777</properties:Words>
  <properties:Characters>10094</properties:Characters>
  <properties:Lines>184</properties:Lines>
  <properties:Paragraphs>36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11982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2018-05-18T11:46:00Z</dcterms:created>
  <dc:creator>Korisnik</dc:creator>
  <cp:lastModifiedBy>Renata Klokočki</cp:lastModifiedBy>
  <cp:lastPrinted>2018-05-18T12:13:00Z</cp:lastPrinted>
  <dcterms:modified xmlns:xsi="http://www.w3.org/2001/XMLSchema-instance" xsi:type="dcterms:W3CDTF">2018-05-18T12:15:00Z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St-5400/2016-37 / Odluka - Rješenje - otvaranje i zaključenje stečajnog postupka (čl. 132) (RJEŠENJE - OTVARANJE I ZAKLJUČENJE -RADELIĆ METALI.docx)</vt:lpwstr>
  </prop:property>
  <prop:property name="CC_coloring" pid="4" fmtid="{D5CDD505-2E9C-101B-9397-08002B2CF9AE}">
    <vt:bool>false</vt:bool>
  </prop:property>
  <prop:property name="BrojStranica" pid="5" fmtid="{D5CDD505-2E9C-101B-9397-08002B2CF9AE}">
    <vt:i4>4</vt:i4>
  </prop:property>
</prop:Properties>
</file>