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a42f" w14:paraId="8aea42f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1B70">
        <w:t>4263</w:t>
      </w:r>
      <w:r w:rsidR="000C46EC">
        <w:t>/1</w:t>
      </w:r>
      <w:r w:rsidR="00F77ECE">
        <w:t>6-</w:t>
      </w:r>
      <w:r w:rsidR="00E31D5D">
        <w:t>24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056A75">
      <w:pPr>
        <w:ind w:firstLine="708"/>
        <w:jc w:val="both"/>
      </w:pPr>
      <w:r w:rsidRPr="00F77ECE">
        <w:t>TRGOVAČKI SUD U</w:t>
      </w:r>
      <w:r w:rsidR="00A77BB3" w:rsidRPr="00F77ECE">
        <w:t xml:space="preserve"> ZAGREBU, STALNA SLUŽBA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B20D76" w:rsidRPr="00F268A1">
        <w:t>DELTA TRADE d.o.o.</w:t>
      </w:r>
      <w:r w:rsidR="00B20D76">
        <w:t xml:space="preserve"> u stečaju</w:t>
      </w:r>
      <w:r w:rsidR="00B20D76" w:rsidRPr="00F268A1">
        <w:t>, Zagreb, Samoborska cesta 91/A, OIB 08593018457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F77ECE">
        <w:t>10. siječnja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F77ECE" w:rsidP="00F77ECE" w:rsidR="00F77ECE">
      <w:pPr>
        <w:jc w:val="both"/>
      </w:pPr>
      <w:r w:rsidRPr="00E70AE6">
        <w:t xml:space="preserve">      I. Utvrđene su slijedeće tražbine </w:t>
      </w:r>
      <w:r>
        <w:t>drugog</w:t>
      </w:r>
      <w:r w:rsidRPr="00E70AE6">
        <w:t xml:space="preserve"> višeg isplatnog reda: </w:t>
      </w:r>
    </w:p>
    <w:p w:rsidRDefault="00E6357E" w:rsidP="00E6357E" w:rsidR="00E6357E">
      <w:pPr>
        <w:ind w:left="360"/>
        <w:jc w:val="both"/>
      </w:pPr>
    </w:p>
    <w:p w:rsidRDefault="00B20D76" w:rsidP="00B20D76" w:rsidR="00B20D76" w:rsidRPr="00674568">
      <w:pPr>
        <w:ind w:firstLine="360"/>
        <w:jc w:val="both"/>
      </w:pPr>
      <w:r w:rsidRPr="00937C5C">
        <w:t xml:space="preserve">1. </w:t>
      </w:r>
      <w:r>
        <w:t>INTER CARS d.o.o., Zaprešić, Krapinska 37</w:t>
      </w:r>
    </w:p>
    <w:p w:rsidRDefault="00B20D76" w:rsidP="00B20D76" w:rsidR="00B20D76" w:rsidRPr="00937C5C">
      <w:pPr>
        <w:ind w:firstLine="360"/>
        <w:jc w:val="both"/>
      </w:pPr>
      <w:r w:rsidRPr="00674568">
        <w:t xml:space="preserve">          OIB </w:t>
      </w:r>
      <w:r>
        <w:rPr>
          <w:rStyle w:val="st"/>
          <w:color w:val="222222"/>
        </w:rPr>
        <w:t>46564276045</w:t>
      </w:r>
      <w:r w:rsidRPr="00674568">
        <w:t xml:space="preserve">                                                                                  </w:t>
      </w:r>
      <w:r>
        <w:t xml:space="preserve">27.704,79 </w:t>
      </w:r>
      <w:r w:rsidRPr="00937C5C">
        <w:t>kn</w:t>
      </w:r>
    </w:p>
    <w:p w:rsidRDefault="00B20D76" w:rsidP="00B20D76" w:rsidR="00B20D76" w:rsidRPr="00937C5C">
      <w:pPr>
        <w:ind w:firstLine="360"/>
        <w:jc w:val="both"/>
      </w:pPr>
      <w:r w:rsidRPr="00937C5C">
        <w:t xml:space="preserve">2. </w:t>
      </w:r>
      <w:r>
        <w:t xml:space="preserve">ZAGREBAČKI HOLDING d.o.o., Zagreb, Ulica grada Vukovara 41 </w:t>
      </w:r>
    </w:p>
    <w:p w:rsidRDefault="00B20D76" w:rsidP="00B20D76" w:rsidR="00B20D76">
      <w:pPr>
        <w:tabs>
          <w:tab w:pos="7910" w:val="left"/>
        </w:tabs>
        <w:jc w:val="both"/>
      </w:pPr>
      <w:r w:rsidRPr="00937C5C">
        <w:t xml:space="preserve">              </w:t>
      </w:r>
      <w:r w:rsidRPr="00674568">
        <w:t xml:space="preserve">OIB </w:t>
      </w:r>
      <w:r>
        <w:t>85584865987, Podružnica Čistoća</w:t>
      </w:r>
      <w:r w:rsidRPr="00674568">
        <w:t xml:space="preserve">   </w:t>
      </w:r>
      <w:r>
        <w:t xml:space="preserve">     </w:t>
      </w:r>
      <w:r>
        <w:tab/>
        <w:t>2.265,50</w:t>
      </w:r>
      <w:r w:rsidRPr="00937C5C">
        <w:t xml:space="preserve"> kn</w:t>
      </w:r>
      <w:r w:rsidRPr="00674568">
        <w:t xml:space="preserve"> </w:t>
      </w:r>
    </w:p>
    <w:p w:rsidRDefault="00B20D76" w:rsidP="00B20D76" w:rsidR="00B20D76" w:rsidRPr="00937C5C">
      <w:pPr>
        <w:jc w:val="both"/>
      </w:pPr>
      <w:r>
        <w:t xml:space="preserve">      3. ZAGREBAČKI HOLDING d.o.o., Zagreb, Ulica grada Vukovara 41 </w:t>
      </w:r>
    </w:p>
    <w:p w:rsidRDefault="00B20D76" w:rsidP="00B20D76" w:rsidR="00B20D76" w:rsidRPr="00937C5C">
      <w:pPr>
        <w:tabs>
          <w:tab w:pos="7910" w:val="left"/>
        </w:tabs>
        <w:jc w:val="both"/>
      </w:pPr>
      <w:r w:rsidRPr="00937C5C">
        <w:t xml:space="preserve">              </w:t>
      </w:r>
      <w:r w:rsidRPr="00674568">
        <w:t xml:space="preserve">OIB </w:t>
      </w:r>
      <w:r>
        <w:t>85584865987, Podružnica Zagrebparking</w:t>
      </w:r>
      <w:r w:rsidRPr="00674568">
        <w:t xml:space="preserve">   </w:t>
      </w:r>
      <w:r>
        <w:t xml:space="preserve">     </w:t>
      </w:r>
      <w:r>
        <w:tab/>
        <w:t xml:space="preserve">   188,09</w:t>
      </w:r>
      <w:r w:rsidRPr="00937C5C">
        <w:t xml:space="preserve"> kn</w:t>
      </w:r>
      <w:r w:rsidRPr="00674568">
        <w:t xml:space="preserve">                                               </w:t>
      </w:r>
    </w:p>
    <w:p w:rsidRDefault="00B20D76" w:rsidP="00B20D76" w:rsidR="00B20D76">
      <w:pPr>
        <w:ind w:firstLine="360"/>
        <w:jc w:val="both"/>
      </w:pPr>
      <w:r>
        <w:t>4</w:t>
      </w:r>
      <w:r w:rsidRPr="00937C5C">
        <w:t xml:space="preserve">. </w:t>
      </w:r>
      <w:r>
        <w:t>REPUBLIKA HRVATSKA, MINISTARSTVO FINANCIJA,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 Zagreb, Boškovićeva 5, 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</w:t>
      </w:r>
      <w:r w:rsidRPr="00674568">
        <w:t xml:space="preserve">OIB </w:t>
      </w:r>
      <w:r>
        <w:t>18683136487                                                                                     3.185,77 kn</w:t>
      </w:r>
    </w:p>
    <w:p w:rsidRDefault="00B20D76" w:rsidP="00B20D76" w:rsidR="00B20D76">
      <w:pPr>
        <w:ind w:firstLine="360"/>
        <w:jc w:val="both"/>
      </w:pPr>
      <w:r>
        <w:t>5</w:t>
      </w:r>
      <w:r w:rsidRPr="00937C5C">
        <w:t xml:space="preserve">. </w:t>
      </w:r>
      <w:r>
        <w:t>REPUBLIKA HRVATSKA, MINISTARSTVO FINANCIJA,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 Zagreb, Boškovićeva 5, 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</w:t>
      </w:r>
      <w:r w:rsidRPr="00674568">
        <w:t xml:space="preserve">OIB </w:t>
      </w:r>
      <w:r>
        <w:t>18683136487                                                                                        696,58 kn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>6. ALLIANZ ZAGREB d.d., Zagreb, Heinzelova 70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 OIB 23759810849                                                                                   28.789,90 kn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>7. ZAGREBAČKA BANKA d.d., Zagreb, Trg bana J. Jelačića 10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 OIB 92963223473</w:t>
      </w:r>
      <w:r>
        <w:tab/>
        <w:t xml:space="preserve"> 5.357,22 kn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>8. REVITA 94 d.o.o., Zagreb, Laščinske ledine 16</w:t>
      </w:r>
      <w:r>
        <w:tab/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  OIB 34607290928                                                                                   21.000,00 kn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>9. Hrvatski telekom d.d., Zagreb, Roberta F. Mihanovića 9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  <w:r>
        <w:t xml:space="preserve">           OIB 81793146560</w:t>
      </w:r>
      <w:r>
        <w:tab/>
        <w:t xml:space="preserve"> 5.054,10 kn</w:t>
      </w:r>
    </w:p>
    <w:p w:rsidRDefault="00B20D76" w:rsidP="00B20D76" w:rsidR="00B20D76">
      <w:pPr>
        <w:tabs>
          <w:tab w:pos="862" w:val="left"/>
          <w:tab w:pos="7859" w:val="left"/>
        </w:tabs>
        <w:ind w:firstLine="360"/>
        <w:jc w:val="both"/>
      </w:pPr>
    </w:p>
    <w:p w:rsidRDefault="00B20D76" w:rsidP="00E6357E" w:rsidR="00B20D76">
      <w:pPr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FB291A">
        <w:t>10. siječnja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B20D76">
        <w:t>94.241,95</w:t>
      </w:r>
      <w:r w:rsidR="000C621D" w:rsidRPr="00937C5C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FB291A">
        <w:t>10. siječnja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9468B0" w:rsidP="00C02F63" w:rsidR="00AE0E25" w:rsidRPr="002032E7">
      <w:pPr>
        <w:jc w:val="right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C02F63" w:rsidR="001C352A">
      <w:pPr>
        <w:jc w:val="right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C02F63">
        <w:t>,v.r.</w:t>
      </w:r>
    </w:p>
    <w:p w:rsidRDefault="00C02F63" w:rsidP="00C02F63" w:rsidR="00C02F63">
      <w:pPr>
        <w:jc w:val="right"/>
      </w:pPr>
      <w:r>
        <w:t>Za točnost otpravka-</w:t>
      </w:r>
    </w:p>
    <w:p w:rsidRDefault="00C02F63" w:rsidP="00C02F63" w:rsidR="00C02F63">
      <w:pPr>
        <w:jc w:val="right"/>
      </w:pPr>
      <w:r>
        <w:t>ovlašteni službenik:</w:t>
      </w:r>
    </w:p>
    <w:p w:rsidRDefault="00C02F63" w:rsidP="00C02F63" w:rsidR="00C02F63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D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B20D76">
      <w:t>4263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2F63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31D5D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C02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C02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St-4263/2016-24</izvorni_sadrzaj>
    <derivirana_varijabla naziv="DomainObject.Oznaka_1">St-4263/2016-24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St-4263/2016</izvorni_sadrzaj>
    <derivirana_varijabla naziv="DomainObject.Predmet.OznakaBroj_1">St-4263/2016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ZAGREB, Avenija Dubrovnik 32, 10000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ZAGREB, Avenija Dubrovnik 32, 10000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Avenija Dubrovnik 32,10000 Zagreb,ŽUPANIJSKO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Avenija Dubrovnik 32,10000 Zagreb,ŽUPANIJSKO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Avenija Dubrovnik 32,10000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 Avenija Dubrovnik 32,10000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St-4263/2016-24</izvorni_sadrzaj>
    <derivirana_varijabla naziv="DomainObject.PoslovniBrojDokumenta_1">St-4263/2016-24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  <item>POREZNA UPRAVA, PODRUČNI URED ZAGREB</item>
      <item>ŽUPANIJSKO DRŽAVNO ODVJETNIŠTVO U ZAGREBU</item>
    </izvorni_sadrzaj>
    <derivirana_varijabla naziv="DomainObject.Predmet.SudioniciListNaziv_1">
      <item>DELTA TRADE d.o.o.</item>
      <item>FINA Regionalni centar Zagreb</item>
      <item>Ivica Blatanić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  <item>, OIB null</item>
      <item>, OIB null</item>
    </izvorni_sadrzaj>
    <derivirana_varijabla naziv="DomainObject.Predmet.SudioniciListNazivOIB_1">
      <item>, OIB 08593018457</item>
      <item>, OIB 85821130368</item>
      <item>, OIB 55113597050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F77DB-9593-4772-82F8-64D9045B5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1963</properties:Characters>
  <properties:Lines>74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2017-01-10T11:23:00Z</dcterms:created>
  <dc:creator>Korisnik</dc:creator>
  <cp:lastModifiedBy>Goranka Boljkovac</cp:lastModifiedBy>
  <cp:lastPrinted>2017-01-10T11:52:00Z</cp:lastPrinted>
  <dcterms:modified xmlns:xsi="http://www.w3.org/2001/XMLSchema-instance" xsi:type="dcterms:W3CDTF">2017-01-10T11:53:00Z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St-4263/2016-24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