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e84f" w14:paraId="19ee84f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B106DC" w:rsidP="00971247" w:rsidR="00B106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EF24C8" w:rsidP="00EF24C8" w:rsidR="00EF24C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Osijek, Podružnica Osijek, L. Jägera 3, Osijek, OIB: 85821130368 za otvaranje stečajnog postupka nad dužnikom BIRC.Co d.o.o., Vukovar, Dr. Antuna Bauera Paje 3/3, MBS: 030167767, OIB: 02135608123</w:t>
      </w:r>
      <w:r>
        <w:rPr>
          <w:color w:val="000000"/>
        </w:rPr>
        <w:t>, dana 2</w:t>
      </w:r>
      <w:r w:rsidR="001F477B">
        <w:rPr>
          <w:color w:val="000000"/>
        </w:rPr>
        <w:t>3</w:t>
      </w:r>
      <w:r>
        <w:rPr>
          <w:color w:val="000000"/>
        </w:rPr>
        <w:t xml:space="preserve">. </w:t>
      </w:r>
      <w:r w:rsidR="001F477B">
        <w:rPr>
          <w:color w:val="000000"/>
        </w:rPr>
        <w:t>kolovoza</w:t>
      </w:r>
      <w:bookmarkStart w:name="_GoBack" w:id="0"/>
      <w:bookmarkEnd w:id="0"/>
      <w:r>
        <w:rPr>
          <w:color w:val="000000"/>
        </w:rPr>
        <w:t xml:space="preserve"> 2018. godine 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B106DC" w:rsidP="00B106DC" w:rsidR="00B106DC">
      <w:pPr>
        <w:jc w:val="center"/>
      </w:pPr>
    </w:p>
    <w:p w:rsidRDefault="00376CDE" w:rsidP="00B106DC" w:rsidR="00376CDE">
      <w:pPr>
        <w:jc w:val="center"/>
      </w:pPr>
    </w:p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EF24C8">
        <w:t xml:space="preserve"> BIRC.Co d.o.o., Vukovar, Dr. Antuna Bauera Paje 3/3, MBS: 030167767, OIB: 02135608123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EF24C8" w:rsidP="00EF24C8" w:rsidR="00EF24C8">
      <w:pPr>
        <w:numPr>
          <w:ilvl w:val="0"/>
          <w:numId w:val="15"/>
        </w:numPr>
        <w:jc w:val="both"/>
      </w:pPr>
      <w:r>
        <w:t>Za stečajnog upravitelja imenuje se Boja Stanković OIB 96757479881, Osijek, Ilirska 48 automatskom dodjelom – promjenom uloge.</w:t>
      </w:r>
    </w:p>
    <w:p w:rsidRDefault="00EF24C8" w:rsidP="00EF24C8" w:rsidR="00EF24C8">
      <w:pPr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EF24C8">
        <w:t>BIRC.Co d.o.o., Vukovar, Dr. Antuna Bauera Paje 3/3, MBS: 030167767, OIB: 02135608123</w:t>
      </w:r>
      <w:r>
        <w:t>.</w:t>
      </w:r>
    </w:p>
    <w:p w:rsidRDefault="000E252A" w:rsidP="000E252A" w:rsidR="000E252A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/>
    <w:p w:rsidRDefault="00376CDE" w:rsidP="00B106DC" w:rsidR="00376CDE"/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F43B74" w:rsidP="00B106DC" w:rsidR="00F43B74"/>
    <w:p w:rsidRDefault="00376CDE" w:rsidP="00B106DC" w:rsidR="00376CDE"/>
    <w:p w:rsidRDefault="00F5384C" w:rsidP="00F5384C" w:rsidR="00F5384C">
      <w:pPr>
        <w:ind w:firstLine="708"/>
        <w:jc w:val="both"/>
      </w:pPr>
      <w:r>
        <w:t xml:space="preserve">Dana 21. lipnja 2017. godine zaprimljen je na ovome sudu prijedlog FINANCIJSKE AGENCIJE Regionalni centar Osijek, Podružnica Osijek, L. Jägera 3, Osijek, OIB: 85821130368 klasa: 110-07/17-01/04 Ur. broj 04-06-17-3254 od 20. lipnja 2017. godine, za </w:t>
      </w:r>
      <w:r>
        <w:lastRenderedPageBreak/>
        <w:t xml:space="preserve">otvaranje stečajnog postupka nad dužnikom BIRC.Co d.o.o., Vukovar, Dr. Antuna Bauera Paje 3/3, MBS: 030167767, OIB: 02135608123.   </w:t>
      </w:r>
    </w:p>
    <w:p w:rsidRDefault="00F5384C" w:rsidP="00F5384C" w:rsidR="00F5384C">
      <w:pPr>
        <w:ind w:firstLine="708"/>
        <w:jc w:val="both"/>
      </w:pPr>
    </w:p>
    <w:p w:rsidRDefault="00F5384C" w:rsidP="00F5384C" w:rsidR="00F5384C">
      <w:pPr>
        <w:ind w:firstLine="708"/>
        <w:jc w:val="both"/>
      </w:pPr>
      <w:r>
        <w:t>U zahtjevu je navela da na dan 19. lipnja 2017. godine dužnik u Očevidniku redoslijeda osnova za plaćanje ima evidentirane neizvršene osnove za plaćanje u neprekinutom razdoblju od 120 dana, u ukupnom iznosu od 109.068,77 kn, u koji iznos je uračunata kamata i naknada FINE za provedbu ovrhe na novčanim sredstvima dužnika. Navodi da dužnik ima 6 zaposlenih radnika.</w:t>
      </w:r>
    </w:p>
    <w:p w:rsidRDefault="00F5384C" w:rsidP="00F5384C" w:rsidR="00F5384C">
      <w:pPr>
        <w:ind w:firstLine="708"/>
        <w:jc w:val="both"/>
      </w:pPr>
    </w:p>
    <w:p w:rsidRDefault="00F5384C" w:rsidP="00F5384C" w:rsidR="00F43B74">
      <w:pPr>
        <w:ind w:firstLine="708"/>
        <w:jc w:val="both"/>
      </w:pPr>
      <w:r>
        <w:t>FINA je dostavila popis računa i oročenih novčanih sredstava dužnika na dan 19. lipnja 2017.  godine te u svom podnesku od 20. lipnja 2017. godine navodi da dužnik na dan 19. lipnja 2017. godine u Jedinstvenom registru računa ima otvorene sljedeće račune i   oročena novčana sredstva: HR2923400091110760190 Privredna banka</w:t>
      </w:r>
      <w:r>
        <w:rPr>
          <w:color w:val="000000"/>
        </w:rPr>
        <w:t xml:space="preserve">, </w:t>
      </w:r>
      <w:r>
        <w:t>te da na temelju čl. 112.  st. 5. Stečajnog zakona dužnik na dan 19. lipnja 2017. godine na ime predujma za namirenje troškova stečajnog postupka ima zaplijenjena novčana sredstva u iznosu od 5.000,00 kn.</w:t>
      </w:r>
    </w:p>
    <w:p w:rsidRDefault="00F5384C" w:rsidP="00F43B74" w:rsidR="00F5384C">
      <w:pPr>
        <w:ind w:firstLine="708"/>
        <w:jc w:val="both"/>
      </w:pPr>
    </w:p>
    <w:p w:rsidRDefault="00F5384C" w:rsidP="00F5384C" w:rsidR="00F5384C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Stečajnog zakona (Narodne novine 71/15; dalje: SZ-a),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F5384C" w:rsidP="00F43B74" w:rsidR="00F5384C">
      <w:pPr>
        <w:ind w:firstLine="708"/>
        <w:jc w:val="both"/>
      </w:pPr>
    </w:p>
    <w:p w:rsidRDefault="00F5384C" w:rsidP="00F5384C" w:rsidR="00F5384C">
      <w:pPr>
        <w:ind w:firstLine="708"/>
        <w:jc w:val="both"/>
      </w:pPr>
      <w:r>
        <w:t xml:space="preserve">U smislu članka 5. </w:t>
      </w:r>
      <w:r>
        <w:rPr>
          <w:color w:val="000000"/>
        </w:rPr>
        <w:t xml:space="preserve">Stečajnog zakona (Narodne novine 71/15 i 104/17 dalje: SZ-a) </w:t>
      </w:r>
      <w:r>
        <w:t xml:space="preserve">stečajni postupak se može otvoriti ako sud utvrdi postojanje stečajnog razloga. </w:t>
      </w:r>
    </w:p>
    <w:p w:rsidRDefault="00F5384C" w:rsidP="00F43B74" w:rsidR="00F5384C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4C4233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="004C4233">
        <w:t xml:space="preserve">Boja Stanković OIB 96757479881 iz Osijeka, Ilirska 48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4C4233">
        <w:rPr>
          <w:bCs/>
        </w:rPr>
        <w:t>15. ožujka 2018. i 19. travnja 2018.</w:t>
      </w:r>
      <w:r w:rsidR="00C95C18">
        <w:rPr>
          <w:bCs/>
        </w:rPr>
        <w:t xml:space="preserve"> </w:t>
      </w:r>
      <w:r w:rsidR="00C8107A">
        <w:rPr>
          <w:bCs/>
        </w:rPr>
        <w:t>godine</w:t>
      </w:r>
      <w:r w:rsidRPr="00F43B74">
        <w:rPr>
          <w:bCs/>
        </w:rPr>
        <w:t>.</w:t>
      </w:r>
    </w:p>
    <w:p w:rsidRDefault="006E4AD8" w:rsidP="009A4023" w:rsidR="006E4AD8" w:rsidRPr="009A4023">
      <w:pPr>
        <w:pStyle w:val="StandardWeb"/>
        <w:ind w:firstLine="708"/>
        <w:jc w:val="both"/>
        <w:rPr>
          <w:b/>
        </w:rPr>
      </w:pPr>
      <w:r w:rsidRPr="00F43B74">
        <w:t>Iz izvještaja privremenog s</w:t>
      </w:r>
      <w:r>
        <w:t xml:space="preserve">tečajnog upravitelja i </w:t>
      </w:r>
      <w:r w:rsidRPr="007B39B0">
        <w:t>priloženoj potvrdi FINA-e o blokadi računa i novčanih sredstava ovršenika</w:t>
      </w:r>
      <w:r w:rsidR="00EB4289">
        <w:t xml:space="preserve"> od 21. veljače 2018. godine</w:t>
      </w:r>
      <w:r w:rsidRPr="007B39B0">
        <w:t xml:space="preserve"> računi i novčana sredstva dužn</w:t>
      </w:r>
      <w:r>
        <w:t xml:space="preserve">ika u neprekidnoj su </w:t>
      </w:r>
      <w:r w:rsidR="00DB1B23">
        <w:t xml:space="preserve">blokadi </w:t>
      </w:r>
      <w:r w:rsidR="00371714">
        <w:t>366</w:t>
      </w:r>
      <w:r w:rsidRPr="007B39B0">
        <w:t xml:space="preserve"> dana na dan izdavanja potvrde, a nepodmirene obveze na dan iz</w:t>
      </w:r>
      <w:r>
        <w:t xml:space="preserve">davanja potvrde iznose </w:t>
      </w:r>
      <w:r w:rsidR="00371714">
        <w:t>90.428,30</w:t>
      </w:r>
      <w:r w:rsidRPr="007B39B0">
        <w:t xml:space="preserve"> kn.</w:t>
      </w:r>
      <w:r>
        <w:rPr>
          <w:b/>
        </w:rPr>
        <w:t xml:space="preserve"> </w:t>
      </w:r>
    </w:p>
    <w:p w:rsidRDefault="00755BAC" w:rsidP="00A728B6" w:rsidR="00711300">
      <w:pPr>
        <w:ind w:firstLine="708"/>
        <w:jc w:val="both"/>
      </w:pPr>
      <w:r>
        <w:t>S</w:t>
      </w:r>
      <w:r w:rsidR="001F0FB2">
        <w:t xml:space="preserve">ud je također izvršio i na </w:t>
      </w:r>
      <w:r w:rsidR="001F0FB2" w:rsidRPr="001751D4">
        <w:t xml:space="preserve">dan </w:t>
      </w:r>
      <w:r w:rsidR="00EB4289" w:rsidRPr="001751D4">
        <w:t>23. kolovoza</w:t>
      </w:r>
      <w:r w:rsidRPr="001751D4">
        <w:t xml:space="preserve"> 2018. uvid u Očevidnik neizvršenih osnova za plaćanje  iz elektroničkog sustava eBlokade i utvrdio da je dužnik i nada</w:t>
      </w:r>
      <w:r w:rsidR="001F0FB2" w:rsidRPr="001751D4">
        <w:t xml:space="preserve">lje blokiran za ukupan iznos od </w:t>
      </w:r>
      <w:r w:rsidR="001751D4">
        <w:t>292.318,10</w:t>
      </w:r>
      <w:r w:rsidRPr="001751D4">
        <w:t xml:space="preserve"> kn.</w:t>
      </w:r>
      <w:r>
        <w:t xml:space="preserve"> </w:t>
      </w:r>
      <w:r w:rsidR="00711300">
        <w:t xml:space="preserve"> </w:t>
      </w:r>
    </w:p>
    <w:p w:rsidRDefault="00835906" w:rsidP="00A728B6" w:rsidR="00835906">
      <w:pPr>
        <w:ind w:firstLine="708"/>
        <w:jc w:val="both"/>
      </w:pPr>
    </w:p>
    <w:p w:rsidRDefault="00711300" w:rsidP="00711300" w:rsidR="007113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</w:t>
      </w:r>
      <w:r w:rsidR="00CA5840">
        <w:rPr>
          <w:rFonts w:hAnsi="Times New Roman" w:ascii="Times New Roman"/>
          <w:sz w:val="24"/>
          <w:szCs w:val="24"/>
        </w:rPr>
        <w:t>obive</w:t>
      </w:r>
      <w:r w:rsidR="00C42908">
        <w:rPr>
          <w:rFonts w:hAnsi="Times New Roman" w:ascii="Times New Roman"/>
          <w:sz w:val="24"/>
          <w:szCs w:val="24"/>
        </w:rPr>
        <w:t xml:space="preserve">nim od Općinskog suda u </w:t>
      </w:r>
      <w:r w:rsidR="00DB1B23">
        <w:rPr>
          <w:rFonts w:hAnsi="Times New Roman" w:ascii="Times New Roman"/>
          <w:sz w:val="24"/>
          <w:szCs w:val="24"/>
        </w:rPr>
        <w:t>Vukovaru</w:t>
      </w:r>
      <w:r>
        <w:rPr>
          <w:rFonts w:hAnsi="Times New Roman" w:ascii="Times New Roman"/>
          <w:sz w:val="24"/>
          <w:szCs w:val="24"/>
        </w:rPr>
        <w:t>, Zemljišnok</w:t>
      </w:r>
      <w:r w:rsidR="00424D4B">
        <w:rPr>
          <w:rFonts w:hAnsi="Times New Roman" w:ascii="Times New Roman"/>
          <w:sz w:val="24"/>
          <w:szCs w:val="24"/>
        </w:rPr>
        <w:t>n</w:t>
      </w:r>
      <w:r w:rsidR="00CA5840">
        <w:rPr>
          <w:rFonts w:hAnsi="Times New Roman" w:ascii="Times New Roman"/>
          <w:sz w:val="24"/>
          <w:szCs w:val="24"/>
        </w:rPr>
        <w:t xml:space="preserve">jižni odjel </w:t>
      </w:r>
      <w:r w:rsidR="00DB1B23">
        <w:rPr>
          <w:rFonts w:hAnsi="Times New Roman" w:ascii="Times New Roman"/>
          <w:sz w:val="24"/>
          <w:szCs w:val="24"/>
        </w:rPr>
        <w:t>Vukovar</w:t>
      </w:r>
      <w:r w:rsidR="00C42908">
        <w:rPr>
          <w:rFonts w:hAnsi="Times New Roman" w:ascii="Times New Roman"/>
          <w:sz w:val="24"/>
          <w:szCs w:val="24"/>
        </w:rPr>
        <w:t xml:space="preserve"> od </w:t>
      </w:r>
      <w:r w:rsidR="00DB1B23">
        <w:rPr>
          <w:rFonts w:hAnsi="Times New Roman" w:ascii="Times New Roman"/>
          <w:sz w:val="24"/>
          <w:szCs w:val="24"/>
        </w:rPr>
        <w:t>21</w:t>
      </w:r>
      <w:r w:rsidR="009A5D2A">
        <w:rPr>
          <w:rFonts w:hAnsi="Times New Roman" w:ascii="Times New Roman"/>
          <w:sz w:val="24"/>
          <w:szCs w:val="24"/>
        </w:rPr>
        <w:t>. veljače</w:t>
      </w:r>
      <w:r>
        <w:rPr>
          <w:rFonts w:hAnsi="Times New Roman" w:ascii="Times New Roman"/>
          <w:sz w:val="24"/>
          <w:szCs w:val="24"/>
        </w:rPr>
        <w:t xml:space="preserve"> 2018. godine dužnik nije upisan kao vlasnik nekretnina na području nadležnosti ovoga zemljišnoknjižnog odjela.</w:t>
      </w:r>
    </w:p>
    <w:p w:rsidRDefault="00835906" w:rsidP="00711300" w:rsidR="0083590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BA7E33" w:rsidR="00012267" w:rsidRPr="00EF2F62">
      <w:pPr>
        <w:ind w:firstLine="708"/>
        <w:jc w:val="both"/>
      </w:pPr>
      <w:r w:rsidRPr="00EF2F62">
        <w:lastRenderedPageBreak/>
        <w:t xml:space="preserve">Prema Uvjerenju  </w:t>
      </w:r>
      <w:r w:rsidR="00DB1B23" w:rsidRPr="00EF2F62">
        <w:t xml:space="preserve">Centra za vozila </w:t>
      </w:r>
      <w:r w:rsidR="005A3BAD" w:rsidRPr="00EF2F62">
        <w:t>Hrvatske d.d. CVH STP „Autoreparatura</w:t>
      </w:r>
      <w:r w:rsidR="00DB1B23" w:rsidRPr="00EF2F62">
        <w:t xml:space="preserve">“ </w:t>
      </w:r>
      <w:r w:rsidR="009A5D2A" w:rsidRPr="00EF2F62">
        <w:t>od 2</w:t>
      </w:r>
      <w:r w:rsidR="005A3BAD" w:rsidRPr="00EF2F62">
        <w:t>.03</w:t>
      </w:r>
      <w:r w:rsidRPr="00EF2F62">
        <w:t>.2018.g., dužnik je evidentiran kao vlasnik  vozila</w:t>
      </w:r>
      <w:r w:rsidR="00EF2F62">
        <w:t xml:space="preserve"> N1, marka FIAT 1.9 D, godina proizvodnje 2002, broj šasije ZFA22300005103883, reg. oznaka VU499DK.</w:t>
      </w:r>
    </w:p>
    <w:p w:rsidRDefault="007878B5" w:rsidP="00BA7E33" w:rsidR="007878B5" w:rsidRPr="00EF2F62">
      <w:pPr>
        <w:ind w:firstLine="708"/>
        <w:jc w:val="both"/>
      </w:pPr>
    </w:p>
    <w:p w:rsidRDefault="00711300" w:rsidP="00BA7E33" w:rsidR="00BA7E33">
      <w:pPr>
        <w:ind w:firstLine="708"/>
        <w:jc w:val="both"/>
      </w:pPr>
      <w:r w:rsidRPr="00EF2F62">
        <w:t>Privremeni stečajni upravitelj u svom izvješću</w:t>
      </w:r>
      <w:r w:rsidR="009A5D2A" w:rsidRPr="00EF2F62">
        <w:t xml:space="preserve"> i na ročištu</w:t>
      </w:r>
      <w:r w:rsidRPr="00EF2F62">
        <w:t xml:space="preserve"> navodi</w:t>
      </w:r>
      <w:r w:rsidR="001E7995" w:rsidRPr="00EF2F62">
        <w:t xml:space="preserve"> da</w:t>
      </w:r>
      <w:r w:rsidR="00DB1B23" w:rsidRPr="00EF2F62">
        <w:t xml:space="preserve"> </w:t>
      </w:r>
      <w:r w:rsidR="00BA7E33" w:rsidRPr="00EF2F62">
        <w:t xml:space="preserve">je </w:t>
      </w:r>
      <w:r w:rsidR="00C27397" w:rsidRPr="00EF2F62">
        <w:t>usposta</w:t>
      </w:r>
      <w:r w:rsidR="00C27397">
        <w:t>vio</w:t>
      </w:r>
      <w:r w:rsidR="00BA7E33" w:rsidRPr="00EF2F62">
        <w:t xml:space="preserve"> k</w:t>
      </w:r>
      <w:r w:rsidR="00C27397">
        <w:t xml:space="preserve">ontakt sa zakonskim zastupnikom Igorom Smolčićem </w:t>
      </w:r>
      <w:r w:rsidR="00BA7E33" w:rsidRPr="00EF2F62">
        <w:t>koji ga je izv</w:t>
      </w:r>
      <w:r w:rsidR="00C27397">
        <w:t>ijestio da je krajem  2016. godine došao u financijske poteškoće</w:t>
      </w:r>
      <w:r w:rsidR="00BA7E33" w:rsidRPr="00EF2F62">
        <w:t xml:space="preserve"> te nije mogao redovito podmirivati obveze prema dob</w:t>
      </w:r>
      <w:r w:rsidR="00C27397">
        <w:t xml:space="preserve">avljačima i </w:t>
      </w:r>
      <w:r w:rsidR="00BA7E33" w:rsidRPr="00EF2F62">
        <w:t xml:space="preserve">Poreznoj upravi te da je s Poreznom upravom Ispostava Vukovar </w:t>
      </w:r>
      <w:r w:rsidR="00C27397">
        <w:t xml:space="preserve">je pokušao dogovoriti obročnu otplatu svoga duga ali </w:t>
      </w:r>
      <w:r w:rsidR="00BA7E33" w:rsidRPr="00EF2F62">
        <w:t>bezuspješno i da su mu blokirali žiro račun. U iznajmljenom prostoru d</w:t>
      </w:r>
      <w:r w:rsidR="00C27397">
        <w:t xml:space="preserve">užnik je obavljao ugostiteljsku djelatnost - priprema hrane ( picerija ) </w:t>
      </w:r>
      <w:r w:rsidR="00BA7E33" w:rsidRPr="00EF2F62">
        <w:t>i posluživanje pića. Poslovne knjige za d</w:t>
      </w:r>
      <w:r w:rsidR="00C27397">
        <w:t>užnika</w:t>
      </w:r>
      <w:r w:rsidR="00BA7E33" w:rsidRPr="00EF2F62">
        <w:t xml:space="preserve"> vo</w:t>
      </w:r>
      <w:r w:rsidR="00C27397">
        <w:t xml:space="preserve">dio je </w:t>
      </w:r>
      <w:r w:rsidR="00BA7E33" w:rsidRPr="00EF2F62">
        <w:t>računovodstveni servis Tensit. co</w:t>
      </w:r>
      <w:r w:rsidR="00C27397">
        <w:t>m d.o.o. iz Vukovara</w:t>
      </w:r>
      <w:r w:rsidR="00BA7E33" w:rsidRPr="00EF2F62">
        <w:t xml:space="preserve"> koji su izvijestili privremenog stečajnog upravitelja</w:t>
      </w:r>
      <w:r w:rsidR="00C27397">
        <w:t xml:space="preserve"> da su za 2016. godinu </w:t>
      </w:r>
      <w:r w:rsidR="00BA7E33" w:rsidRPr="00EF2F62">
        <w:t>predali Obrazac poreza na dobit i financijska izvješća. Završna fi</w:t>
      </w:r>
      <w:r w:rsidR="00C27397">
        <w:t xml:space="preserve">nancijska izvješća za 2017. godinu nisu </w:t>
      </w:r>
      <w:r w:rsidR="00BA7E33" w:rsidRPr="00EF2F62">
        <w:t>napravljena jer zakonski zastupnik nije dostavio svu potrebnu dokumenta</w:t>
      </w:r>
      <w:r w:rsidR="00C27397">
        <w:t xml:space="preserve">ciju za knjiženje. Provjerom u sudskom registru utvrđeno je da su zadnja </w:t>
      </w:r>
      <w:r w:rsidR="00BA7E33" w:rsidRPr="00EF2F62">
        <w:t>Godišn</w:t>
      </w:r>
      <w:r w:rsidR="00C27397">
        <w:t xml:space="preserve">ja financijska izvješća ( GFI) </w:t>
      </w:r>
      <w:r w:rsidR="00BA7E33" w:rsidRPr="00EF2F62">
        <w:t>dostavljena za obračunsko r</w:t>
      </w:r>
      <w:r w:rsidR="00C27397">
        <w:t>azdoblje 01.01.-31.12.2016. godine</w:t>
      </w:r>
      <w:r w:rsidR="00967086">
        <w:t>.</w:t>
      </w:r>
    </w:p>
    <w:p w:rsidRDefault="00C27397" w:rsidP="00BA7E33" w:rsidR="00C27397" w:rsidRPr="00EF2F62">
      <w:pPr>
        <w:ind w:firstLine="708"/>
        <w:jc w:val="both"/>
      </w:pPr>
    </w:p>
    <w:p w:rsidRDefault="00BA7E33" w:rsidP="00BA7E33" w:rsidR="00BA7E33">
      <w:pPr>
        <w:ind w:firstLine="708"/>
        <w:jc w:val="both"/>
      </w:pPr>
      <w:r w:rsidRPr="00EF2F62">
        <w:t>Privremeni stečajni upravitelj smatra da je dužnik i prezadužen budući da nema imovinu značaj</w:t>
      </w:r>
      <w:r w:rsidR="009164B6">
        <w:t xml:space="preserve">nije vrijednosti. Naime </w:t>
      </w:r>
      <w:r w:rsidRPr="00EF2F62">
        <w:t>d</w:t>
      </w:r>
      <w:r w:rsidR="009164B6">
        <w:t xml:space="preserve">užnik je </w:t>
      </w:r>
      <w:r w:rsidRPr="00EF2F62">
        <w:t>za o</w:t>
      </w:r>
      <w:r w:rsidR="009164B6">
        <w:t xml:space="preserve">bavljanje djelatnosti koristio </w:t>
      </w:r>
      <w:r w:rsidRPr="00EF2F62">
        <w:t xml:space="preserve">zakupljeni </w:t>
      </w:r>
      <w:r w:rsidR="009164B6">
        <w:t xml:space="preserve">poslovni prostor sa inventarom, a iz potvrde </w:t>
      </w:r>
      <w:r w:rsidRPr="00EF2F62">
        <w:t>Centra za vozila Hrvatske može se utvrditi da</w:t>
      </w:r>
      <w:r w:rsidR="009164B6">
        <w:t xml:space="preserve"> je </w:t>
      </w:r>
      <w:r w:rsidRPr="00BA7E33">
        <w:t>vla</w:t>
      </w:r>
      <w:r w:rsidR="009164B6">
        <w:t xml:space="preserve">snik vozila starosti 18 godina, </w:t>
      </w:r>
      <w:r w:rsidRPr="00BA7E33">
        <w:t>bez značajne</w:t>
      </w:r>
      <w:r>
        <w:t xml:space="preserve"> vrijednosti. </w:t>
      </w:r>
    </w:p>
    <w:p w:rsidRDefault="009164B6" w:rsidP="00BA7E33" w:rsidR="009164B6">
      <w:pPr>
        <w:ind w:firstLine="708"/>
        <w:jc w:val="both"/>
      </w:pPr>
    </w:p>
    <w:p w:rsidRDefault="00BA7E33" w:rsidP="001C1B60" w:rsidR="00BA7E33" w:rsidRPr="00BA7E33">
      <w:pPr>
        <w:ind w:firstLine="708"/>
        <w:jc w:val="both"/>
      </w:pPr>
      <w:r>
        <w:t xml:space="preserve">Sud je na ročištu održanom </w:t>
      </w:r>
      <w:r w:rsidR="001A4D5B">
        <w:t>19. travnja 2018. saslušao zakonskog zastupnika dužnika te je isti u vezi imovine dužnika pojasnio da je upoznat sa izvješćem privremenog stečajnog upravitelja te ističe da dužnik više nema nikakve imovine posebno naglašavajući da kratkotrajna imovina koja je bila iskazana u financijskim izvješćima za 2016. se u pravilu sastojala od sirovine za djelatnost dužnika (ugostiteljstvo) kao što je hrana, piće i sl., a što je utrošeno tijekom poslovanja dok potraživanja koja su naznačena u financijskom izvještaju za 2016. godinu su fiskalizirani računi koji su naplaćeni od kupaca u kafiću i restoranu a nisu rasknjiženi</w:t>
      </w:r>
      <w:r w:rsidR="00284396">
        <w:rPr>
          <w:rFonts w:cs="Arial" w:hAnsi="Arial" w:ascii="Arial"/>
        </w:rPr>
        <w:t>.</w:t>
      </w:r>
    </w:p>
    <w:p w:rsidRDefault="009F6C61" w:rsidP="00BA7E33" w:rsidR="009F6C61">
      <w:pPr>
        <w:ind w:firstLine="708"/>
        <w:jc w:val="both"/>
      </w:pPr>
    </w:p>
    <w:p w:rsidRDefault="00B106DC" w:rsidP="00F43B74" w:rsidR="00B106DC">
      <w:pPr>
        <w:ind w:firstLine="708"/>
        <w:jc w:val="both"/>
      </w:pPr>
      <w:r w:rsidRPr="00F43B74">
        <w:t>Na temelju podataka navedenih u izvješću privremeni stečajni upravitelj je mišljenja da je stečajni dužnik nesposob</w:t>
      </w:r>
      <w:r w:rsidR="00384393">
        <w:t>an za pla</w:t>
      </w:r>
      <w:r w:rsidR="002D270B">
        <w:t>ćanje</w:t>
      </w:r>
      <w:r w:rsidR="00ED3CC7">
        <w:t xml:space="preserve"> i prezadužen</w:t>
      </w:r>
      <w:r w:rsidR="00101886">
        <w:t xml:space="preserve"> </w:t>
      </w:r>
      <w:r w:rsidR="00EB007D">
        <w:t>te budući</w:t>
      </w:r>
      <w:r w:rsidR="00ED3CC7">
        <w:t xml:space="preserve"> da su</w:t>
      </w:r>
      <w:r w:rsidRPr="00F43B74">
        <w:t xml:space="preserve"> kod dužnika ispunjen</w:t>
      </w:r>
      <w:r w:rsidR="00ED3CC7">
        <w:t>i</w:t>
      </w:r>
      <w:r w:rsidR="00384393">
        <w:t xml:space="preserve"> stečajni ra</w:t>
      </w:r>
      <w:r w:rsidR="00ED3CC7">
        <w:t>zlozi</w:t>
      </w:r>
      <w:r w:rsidRPr="00F43B74">
        <w:t xml:space="preserve"> iz članka 6.</w:t>
      </w:r>
      <w:r w:rsidR="00EC195E">
        <w:t xml:space="preserve"> </w:t>
      </w:r>
      <w:r w:rsidR="00ED3CC7">
        <w:t xml:space="preserve">i članka 7. </w:t>
      </w:r>
      <w:r w:rsidR="00EB007D">
        <w:t>SZ-a</w:t>
      </w:r>
      <w:r w:rsidRPr="00F43B74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7F4374" w:rsidP="00D52B2C" w:rsidR="007F4374">
      <w:pPr>
        <w:ind w:firstLine="708"/>
        <w:jc w:val="both"/>
      </w:pPr>
      <w:r>
        <w:rPr>
          <w:bCs/>
        </w:rPr>
        <w:t xml:space="preserve">Sud je izvršio uvid u spis i dokumente u spisu i to: </w:t>
      </w:r>
      <w:r>
        <w:t xml:space="preserve">Prijedlog za otvaranje stečajnoga postupka predlagatelja FINA RC Osijek Podružnica Osijek, L. Jägera 3, Osijek, od 20.06.2017., Izvadak iz sudskog registra od </w:t>
      </w:r>
      <w:r w:rsidR="007A694E">
        <w:t>27.06.2017</w:t>
      </w:r>
      <w:r>
        <w:t>.</w:t>
      </w:r>
      <w:r w:rsidR="00B9692C">
        <w:t xml:space="preserve"> i 10.01.2018.</w:t>
      </w:r>
      <w:r>
        <w:t xml:space="preserve">, eBlokade na dan </w:t>
      </w:r>
      <w:r w:rsidR="00B9692C">
        <w:t>10.01</w:t>
      </w:r>
      <w:r>
        <w:t xml:space="preserve">.2018., Dopis FINE od </w:t>
      </w:r>
      <w:r w:rsidR="00B9692C">
        <w:t>30.01</w:t>
      </w:r>
      <w:r>
        <w:t xml:space="preserve">.2018., Izvješće privremenog stečajnog upravitelja od </w:t>
      </w:r>
      <w:r w:rsidR="00847ED7">
        <w:t>05.03</w:t>
      </w:r>
      <w:r>
        <w:t xml:space="preserve">.2018., </w:t>
      </w:r>
      <w:r w:rsidR="00E1263E">
        <w:t>Potvrdu FINE o blokadi računa i novčanih sredstava ovršenika od 21.02.2018., Potvrdu HZMO od 05.03.2018.,</w:t>
      </w:r>
      <w:r w:rsidR="00AE59C9">
        <w:t xml:space="preserve"> Uvjerenje Stanice za tehnički pregled vozila Centar za vozila Hrvatske d.d. CVH STP „AUTOREPARATURA“ od 02.03.2018.,</w:t>
      </w:r>
      <w:r w:rsidR="004666A3">
        <w:t xml:space="preserve"> Stanje računa poreznog obveznika na dan 02.03.2018., Potvrda Općinskog suda u Vukovaru Zemljišnoknjižni odjel Vukovar od 21.02.2018., Ugovor o zakupu poslovnog prostora posl. br. OU-14/2016, Financijski izvještaj za 2016. godinu, </w:t>
      </w:r>
      <w:r w:rsidR="00D52B2C">
        <w:t xml:space="preserve">Izjavu zakonskog zastupnika dužnika od 26.02.2018., </w:t>
      </w:r>
      <w:r w:rsidR="004666A3">
        <w:t xml:space="preserve"> </w:t>
      </w:r>
      <w:r>
        <w:t xml:space="preserve">Izvadak iz sudskog registra od </w:t>
      </w:r>
      <w:r w:rsidR="00D52B2C">
        <w:t>22</w:t>
      </w:r>
      <w:r>
        <w:t>.08.2018., eBlokade na dan 2</w:t>
      </w:r>
      <w:r w:rsidR="00D52B2C">
        <w:t>3</w:t>
      </w:r>
      <w:r>
        <w:t>.08.2018. godine.</w:t>
      </w:r>
    </w:p>
    <w:p w:rsidRDefault="001D5EA2" w:rsidP="00B2795B" w:rsidR="001D5EA2">
      <w:pPr>
        <w:ind w:firstLine="708"/>
        <w:jc w:val="both"/>
        <w:rPr>
          <w:bCs/>
        </w:rPr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lastRenderedPageBreak/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003C32">
        <w:rPr>
          <w:bCs/>
        </w:rPr>
        <w:t xml:space="preserve"> </w:t>
      </w:r>
      <w:r w:rsidRPr="00F43B74">
        <w:rPr>
          <w:bCs/>
        </w:rPr>
        <w:t>7 St</w:t>
      </w:r>
      <w:r w:rsidR="00851D34">
        <w:rPr>
          <w:bCs/>
        </w:rPr>
        <w:t>-</w:t>
      </w:r>
      <w:r w:rsidR="00003C32">
        <w:rPr>
          <w:bCs/>
        </w:rPr>
        <w:t>624</w:t>
      </w:r>
      <w:r w:rsidR="00851D34">
        <w:rPr>
          <w:bCs/>
        </w:rPr>
        <w:t>/1</w:t>
      </w:r>
      <w:r w:rsidR="00003C32">
        <w:rPr>
          <w:bCs/>
        </w:rPr>
        <w:t>7</w:t>
      </w:r>
      <w:r w:rsidR="00851D34">
        <w:rPr>
          <w:bCs/>
        </w:rPr>
        <w:t>-1</w:t>
      </w:r>
      <w:r w:rsidR="00003C32">
        <w:rPr>
          <w:bCs/>
        </w:rPr>
        <w:t>8</w:t>
      </w:r>
      <w:r w:rsidRPr="00F43B74">
        <w:rPr>
          <w:bCs/>
        </w:rPr>
        <w:t xml:space="preserve"> od </w:t>
      </w:r>
      <w:r w:rsidR="00003C32">
        <w:rPr>
          <w:bCs/>
        </w:rPr>
        <w:t>22. svibnja 2018</w:t>
      </w:r>
      <w:r w:rsidRPr="00F43B74">
        <w:rPr>
          <w:bCs/>
        </w:rPr>
        <w:t xml:space="preserve">. godine, koje rješenje je objavljeno na e-oglasnoj ploči suda </w:t>
      </w:r>
      <w:r w:rsidR="00003C32">
        <w:rPr>
          <w:bCs/>
        </w:rPr>
        <w:t>2</w:t>
      </w:r>
      <w:r w:rsidR="00BC26D7">
        <w:rPr>
          <w:bCs/>
        </w:rPr>
        <w:t>3</w:t>
      </w:r>
      <w:r w:rsidR="00003C32">
        <w:rPr>
          <w:bCs/>
        </w:rPr>
        <w:t>. svibnja 2018</w:t>
      </w:r>
      <w:r w:rsidRPr="00F43B74">
        <w:rPr>
          <w:bCs/>
        </w:rPr>
        <w:t xml:space="preserve">.  pozvao osobe koje imaju pravni interes da se provede stečajni postupak nad dužnikom da u roku od 15 dana uplate na sudski depozit kod ovoga suda ukupan iznos od </w:t>
      </w:r>
      <w:r w:rsidR="00003C32">
        <w:t xml:space="preserve">23.830,00 </w:t>
      </w:r>
      <w:r w:rsidRPr="00F43B74">
        <w:rPr>
          <w:bCs/>
        </w:rPr>
        <w:t xml:space="preserve">kn predujma za namirenje troškova prethodnoga i otvorenoga stečajnog postupka, a koje troškove čini: </w:t>
      </w:r>
    </w:p>
    <w:p w:rsidRDefault="004C7B6F" w:rsidP="004C7B6F" w:rsidR="004C7B6F">
      <w:pPr>
        <w:pStyle w:val="Odlomakpopisa"/>
        <w:numPr>
          <w:ilvl w:val="0"/>
          <w:numId w:val="21"/>
        </w:numPr>
        <w:spacing w:after="240"/>
      </w:pPr>
      <w:r>
        <w:t>administrativna pristojba - MUP, Općinski sud u Vukovaru ZK odjel  -  ukupno 40,00 kn</w:t>
      </w:r>
    </w:p>
    <w:p w:rsidRDefault="004C7B6F" w:rsidP="004C7B6F" w:rsidR="004C7B6F">
      <w:pPr>
        <w:pStyle w:val="Odlomakpopisa"/>
        <w:spacing w:after="240"/>
        <w:ind w:left="1068"/>
      </w:pPr>
    </w:p>
    <w:p w:rsidRDefault="004C7B6F" w:rsidP="004C7B6F" w:rsidR="004C7B6F">
      <w:pPr>
        <w:pStyle w:val="Odlomakpopisa"/>
        <w:numPr>
          <w:ilvl w:val="0"/>
          <w:numId w:val="21"/>
        </w:numPr>
        <w:spacing w:after="240"/>
      </w:pPr>
      <w:r>
        <w:t>naknada FINI i Centru za vozila, Poreznoj upravi -  ukupno 70,00 kn</w:t>
      </w:r>
    </w:p>
    <w:p w:rsidRDefault="004C7B6F" w:rsidP="004C7B6F" w:rsidR="004C7B6F">
      <w:pPr>
        <w:pStyle w:val="Odlomakpopisa"/>
      </w:pPr>
    </w:p>
    <w:p w:rsidRDefault="004C7B6F" w:rsidP="004C7B6F" w:rsidR="004C7B6F">
      <w:pPr>
        <w:pStyle w:val="Odlomakpopisa"/>
        <w:numPr>
          <w:ilvl w:val="0"/>
          <w:numId w:val="21"/>
        </w:numPr>
        <w:spacing w:after="240"/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4C7B6F" w:rsidP="004C7B6F" w:rsidR="004C7B6F">
      <w:pPr>
        <w:pStyle w:val="Odlomakpopisa"/>
      </w:pPr>
    </w:p>
    <w:p w:rsidRDefault="004C7B6F" w:rsidP="004C7B6F" w:rsidR="004C7B6F">
      <w:pPr>
        <w:pStyle w:val="Odlomakpopisa"/>
        <w:numPr>
          <w:ilvl w:val="0"/>
          <w:numId w:val="21"/>
        </w:numPr>
        <w:spacing w:after="240"/>
        <w:jc w:val="both"/>
      </w:pPr>
      <w:r>
        <w:t>knjigovodstvene usluge – u stečaju (mjesečno 800,00 kn x 12 mjeseci) –u iznosu od 9.600,00 kn</w:t>
      </w:r>
    </w:p>
    <w:p w:rsidRDefault="004C7B6F" w:rsidP="004C7B6F" w:rsidR="004C7B6F">
      <w:pPr>
        <w:pStyle w:val="Odlomakpopisa"/>
      </w:pPr>
    </w:p>
    <w:p w:rsidRDefault="004C7B6F" w:rsidP="004C7B6F" w:rsidR="004C7B6F">
      <w:pPr>
        <w:pStyle w:val="Odlomakpopisa"/>
        <w:numPr>
          <w:ilvl w:val="0"/>
          <w:numId w:val="21"/>
        </w:numPr>
        <w:spacing w:after="240"/>
        <w:jc w:val="both"/>
      </w:pPr>
      <w:r>
        <w:t>poslovni račun – u stečaju naknade trošak otvaranja, i  zatvaranja žiro računa (u iznosu od 315,00 kn, naknada banci za vođenje računa mjesečno cca 40,00 kn x 12 mjeseci u iznosu od 480,00 kn) – ukupno  795,00 kn u skladu s prosječnom naknadom prema Cjeniku financijskih institucija za usluge platnog prometa na tržištu u RH</w:t>
      </w:r>
    </w:p>
    <w:p w:rsidRDefault="004C7B6F" w:rsidP="004C7B6F" w:rsidR="004C7B6F">
      <w:pPr>
        <w:pStyle w:val="Odlomakpopisa"/>
      </w:pPr>
    </w:p>
    <w:p w:rsidRDefault="004C7B6F" w:rsidP="004C7B6F" w:rsidR="004C7B6F">
      <w:pPr>
        <w:pStyle w:val="Odlomakpopisa"/>
        <w:numPr>
          <w:ilvl w:val="0"/>
          <w:numId w:val="21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4C7B6F" w:rsidP="004C7B6F" w:rsidR="004C7B6F"/>
    <w:p w:rsidRDefault="004C7B6F" w:rsidP="004C7B6F" w:rsidR="004C7B6F">
      <w:pPr>
        <w:pStyle w:val="Odlomakpopisa"/>
        <w:numPr>
          <w:ilvl w:val="0"/>
          <w:numId w:val="21"/>
        </w:numPr>
        <w:jc w:val="both"/>
      </w:pPr>
      <w:r>
        <w:t>poštanski troškovi stečajnog postupka (20 pošiljki x 9,50 kn) u iznosu od 190,00 kn u skladu s Cjenikom poštanskih usluga u unutarnjem prometu za sudsko pismeno</w:t>
      </w:r>
    </w:p>
    <w:p w:rsidRDefault="004C7B6F" w:rsidP="004C7B6F" w:rsidR="004C7B6F"/>
    <w:p w:rsidRDefault="004C7B6F" w:rsidP="004C7B6F" w:rsidR="004C7B6F">
      <w:pPr>
        <w:pStyle w:val="Odlomakpopisa"/>
        <w:numPr>
          <w:ilvl w:val="0"/>
          <w:numId w:val="21"/>
        </w:numPr>
        <w:jc w:val="both"/>
      </w:pPr>
      <w:r>
        <w:t>naknada za RPS-1 obrazac za zaključenje stečaja DZS u iznosu od 55,00 kn</w:t>
      </w:r>
    </w:p>
    <w:p w:rsidRDefault="004C7B6F" w:rsidP="004C7B6F" w:rsidR="004C7B6F">
      <w:pPr>
        <w:pStyle w:val="Odlomakpopisa"/>
      </w:pPr>
    </w:p>
    <w:p w:rsidRDefault="004C7B6F" w:rsidP="004C7B6F" w:rsidR="004C7B6F">
      <w:pPr>
        <w:pStyle w:val="Odlomakpopisa"/>
        <w:numPr>
          <w:ilvl w:val="0"/>
          <w:numId w:val="21"/>
        </w:numPr>
        <w:jc w:val="both"/>
      </w:pPr>
      <w:r>
        <w:t>trošak knjiženja i izrade završnog računa za 2017. godinu iznosu od 4.000,00 kn</w:t>
      </w:r>
    </w:p>
    <w:p w:rsidRDefault="004C7B6F" w:rsidP="004C7B6F" w:rsidR="004C7B6F"/>
    <w:p w:rsidRDefault="004C7B6F" w:rsidP="004C7B6F" w:rsidR="004C7B6F">
      <w:pPr>
        <w:pStyle w:val="Odlomakpopisa"/>
        <w:numPr>
          <w:ilvl w:val="0"/>
          <w:numId w:val="21"/>
        </w:numPr>
        <w:jc w:val="both"/>
      </w:pPr>
      <w:r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4C7B6F" w:rsidP="004C7B6F" w:rsidR="004C7B6F">
      <w:pPr>
        <w:pStyle w:val="Odlomakpopisa"/>
      </w:pPr>
    </w:p>
    <w:p w:rsidRDefault="004C7B6F" w:rsidP="004C7B6F" w:rsidR="004C7B6F">
      <w:pPr>
        <w:pStyle w:val="Odlomakpopisa"/>
        <w:numPr>
          <w:ilvl w:val="0"/>
          <w:numId w:val="21"/>
        </w:numPr>
        <w:jc w:val="both"/>
      </w:pPr>
      <w:r>
        <w:t>predvidivi putni troškovi - najmanje 5 odlaska u Vukovar, svaki odlazak zahtjeva korištenje osobnog automobila na relaciji Osijek-Vukovar-Osijek što ukupno čini 60 km x 2,00 kn po km i iznosi 120,00 kn. Za pet odlazaka ukupno 600,00 kn, a bez na to obračunatih poreza i doprinosa.</w:t>
      </w:r>
    </w:p>
    <w:p w:rsidRDefault="004C7B6F" w:rsidP="004C7B6F" w:rsidR="004C7B6F">
      <w:pPr>
        <w:pStyle w:val="Odlomakpopisa"/>
      </w:pPr>
    </w:p>
    <w:p w:rsidRDefault="004C7B6F" w:rsidP="004C7B6F" w:rsidR="004C7B6F">
      <w:pPr>
        <w:pStyle w:val="Odlomakpopisa"/>
        <w:numPr>
          <w:ilvl w:val="0"/>
          <w:numId w:val="21"/>
        </w:numPr>
        <w:jc w:val="both"/>
      </w:pPr>
      <w:r>
        <w:lastRenderedPageBreak/>
        <w:t>arhiviranje dokumentacije – pohrana dokumentacije u skladu sa Zakonom o arhivskom gradivu i arhivima prema Cjeniku u iznosu od 1.000,00 kn</w:t>
      </w:r>
    </w:p>
    <w:p w:rsidRDefault="004C7B6F" w:rsidP="004C7B6F" w:rsidR="004C7B6F">
      <w:pPr>
        <w:pStyle w:val="Odlomakpopisa"/>
      </w:pPr>
    </w:p>
    <w:p w:rsidRDefault="004C7B6F" w:rsidP="004C7B6F" w:rsidR="004C7B6F">
      <w:pPr>
        <w:pStyle w:val="Odlomakpopisa"/>
        <w:numPr>
          <w:ilvl w:val="0"/>
          <w:numId w:val="21"/>
        </w:numPr>
        <w:jc w:val="both"/>
      </w:pPr>
      <w:r>
        <w:t xml:space="preserve">nagrada stečajnom upravitelju – prema čl. 7. Uredbe o kriterijima i načinu obračuna i plaćanja nagrade stečajnim upraviteljima) u iznosu od 1.600,00 kn </w:t>
      </w:r>
    </w:p>
    <w:p w:rsidRDefault="004C7B6F" w:rsidP="004C7B6F" w:rsidR="004C7B6F"/>
    <w:p w:rsidRDefault="004C7B6F" w:rsidP="004C7B6F" w:rsidR="004C7B6F">
      <w:pPr>
        <w:pStyle w:val="Odlomakpopisa"/>
        <w:numPr>
          <w:ilvl w:val="0"/>
          <w:numId w:val="21"/>
        </w:numPr>
        <w:jc w:val="both"/>
      </w:pPr>
      <w:r>
        <w:t>naknada FINI za dvije objave GFI – jedna objava 230,00 kn u skladu s Cjenikom FINE propisanim Pravilnikom o vrstama i visini naknada za uslugu javne objave dokumentacije iz Registra godišnjih financijskih izvještaja (Narodne novine br. 1/16).</w:t>
      </w:r>
    </w:p>
    <w:p w:rsidRDefault="004C7B6F" w:rsidP="00B14CB2" w:rsidR="004C7B6F">
      <w:pPr>
        <w:jc w:val="both"/>
      </w:pPr>
      <w:r>
        <w:t xml:space="preserve">  </w:t>
      </w:r>
    </w:p>
    <w:p w:rsidRDefault="00B106DC" w:rsidP="00D65EAA" w:rsidR="00D65EAA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DD4AA8" w:rsidP="00DD4AA8" w:rsidR="00DD4AA8">
      <w:pPr>
        <w:ind w:firstLine="708"/>
        <w:jc w:val="both"/>
      </w:pPr>
      <w:r>
        <w:t xml:space="preserve">Za stečajnog upravitelja, automatskim odabirom promjenom uloge, imenovana je </w:t>
      </w:r>
      <w:r w:rsidR="00B14CB2">
        <w:t xml:space="preserve">Boja Stanković OIB 96757479881 iz Osijeka, Ilirska 48 </w:t>
      </w:r>
      <w:r>
        <w:t xml:space="preserve">s liste A stečajnih upravitelja za područje nadležnosti ovoga suda a sukladno čl. 84. st. 1. u vezi s čl. 85. st. 2. SZ-a te je odlučeno kao u toč. 2. izreke.  </w:t>
      </w:r>
    </w:p>
    <w:p w:rsidRDefault="00D55831" w:rsidP="00DD4AA8" w:rsidR="00D55831">
      <w:pPr>
        <w:ind w:firstLine="708"/>
        <w:jc w:val="both"/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B14CB2">
        <w:rPr>
          <w:sz w:val="24"/>
        </w:rPr>
        <w:t>23. kolovoza 2018.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B14CB2">
        <w:t xml:space="preserve">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554908" w:rsidP="00B106DC" w:rsidR="00554908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lastRenderedPageBreak/>
        <w:t>DNA</w:t>
      </w:r>
      <w:r w:rsidR="00E8319F">
        <w:t>:</w:t>
      </w:r>
    </w:p>
    <w:p w:rsidRDefault="00554908" w:rsidP="00554908" w:rsidR="00554908">
      <w:r>
        <w:t>-</w:t>
      </w:r>
      <w:r>
        <w:tab/>
        <w:t xml:space="preserve">FINA </w:t>
      </w:r>
    </w:p>
    <w:p w:rsidRDefault="00554908" w:rsidP="00554908" w:rsidR="00554908">
      <w:pPr>
        <w:jc w:val="both"/>
      </w:pPr>
      <w:r>
        <w:t>-</w:t>
      </w:r>
      <w:r>
        <w:tab/>
        <w:t>Stečajni upravitelj Boja Stanković, Osijek, Ilirska 48</w:t>
      </w:r>
    </w:p>
    <w:p w:rsidRDefault="00554908" w:rsidP="00554908" w:rsidR="00554908">
      <w:r>
        <w:t>-</w:t>
      </w:r>
      <w:r>
        <w:tab/>
        <w:t>Dužnik BIRC.Co d.o.o., Vukovar, Dr. Antuna Bauera Paje 3/3</w:t>
      </w:r>
    </w:p>
    <w:p w:rsidRDefault="00554908" w:rsidP="00554908" w:rsidR="00554908">
      <w:pPr>
        <w:jc w:val="both"/>
      </w:pPr>
      <w:r>
        <w:t>-</w:t>
      </w:r>
      <w:r>
        <w:tab/>
        <w:t>Zakonski zastupnik dužnika Igor Smolčić, Vukovar, dr. Antuna Bauera - Paje 3</w:t>
      </w:r>
    </w:p>
    <w:p w:rsidRDefault="00554908" w:rsidP="00554908" w:rsidR="00554908">
      <w:r>
        <w:t>-</w:t>
      </w:r>
      <w:r>
        <w:tab/>
        <w:t>e-oglasna ploča</w:t>
      </w:r>
    </w:p>
    <w:p w:rsidRDefault="00554908" w:rsidP="00554908" w:rsidR="00554908">
      <w:r>
        <w:t>-</w:t>
      </w:r>
      <w:r>
        <w:tab/>
        <w:t xml:space="preserve">Registru – elektroničkim putem </w:t>
      </w:r>
      <w:r w:rsidRPr="00554908">
        <w:rPr>
          <w:b/>
          <w:u w:val="single"/>
        </w:rPr>
        <w:t>odmah i nakon pravomoćnosti</w:t>
      </w:r>
    </w:p>
    <w:p w:rsidRDefault="00554908" w:rsidP="00554908" w:rsidR="00554908">
      <w:r>
        <w:t>-</w:t>
      </w:r>
      <w:r>
        <w:tab/>
        <w:t>ŽDO GUO Vukovar</w:t>
      </w:r>
    </w:p>
    <w:p w:rsidRDefault="00554908" w:rsidP="00554908" w:rsidR="00554908">
      <w:r>
        <w:t>-</w:t>
      </w:r>
      <w:r>
        <w:tab/>
        <w:t>Porezna uprava Vukovar</w:t>
      </w:r>
    </w:p>
    <w:p w:rsidRDefault="00554908" w:rsidP="00554908" w:rsidR="00554908">
      <w:r>
        <w:t>-</w:t>
      </w:r>
      <w:r>
        <w:tab/>
        <w:t xml:space="preserve">RH Ministarstvo pravosuđa </w:t>
      </w:r>
      <w:r w:rsidRPr="00554908">
        <w:rPr>
          <w:b/>
        </w:rPr>
        <w:t>elek. poštom</w:t>
      </w:r>
    </w:p>
    <w:p w:rsidRDefault="00554908" w:rsidP="00554908" w:rsidR="00554908">
      <w:r>
        <w:t>-</w:t>
      </w:r>
      <w:r>
        <w:tab/>
        <w:t>Riješeno otvaranjem i zaključenjem</w:t>
      </w:r>
    </w:p>
    <w:p w:rsidRDefault="00554908" w:rsidP="00554908" w:rsidR="00671A4A" w:rsidRPr="00BF2330">
      <w:r>
        <w:t>-</w:t>
      </w:r>
      <w:r>
        <w:tab/>
        <w:t>kal. 31.10.</w:t>
      </w:r>
      <w:r w:rsidR="007C366A">
        <w:t>20</w:t>
      </w:r>
      <w:r>
        <w:t>18.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C12" w:rsidR="006A4C12">
      <w:r>
        <w:separator/>
      </w:r>
    </w:p>
  </w:endnote>
  <w:endnote w:id="0" w:type="continuationSeparator">
    <w:p w:rsidRDefault="006A4C12" w:rsidR="006A4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C12" w:rsidR="006A4C12">
      <w:r>
        <w:separator/>
      </w:r>
    </w:p>
  </w:footnote>
  <w:footnote w:id="0" w:type="continuationSeparator">
    <w:p w:rsidRDefault="006A4C12" w:rsidR="006A4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477B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BF3E59" w:rsidP="00001BC9" w:rsidR="00001BC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001BC9">
      <w:t>7 St-624/17-21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BC9" w:rsidP="00001BC9" w:rsidR="00001BC9">
    <w:pPr>
      <w:jc w:val="right"/>
    </w:pPr>
    <w:r>
      <w:t>7 St-624/17-21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  <w:num w:numId="21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BC9"/>
    <w:rsid w:val="00001F85"/>
    <w:rsid w:val="000023E4"/>
    <w:rsid w:val="00002ABB"/>
    <w:rsid w:val="00003054"/>
    <w:rsid w:val="0000356D"/>
    <w:rsid w:val="00003B5A"/>
    <w:rsid w:val="00003B60"/>
    <w:rsid w:val="00003C32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44A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1D4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5B38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4D5B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1B60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5EA2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77B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396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1714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6A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4233"/>
    <w:rsid w:val="004C729B"/>
    <w:rsid w:val="004C7B6F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82A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4908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3BAD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4C12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878B5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694E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366A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374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5906"/>
    <w:rsid w:val="00836003"/>
    <w:rsid w:val="00837C5B"/>
    <w:rsid w:val="00841332"/>
    <w:rsid w:val="00841584"/>
    <w:rsid w:val="008419D8"/>
    <w:rsid w:val="00842C58"/>
    <w:rsid w:val="0084606E"/>
    <w:rsid w:val="00847ED7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0FF0"/>
    <w:rsid w:val="0086164D"/>
    <w:rsid w:val="00862BE1"/>
    <w:rsid w:val="0086350F"/>
    <w:rsid w:val="008638FB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64B6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086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59C9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4CB2"/>
    <w:rsid w:val="00B15F6D"/>
    <w:rsid w:val="00B162DF"/>
    <w:rsid w:val="00B20B46"/>
    <w:rsid w:val="00B20ED1"/>
    <w:rsid w:val="00B2408D"/>
    <w:rsid w:val="00B24D8D"/>
    <w:rsid w:val="00B26835"/>
    <w:rsid w:val="00B26F71"/>
    <w:rsid w:val="00B2795B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692C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A7E33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26D7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397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2B2C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651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A79C0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263E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07D"/>
    <w:rsid w:val="00EB0E8D"/>
    <w:rsid w:val="00EB1904"/>
    <w:rsid w:val="00EB199E"/>
    <w:rsid w:val="00EB1D06"/>
    <w:rsid w:val="00EB2C88"/>
    <w:rsid w:val="00EB349F"/>
    <w:rsid w:val="00EB39E0"/>
    <w:rsid w:val="00EB3A1D"/>
    <w:rsid w:val="00EB4289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24C8"/>
    <w:rsid w:val="00EF2F62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384C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01B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01B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052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85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83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666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64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663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45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323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51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42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5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St-624/2017-21</izvorni_sadrzaj>
    <derivirana_varijabla naziv="DomainObject.Oznaka_1">St-624/2017-21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BIRC.Co d.o.o. za ugostiteljstvo i usluge zastupanog po punomoćniku Igor Smolčić</izvorni_sadrzaj>
    <derivirana_varijabla naziv="DomainObject.Predmet.ProtustrankaFormated_1">  BIRC.Co d.o.o. za ugostiteljstvo i usluge zastupanog po punomoćniku Igor Smolčić</derivirana_varijabla>
  </DomainObject.Predmet.ProtustrankaFormated>
  <DomainObject.Predmet.ProtustrankaFormatedOIB>
    <izvorni_sadrzaj>  BIRC.Co d.o.o. za ugostiteljstvo i usluge, OIB 02135608123 zastupanog po punomoćniku Igor Smolčić</izvorni_sadrzaj>
    <derivirana_varijabla naziv="DomainObject.Predmet.ProtustrankaFormatedOIB_1">  BIRC.Co d.o.o. za ugostiteljstvo i usluge, OIB 02135608123 zastupanog po punomoćniku Igor Smolčić</derivirana_varijabla>
  </DomainObject.Predmet.ProtustrankaFormatedOIB>
  <DomainObject.Predmet.ProtustrankaFormatedWithAdress>
    <izvorni_sadrzaj> BIRC.Co d.o.o. za ugostiteljstvo i usluge, Dr. Antuna Bauera Paje 3/3, 32000 Vukovar zastupanog po punomoćniku Igor Smolčić</izvorni_sadrzaj>
    <derivirana_varijabla naziv="DomainObject.Predmet.ProtustrankaFormatedWithAdress_1"> BIRC.Co d.o.o. za ugostiteljstvo i usluge, Dr. Antuna Bauera Paje 3/3, 32000 Vukovar zastupanog po punomoćniku Igor Smolčić</derivirana_varijabla>
  </DomainObject.Predmet.ProtustrankaFormatedWithAdress>
  <DomainObject.Predmet.ProtustrankaFormatedWithAdressOIB>
    <izvorni_sadrzaj> BIRC.Co d.o.o. za ugostiteljstvo i usluge, OIB 02135608123, Dr. Antuna Bauera Paje 3/3, 32000 Vukovar zastupanog po punomoćniku Igor Smolčić</izvorni_sadrzaj>
    <derivirana_varijabla naziv="DomainObject.Predmet.ProtustrankaFormatedWithAdressOIB_1"> BIRC.Co d.o.o. za ugostiteljstvo i usluge, OIB 02135608123, Dr. Antuna Bauera Paje 3/3, 32000 Vukovar zastupanog po punomoćniku Igor Smolčić</derivirana_varijabla>
  </DomainObject.Predmet.ProtustrankaFormatedWithAdressOIB>
  <DomainObject.Predmet.ProtustrankaWithAdress>
    <izvorni_sadrzaj>BIRC.Co d.o.o. za ugostiteljstvo i usluge Dr. Antuna Bauera Paje 3/3, 32000 Vukovar</izvorni_sadrzaj>
    <derivirana_varijabla naziv="DomainObject.Predmet.ProtustrankaWithAdress_1">BIRC.Co d.o.o. za ugostiteljstvo i usluge Dr. Antuna Bauera Paje 3/3, 32000 Vukovar</derivirana_varijabla>
  </DomainObject.Predmet.ProtustrankaWithAdress>
  <DomainObject.Predmet.ProtustrankaWithAdressOIB>
    <izvorni_sadrzaj>BIRC.Co d.o.o. za ugostiteljstvo i usluge, OIB 02135608123, Dr. Antuna Bauera Paje 3/3, 32000 Vukovar</izvorni_sadrzaj>
    <derivirana_varijabla naziv="DomainObject.Predmet.ProtustrankaWithAdressOIB_1">BIRC.Co d.o.o. za ugostiteljstvo i usluge, OIB 02135608123, Dr. Antuna Bauera Paje 3/3, 32000 Vukovar</derivirana_varijabla>
  </DomainObject.Predmet.ProtustrankaWithAdressOIB>
  <DomainObject.Predmet.ProtustrankaNazivFormated>
    <izvorni_sadrzaj>BIRC.Co d.o.o. za ugostiteljstvo i usluge</izvorni_sadrzaj>
    <derivirana_varijabla naziv="DomainObject.Predmet.ProtustrankaNazivFormated_1">BIRC.Co d.o.o. za ugostiteljstvo i usluge</derivirana_varijabla>
  </DomainObject.Predmet.ProtustrankaNazivFormated>
  <DomainObject.Predmet.ProtustrankaNazivFormatedOIB>
    <izvorni_sadrzaj>BIRC.Co d.o.o. za ugostiteljstvo i usluge, OIB 02135608123</izvorni_sadrzaj>
    <derivirana_varijabla naziv="DomainObject.Predmet.ProtustrankaNazivFormatedOIB_1">BIRC.Co d.o.o. za ugostiteljstvo i usluge, OIB 02135608123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BIRC.Co d.o.o. za ugostiteljstvo i usluge zastupanog po punomoćniku Igor Smolčić</item>
    </izvorni_sadrzaj>
    <derivirana_varijabla naziv="DomainObject.Predmet.ProtuStrankaListFormated_1">
      <item>BIRC.Co d.o.o. za ugostiteljstvo i usluge zastupanog po punomoćniku Igor Smolčić</item>
    </derivirana_varijabla>
  </DomainObject.Predmet.ProtuStrankaListFormated>
  <DomainObject.Predmet.ProtuStrankaListFormatedOIB>
    <izvorni_sadrzaj>
      <item>BIRC.Co d.o.o. za ugostiteljstvo i usluge, OIB 02135608123 zastupanog po punomoćniku Igor Smolčić</item>
    </izvorni_sadrzaj>
    <derivirana_varijabla naziv="DomainObject.Predmet.ProtuStrankaListFormatedOIB_1">
      <item>BIRC.Co d.o.o. za ugostiteljstvo i usluge, OIB 02135608123 zastupanog po punomoćniku Igor Smolčić</item>
    </derivirana_varijabla>
  </DomainObject.Predmet.ProtuStrankaListFormatedOIB>
  <DomainObject.Predmet.ProtuStrankaListFormatedWithAdress>
    <izvorni_sadrzaj>
      <item>BIRC.Co d.o.o. za ugostiteljstvo i usluge, Dr. Antuna Bauera Paje 3/3, 32000 Vukovar zastupanog po punomoćniku Igor Smolčić</item>
    </izvorni_sadrzaj>
    <derivirana_varijabla naziv="DomainObject.Predmet.ProtuStrankaListFormatedWithAdress_1">
      <item>BIRC.Co d.o.o. za ugostiteljstvo i usluge, Dr. Antuna Bauera Paje 3/3, 32000 Vukovar zastupanog po punomoćniku Igor Smolčić</item>
    </derivirana_varijabla>
  </DomainObject.Predmet.ProtuStrankaListFormatedWithAdress>
  <DomainObject.Predmet.ProtuStrankaListFormatedWithAdressOIB>
    <izvorni_sadrzaj>
      <item>BIRC.Co d.o.o. za ugostiteljstvo i usluge, OIB 02135608123, Dr. Antuna Bauera Paje 3/3, 32000 Vukovar zastupanog po punomoćniku Igor Smolčić</item>
    </izvorni_sadrzaj>
    <derivirana_varijabla naziv="DomainObject.Predmet.ProtuStrankaListFormatedWithAdressOIB_1">
      <item>BIRC.Co d.o.o. za ugostiteljstvo i usluge, OIB 02135608123, Dr. Antuna Bauera Paje 3/3, 32000 Vukovar zastupanog po punomoćniku Igor Smolčić</item>
    </derivirana_varijabla>
  </DomainObject.Predmet.ProtuStrankaListFormatedWithAdressOIB>
  <DomainObject.Predmet.ProtuStrankaListNazivFormated>
    <izvorni_sadrzaj>
      <item>BIRC.Co d.o.o. za ugostiteljstvo i usluge</item>
    </izvorni_sadrzaj>
    <derivirana_varijabla naziv="DomainObject.Predmet.ProtuStrankaListNazivFormated_1">
      <item>BIRC.Co d.o.o. za ugostiteljstvo i usluge</item>
    </derivirana_varijabla>
  </DomainObject.Predmet.ProtuStrankaListNazivFormated>
  <DomainObject.Predmet.ProtuStrankaListNazivFormatedOIB>
    <izvorni_sadrzaj>
      <item>BIRC.Co d.o.o. za ugostiteljstvo i usluge, OIB 02135608123</item>
    </izvorni_sadrzaj>
    <derivirana_varijabla naziv="DomainObject.Predmet.ProtuStrankaListNazivFormatedOIB_1">
      <item>BIRC.Co d.o.o. za ugostiteljstvo i usluge, OIB 02135608123</item>
    </derivirana_varijabla>
  </DomainObject.Predmet.ProtuStrankaListNazivFormatedOIB>
  <DomainObject.Predmet.OstaliListFormated>
    <izvorni_sadrzaj>
      <item>Županijsko državno odvjetništvo u Vukovaru</item>
      <item>Igor Smolčić punomoćnik sudionika u postupku BIRC.Co d.o.o. za ugostiteljstvo i usluge</item>
    </izvorni_sadrzaj>
    <derivirana_varijabla naziv="DomainObject.Predmet.OstaliListFormated_1">
      <item>Županijsko državno odvjetništvo u Vukovaru</item>
      <item>Igor Smolčić punomoćnik sudionika u postupku BIRC.Co d.o.o. za ugostiteljstvo i usluge</item>
    </derivirana_varijabla>
  </DomainObject.Predmet.OstaliListFormated>
  <DomainObject.Predmet.OstaliListFormatedOIB>
    <izvorni_sadrzaj>
      <item>Županijsko državno odvjetništvo u Vukovaru, OIB 81618487055</item>
      <item>Igor Smolčić, OIB 66737074218 punomoćnik sudionika u postupku BIRC.Co d.o.o. za ugostiteljstvo i usluge</item>
    </izvorni_sadrzaj>
    <derivirana_varijabla naziv="DomainObject.Predmet.OstaliListFormatedOIB_1">
      <item>Županijsko državno odvjetništvo u Vukovaru, OIB 81618487055</item>
      <item>Igor Smolčić, OIB 66737074218 punomoćnik sudionika u postupku BIRC.Co d.o.o. za ugostiteljstvo i usluge</item>
    </derivirana_varijabla>
  </DomainObject.Predmet.OstaliListFormatedOIB>
  <DomainObject.Predmet.OstaliListFormatedWithAdress>
    <izvorni_sadrzaj>
      <item>Županijsko državno odvjetništvo u Vukovaru, Ulica Andrije Hebranga 2, 32000 Vukovar</item>
      <item>Igor Smolčić, Dr. Antuna Bauera - Paje 3, 32000 Vukovar punomoćnik sudionika u postupku BIRC.Co d.o.o. za ugostiteljstvo i usluge</item>
    </izvorni_sadrzaj>
    <derivirana_varijabla naziv="DomainObject.Predmet.OstaliListFormatedWithAdress_1">
      <item>Županijsko državno odvjetništvo u Vukovaru, Ulica Andrije Hebranga 2, 32000 Vukovar</item>
      <item>Igor Smolčić, Dr. Antuna Bauera - Paje 3, 32000 Vukovar punomoćnik sudionika u postupku BIRC.Co d.o.o. za ugostiteljstvo i usluge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  <item>Igor Smolčić, OIB 66737074218, Dr. Antuna Bauera - Paje 3, 32000 Vukovar punomoćnik sudionika u postupku BIRC.Co d.o.o. za ugostiteljstvo i usluge</item>
    </izvorni_sadrzaj>
    <derivirana_varijabla naziv="DomainObject.Predmet.OstaliListFormatedWithAdressOIB_1">
      <item>Županijsko državno odvjetništvo u Vukovaru, OIB 81618487055, Ulica Andrije Hebranga 2, 32000 Vukovar</item>
      <item>Igor Smolčić, OIB 66737074218, Dr. Antuna Bauera - Paje 3, 32000 Vukovar punomoćnik sudionika u postupku BIRC.Co d.o.o. za ugostiteljstvo i usluge</item>
    </derivirana_varijabla>
  </DomainObject.Predmet.OstaliListFormatedWithAdressOIB>
  <DomainObject.Predmet.OstaliListNazivFormated>
    <izvorni_sadrzaj>
      <item>Županijsko državno odvjetništvo u Vukovaru</item>
      <item>Igor Smolčić</item>
    </izvorni_sadrzaj>
    <derivirana_varijabla naziv="DomainObject.Predmet.OstaliListNazivFormated_1">
      <item>Županijsko državno odvjetništvo u Vukovaru</item>
      <item>Igor Smolčić</item>
    </derivirana_varijabla>
  </DomainObject.Predmet.OstaliListNazivFormated>
  <DomainObject.Predmet.OstaliListNazivFormatedOIB>
    <izvorni_sadrzaj>
      <item>Županijsko državno odvjetništvo u Vukovaru, OIB 81618487055</item>
      <item>Igor Smolčić, OIB 66737074218</item>
    </izvorni_sadrzaj>
    <derivirana_varijabla naziv="DomainObject.Predmet.OstaliListNazivFormatedOIB_1">
      <item>Županijsko državno odvjetništvo u Vukovaru, OIB 81618487055</item>
      <item>Igor Smolčić, OIB 66737074218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St-624/2017-21</izvorni_sadrzaj>
    <derivirana_varijabla naziv="DomainObject.PoslovniBrojDokumenta_1">St-624/2017-21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BIRC.Co d.o.o. za ugostiteljstvo i usluge</izvorni_sadrzaj>
    <derivirana_varijabla naziv="DomainObject.Predmet.ProtustrankaIDrugi_1">BIRC.Co 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BIRC.Co d.o.o. za ugostiteljstvo i usluge, OIB 02135608123, Dr. Antuna Bauera Paje 3/3, 32000 Vukovar</izvorni_sadrzaj>
    <derivirana_varijabla naziv="DomainObject.Predmet.ProtustrankaIDrugiAdressOIB_1">BIRC.Co d.o.o. za ugostiteljstvo i usluge, OIB 02135608123, Dr. Antuna Bauera Paje 3/3,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St-624/2017-21</izvorni_sadrzaj>
    <derivirana_varijabla naziv="DomainObject.Predmet.OdlukaRjesenje.Oznaka_1">St-624/2017-21</derivirana_varijabla>
  </DomainObject.Predmet.OdlukaRjesenje.Oznaka>
  <DomainObject.Predmet.SudioniciListNaziv>
    <izvorni_sadrzaj>
      <item>FINA RC OSIJEK</item>
      <item>BIRC.Co d.o.o. za ugostiteljstvo i usluge</item>
      <item>Županijsko državno odvjetništvo u Vukovaru</item>
      <item>Igor Smolčić</item>
    </izvorni_sadrzaj>
    <derivirana_varijabla naziv="DomainObject.Predmet.SudioniciListNaziv_1">
      <item>FINA RC OSIJEK</item>
      <item>BIRC.Co d.o.o. za ugostiteljstvo i usluge</item>
      <item>Županijsko državno odvjetništvo u Vukovaru</item>
      <item>Igor Smolčić</item>
    </derivirana_varijabla>
  </DomainObject.Predmet.SudioniciListNaziv>
  <DomainObject.Predmet.SudioniciListAdressOIB>
    <izvorni_sadrzaj>
      <item>FINA RC OSIJEK, OIB 85821130368</item>
      <item>BIRC.Co d.o.o. za ugostiteljstvo i usluge, OIB 02135608123, Dr. Antuna Bauera Paje 3/3,32000 Vukovar</item>
      <item>Županijsko državno odvjetništvo u Vukovaru, OIB 81618487055, Ulica Andrije Hebranga 2,32000 Vukovar</item>
      <item>Igor Smolčić, OIB 66737074218, Dr. Antuna Bauera - Paje 3,32000 Vukovar</item>
    </izvorni_sadrzaj>
    <derivirana_varijabla naziv="DomainObject.Predmet.SudioniciListAdressOIB_1">
      <item>FINA RC OSIJEK, OIB 85821130368</item>
      <item>BIRC.Co d.o.o. za ugostiteljstvo i usluge, OIB 02135608123, Dr. Antuna Bauera Paje 3/3,32000 Vukovar</item>
      <item>Županijsko državno odvjetništvo u Vukovaru, OIB 81618487055, Ulica Andrije Hebranga 2,32000 Vukovar</item>
      <item>Igor Smolčić, OIB 66737074218, Dr. Antuna Bauera - Paje 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02135608123</item>
      <item>, OIB 81618487055</item>
      <item>, OIB 66737074218</item>
    </izvorni_sadrzaj>
    <derivirana_varijabla naziv="DomainObject.Predmet.SudioniciListNazivOIB_1">
      <item>, OIB 85821130368</item>
      <item>, OIB 02135608123</item>
      <item>, OIB 81618487055</item>
      <item>, OIB 66737074218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EF1675-2B6C-4D96-A99C-73A05302EA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1994</properties:Words>
  <properties:Characters>11076</properties:Characters>
  <properties:Lines>261</properties:Lines>
  <properties:Paragraphs>63</properties:Paragraphs>
  <properties:TotalTime>497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2017-05-30T10:00:00Z</cp:lastPrinted>
  <dcterms:modified xmlns:xsi="http://www.w3.org/2001/XMLSchema-instance" xsi:type="dcterms:W3CDTF">2018-08-29T08:54:00Z</dcterms:modified>
  <cp:revision>135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St-624/2017-21 / Odluka - Rješenje - otvaranje i zaključenje stečajnog postupka (čl. 132) (624-17_(-21)_BIRC_Co_d.o.o._-_BOJA_STANKOVIĆ._-_boja_stanković)</vt:lpwstr>
  </prop:property>
</prop:Properties>
</file>