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7c1c" w14:paraId="2667c1c" w:rsidRDefault="00D77084" w:rsidP="00D77084" w:rsidR="00D77084">
      <w:pPr>
        <w:spacing w:before="400"/>
        <w15:collapsed w:val="false"/>
      </w:pPr>
      <w:bookmarkStart w:name="_GoBack" w:id="0"/>
      <w:bookmarkEnd w:id="0"/>
      <w:r w:rsidRPr="00474F3D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481330</wp:posOffset>
            </wp:positionH>
            <wp:positionV relativeFrom="paragraph">
              <wp:posOffset>5715</wp:posOffset>
            </wp:positionV>
            <wp:extent cy="962025" cx="718820"/>
            <wp:effectExtent b="9525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2025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3D">
        <w:br w:clear="all" w:type="textWrapping"/>
      </w:r>
    </w:p>
    <w:p w:rsidRDefault="00D77084" w:rsidP="00D77084" w:rsidR="00D77084" w:rsidRPr="00474F3D">
      <w:r w:rsidRPr="00474F3D">
        <w:t>REPUBLIKA HRVATSKA</w:t>
      </w:r>
    </w:p>
    <w:p w:rsidRDefault="00D77084" w:rsidP="00D77084" w:rsidR="00D77084" w:rsidRPr="00474F3D">
      <w:r w:rsidRPr="00474F3D">
        <w:t>TRGOVAČKI SUD U SPLITU</w:t>
      </w:r>
    </w:p>
    <w:p w:rsidRDefault="00D77084" w:rsidP="00D77084" w:rsidR="00D77084" w:rsidRPr="00474F3D">
      <w:r w:rsidRPr="00474F3D">
        <w:t>Split, Sukoišanska 6</w:t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</w:p>
    <w:p w:rsidRDefault="0067708B" w:rsidP="0067708B" w:rsidR="0067708B">
      <w:r>
        <w:tab/>
      </w:r>
    </w:p>
    <w:p w:rsidRDefault="0067708B" w:rsidP="0067708B" w:rsidR="0067708B">
      <w:pPr>
        <w:jc w:val="center"/>
      </w:pPr>
      <w:r>
        <w:t xml:space="preserve">R E P U B L I K A    H R V A T S K A </w:t>
      </w:r>
    </w:p>
    <w:p w:rsidRDefault="0067708B" w:rsidP="0067708B" w:rsidR="0067708B">
      <w:pPr>
        <w:jc w:val="center"/>
      </w:pPr>
    </w:p>
    <w:p w:rsidRDefault="0067708B" w:rsidP="0067708B" w:rsidR="0067708B">
      <w:pPr>
        <w:pStyle w:val="Naslov1"/>
        <w:rPr>
          <w:b w:val="false"/>
        </w:rPr>
      </w:pPr>
      <w:r>
        <w:rPr>
          <w:b w:val="false"/>
        </w:rPr>
        <w:t>Z A K L J U Č A K</w:t>
      </w:r>
    </w:p>
    <w:p w:rsidRDefault="00404D35" w:rsidP="00404D35" w:rsidR="00404D35">
      <w:pPr>
        <w:jc w:val="both"/>
      </w:pPr>
    </w:p>
    <w:p w:rsidRDefault="007836B6" w:rsidP="0067708B" w:rsidR="009D1583">
      <w:pPr>
        <w:pStyle w:val="Tijeloteksta"/>
        <w:tabs>
          <w:tab w:pos="1080" w:val="left"/>
        </w:tabs>
      </w:pPr>
      <w:r>
        <w:tab/>
      </w:r>
      <w:r w:rsidRPr="007836B6">
        <w:t xml:space="preserve">Trgovački sud u Splitu, po stečajnoj sutkinji Ani Golub Gruić, u stečajnom postupku nad stečajnim dužnikom </w:t>
      </w:r>
      <w:r w:rsidR="000F513F" w:rsidRPr="000F513F">
        <w:t>ANTERIOR d.o.o. u stečaju, OIB: 49544085843, Solin, Kralja Zvonimira 75</w:t>
      </w:r>
      <w:r w:rsidR="00153A32">
        <w:t>,</w:t>
      </w:r>
      <w:r w:rsidRPr="007836B6">
        <w:t xml:space="preserve"> dana </w:t>
      </w:r>
      <w:r w:rsidR="000F513F">
        <w:t>2</w:t>
      </w:r>
      <w:r w:rsidR="00981599">
        <w:t>5</w:t>
      </w:r>
      <w:r w:rsidR="000F513F">
        <w:t>. kolovoza</w:t>
      </w:r>
      <w:r w:rsidR="00573052">
        <w:t xml:space="preserve"> 2017</w:t>
      </w:r>
      <w:r w:rsidRPr="007836B6">
        <w:t>. godine</w:t>
      </w:r>
    </w:p>
    <w:p w:rsidRDefault="009D1583" w:rsidP="0067708B" w:rsidR="009D1583">
      <w:pPr>
        <w:pStyle w:val="Tijeloteksta"/>
        <w:tabs>
          <w:tab w:pos="1080" w:val="left"/>
        </w:tabs>
        <w:jc w:val="center"/>
      </w:pPr>
    </w:p>
    <w:p w:rsidRDefault="0067708B" w:rsidP="0067708B" w:rsidR="0067708B" w:rsidRPr="00561F3C">
      <w:pPr>
        <w:pStyle w:val="Tijeloteksta"/>
        <w:tabs>
          <w:tab w:pos="1080" w:val="left"/>
        </w:tabs>
        <w:jc w:val="center"/>
      </w:pPr>
      <w:r w:rsidRPr="00561F3C">
        <w:t xml:space="preserve">z a k l j u č i o    j e </w:t>
      </w:r>
    </w:p>
    <w:p w:rsidRDefault="009D1583" w:rsidP="00232CF0" w:rsidR="009D1583" w:rsidRPr="00561F3C">
      <w:pPr>
        <w:pStyle w:val="Tijeloteksta"/>
        <w:tabs>
          <w:tab w:pos="1080" w:val="left"/>
        </w:tabs>
        <w:rPr>
          <w:bCs/>
        </w:rPr>
      </w:pPr>
    </w:p>
    <w:p w:rsidRDefault="00CD0F20" w:rsidP="00153A32" w:rsidR="00CD0F20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>Ročište radi izjašnjavanja o vrijedno</w:t>
      </w:r>
      <w:r w:rsidR="006C663B">
        <w:rPr>
          <w:bCs/>
        </w:rPr>
        <w:t xml:space="preserve">sti </w:t>
      </w:r>
      <w:r w:rsidR="0099760A">
        <w:rPr>
          <w:bCs/>
        </w:rPr>
        <w:t>nekretnina</w:t>
      </w:r>
      <w:r w:rsidR="00A32A74">
        <w:rPr>
          <w:bCs/>
        </w:rPr>
        <w:t xml:space="preserve"> </w:t>
      </w:r>
      <w:r w:rsidR="0099760A" w:rsidRPr="0099760A">
        <w:rPr>
          <w:bCs/>
        </w:rPr>
        <w:t>označenih kao kat. čest. 1618/12  i kat. čest. 1618/13 Z.U. 382 K.O. Gizdavac</w:t>
      </w:r>
      <w:r w:rsidR="00937889">
        <w:rPr>
          <w:bCs/>
        </w:rPr>
        <w:t>,</w:t>
      </w:r>
      <w:r w:rsidR="007B4175">
        <w:rPr>
          <w:bCs/>
        </w:rPr>
        <w:t xml:space="preserve"> uknjiženog prava vlasništva</w:t>
      </w:r>
      <w:r w:rsidR="006B1577">
        <w:rPr>
          <w:bCs/>
        </w:rPr>
        <w:t xml:space="preserve"> stečajnog</w:t>
      </w:r>
      <w:r w:rsidR="00937889">
        <w:rPr>
          <w:bCs/>
        </w:rPr>
        <w:t xml:space="preserve"> dužnika za cijelo</w:t>
      </w:r>
      <w:r w:rsidR="00A32A74">
        <w:rPr>
          <w:bCs/>
        </w:rPr>
        <w:t xml:space="preserve">, </w:t>
      </w:r>
      <w:r>
        <w:rPr>
          <w:bCs/>
        </w:rPr>
        <w:t xml:space="preserve">određuje se </w:t>
      </w:r>
      <w:r w:rsidRPr="00C160B7">
        <w:rPr>
          <w:bCs/>
        </w:rPr>
        <w:t>za</w:t>
      </w:r>
      <w:r w:rsidRPr="00CD0F20">
        <w:rPr>
          <w:bCs/>
        </w:rPr>
        <w:t xml:space="preserve"> </w:t>
      </w:r>
      <w:r w:rsidR="00A32A74">
        <w:rPr>
          <w:bCs/>
        </w:rPr>
        <w:t>dan</w:t>
      </w:r>
    </w:p>
    <w:p w:rsidRDefault="0099760A" w:rsidP="00CD0F20" w:rsidR="00CD0F20" w:rsidRPr="00CD0F20">
      <w:pPr>
        <w:pStyle w:val="Tijeloteksta"/>
        <w:tabs>
          <w:tab w:pos="709" w:val="left"/>
        </w:tabs>
        <w:spacing w:after="200" w:before="200"/>
        <w:jc w:val="center"/>
        <w:rPr>
          <w:bCs/>
        </w:rPr>
      </w:pPr>
      <w:r>
        <w:rPr>
          <w:bCs/>
        </w:rPr>
        <w:t>22. rujna</w:t>
      </w:r>
      <w:r w:rsidR="00573052">
        <w:rPr>
          <w:bCs/>
        </w:rPr>
        <w:t xml:space="preserve"> 2017</w:t>
      </w:r>
      <w:r w:rsidR="00CD0F20" w:rsidRPr="00CD0F20">
        <w:rPr>
          <w:bCs/>
        </w:rPr>
        <w:t xml:space="preserve">. godine u </w:t>
      </w:r>
      <w:r w:rsidR="00A32A74">
        <w:rPr>
          <w:bCs/>
        </w:rPr>
        <w:t>0</w:t>
      </w:r>
      <w:r>
        <w:rPr>
          <w:bCs/>
        </w:rPr>
        <w:t>8</w:t>
      </w:r>
      <w:r w:rsidR="00A32A74">
        <w:rPr>
          <w:bCs/>
        </w:rPr>
        <w:t>:</w:t>
      </w:r>
      <w:r>
        <w:rPr>
          <w:bCs/>
        </w:rPr>
        <w:t>3</w:t>
      </w:r>
      <w:r w:rsidR="00A32A74">
        <w:rPr>
          <w:bCs/>
        </w:rPr>
        <w:t>00</w:t>
      </w:r>
      <w:r w:rsidR="00CD0F20" w:rsidRPr="00CD0F20">
        <w:rPr>
          <w:bCs/>
        </w:rPr>
        <w:t xml:space="preserve"> sati,</w:t>
      </w:r>
    </w:p>
    <w:p w:rsidRDefault="00CD0F20" w:rsidP="00CD0F20" w:rsidR="00CD0F20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 xml:space="preserve">u sudnici br. </w:t>
      </w:r>
      <w:r w:rsidR="0099760A">
        <w:rPr>
          <w:bCs/>
        </w:rPr>
        <w:t>111</w:t>
      </w:r>
      <w:r>
        <w:rPr>
          <w:bCs/>
        </w:rPr>
        <w:t>/I</w:t>
      </w:r>
      <w:r w:rsidRPr="00262E40">
        <w:rPr>
          <w:bCs/>
        </w:rPr>
        <w:t xml:space="preserve"> Trgovačkog suda u Splitu, Sukoišanska 6.</w:t>
      </w:r>
    </w:p>
    <w:p w:rsidRDefault="00CD0F20" w:rsidP="00C160B7" w:rsidR="00CD0F20">
      <w:pPr>
        <w:pStyle w:val="Tijeloteksta"/>
        <w:tabs>
          <w:tab w:pos="709" w:val="left"/>
        </w:tabs>
        <w:rPr>
          <w:bCs/>
        </w:rPr>
      </w:pPr>
    </w:p>
    <w:p w:rsidRDefault="00262E40" w:rsidP="00CD0F20" w:rsidR="0067708B" w:rsidRPr="00561F3C">
      <w:pPr>
        <w:pStyle w:val="Tijeloteksta"/>
        <w:tabs>
          <w:tab w:pos="709" w:val="left"/>
        </w:tabs>
      </w:pPr>
      <w:r>
        <w:rPr>
          <w:bCs/>
        </w:rPr>
        <w:t xml:space="preserve"> </w:t>
      </w:r>
      <w:r>
        <w:rPr>
          <w:bCs/>
        </w:rPr>
        <w:tab/>
      </w:r>
    </w:p>
    <w:p w:rsidRDefault="0067708B" w:rsidP="0067708B" w:rsidR="0067708B">
      <w:pPr>
        <w:jc w:val="center"/>
      </w:pPr>
      <w:r w:rsidRPr="00561F3C">
        <w:t xml:space="preserve">U Splitu, </w:t>
      </w:r>
      <w:r w:rsidR="00937889">
        <w:t>2</w:t>
      </w:r>
      <w:r w:rsidR="00981599">
        <w:t>5</w:t>
      </w:r>
      <w:r w:rsidR="007B4175">
        <w:t>. k</w:t>
      </w:r>
      <w:r w:rsidR="0099760A">
        <w:t>olovoz</w:t>
      </w:r>
      <w:r w:rsidR="007B4175">
        <w:t>a</w:t>
      </w:r>
      <w:r w:rsidR="00573052">
        <w:t xml:space="preserve"> 2017. </w:t>
      </w:r>
      <w:r w:rsidRPr="00561F3C">
        <w:t>godine</w:t>
      </w:r>
    </w:p>
    <w:p w:rsidRDefault="0067708B" w:rsidP="0067708B" w:rsidR="0067708B">
      <w:pPr>
        <w:jc w:val="center"/>
      </w:pPr>
    </w:p>
    <w:p w:rsidRDefault="0067708B" w:rsidP="0067708B" w:rsidR="0067708B">
      <w:pPr>
        <w:jc w:val="center"/>
      </w:pPr>
    </w:p>
    <w:p w:rsidRDefault="0067708B" w:rsidP="00CA5381" w:rsidR="0067708B">
      <w:pPr>
        <w:ind w:firstLine="708" w:left="5664"/>
        <w:jc w:val="center"/>
      </w:pPr>
      <w:r>
        <w:t>SUTKINJA</w:t>
      </w:r>
    </w:p>
    <w:p w:rsidRDefault="0067708B" w:rsidP="00FE5913" w:rsidR="00FE5913">
      <w:pPr>
        <w:ind w:firstLine="708" w:left="5664"/>
        <w:jc w:val="center"/>
      </w:pPr>
      <w:r>
        <w:t>ANA GOLUB GRUIĆ</w:t>
      </w:r>
    </w:p>
    <w:p w:rsidRDefault="0067708B" w:rsidP="00CA5381" w:rsidR="0067708B">
      <w:pPr>
        <w:ind w:firstLine="708" w:left="4956"/>
        <w:jc w:val="center"/>
      </w:pPr>
    </w:p>
    <w:p w:rsidRDefault="0067708B" w:rsidP="0067708B" w:rsidR="0067708B">
      <w:pPr>
        <w:ind w:firstLine="708"/>
        <w:jc w:val="both"/>
      </w:pPr>
    </w:p>
    <w:p w:rsidRDefault="00773DFE" w:rsidP="00773DFE" w:rsidR="00773DFE" w:rsidRPr="00BE3146">
      <w:r w:rsidRPr="00BE3146">
        <w:t>POUKA O PRAVNOM LIJEKU:</w:t>
      </w:r>
    </w:p>
    <w:p w:rsidRDefault="00773DFE" w:rsidP="00773DFE" w:rsidR="00773DFE" w:rsidRPr="00BE3146">
      <w:r w:rsidRPr="00BE3146">
        <w:t>Protiv ovog zaključka nije dopuštena žalba</w:t>
      </w:r>
      <w:r w:rsidR="005166D4">
        <w:t>.</w:t>
      </w:r>
    </w:p>
    <w:p w:rsidRDefault="00773DFE" w:rsidP="00773DFE" w:rsidR="00773DFE"/>
    <w:p w:rsidRDefault="00773DFE" w:rsidP="00773DFE" w:rsidR="00773DFE" w:rsidRPr="00BE3146">
      <w:r w:rsidRPr="00BE3146">
        <w:t>DNA:</w:t>
      </w:r>
    </w:p>
    <w:p w:rsidRDefault="0099760A" w:rsidP="00773DFE" w:rsidR="00773DFE">
      <w:pPr>
        <w:pStyle w:val="Odlomakpopisa"/>
        <w:numPr>
          <w:ilvl w:val="0"/>
          <w:numId w:val="4"/>
        </w:numPr>
      </w:pPr>
      <w:r>
        <w:t xml:space="preserve">stečajna upraviteljica Mira </w:t>
      </w:r>
      <w:proofErr w:type="spellStart"/>
      <w:r>
        <w:t>Hajdić</w:t>
      </w:r>
      <w:proofErr w:type="spellEnd"/>
    </w:p>
    <w:p w:rsidRDefault="0099760A" w:rsidP="0099760A" w:rsidR="0099760A">
      <w:pPr>
        <w:pStyle w:val="Odlomakpopisa"/>
        <w:numPr>
          <w:ilvl w:val="0"/>
          <w:numId w:val="4"/>
        </w:numPr>
      </w:pPr>
      <w:r>
        <w:t>Hypo-Alpe-</w:t>
      </w:r>
      <w:proofErr w:type="spellStart"/>
      <w:r>
        <w:t>Adria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Zagreb </w:t>
      </w:r>
    </w:p>
    <w:p w:rsidRDefault="0099760A" w:rsidP="0099760A" w:rsidR="0099760A">
      <w:pPr>
        <w:pStyle w:val="Odlomakpopisa"/>
        <w:numPr>
          <w:ilvl w:val="0"/>
          <w:numId w:val="4"/>
        </w:numPr>
      </w:pPr>
      <w:r>
        <w:t>Republike Hrvatska, Ministarstvo financija, Porezna uprava, Područni ured Split</w:t>
      </w:r>
    </w:p>
    <w:p w:rsidRDefault="00981599" w:rsidP="0099760A" w:rsidR="00981599">
      <w:pPr>
        <w:pStyle w:val="Odlomakpopisa"/>
        <w:numPr>
          <w:ilvl w:val="0"/>
          <w:numId w:val="4"/>
        </w:numPr>
      </w:pPr>
      <w:proofErr w:type="spellStart"/>
      <w:r>
        <w:t>Haramustek</w:t>
      </w:r>
      <w:proofErr w:type="spellEnd"/>
      <w:r>
        <w:t xml:space="preserve"> d.o.o. Velika Gorica</w:t>
      </w:r>
    </w:p>
    <w:p w:rsidRDefault="00262E40" w:rsidP="0099760A" w:rsidR="00262E40" w:rsidRPr="00BE3146">
      <w:pPr>
        <w:pStyle w:val="Odlomakpopisa"/>
        <w:numPr>
          <w:ilvl w:val="0"/>
          <w:numId w:val="4"/>
        </w:numPr>
      </w:pPr>
      <w:r>
        <w:t>mrežna stranic</w:t>
      </w:r>
      <w:r w:rsidR="00CD0F20">
        <w:t>a</w:t>
      </w:r>
      <w:r>
        <w:t xml:space="preserve"> e-Oglasna ploča sudova </w:t>
      </w:r>
    </w:p>
    <w:p w:rsidRDefault="00773DFE" w:rsidP="0067708B" w:rsidR="0067708B">
      <w:pPr>
        <w:pStyle w:val="Odlomakpopisa"/>
        <w:numPr>
          <w:ilvl w:val="0"/>
          <w:numId w:val="4"/>
        </w:numPr>
        <w:jc w:val="both"/>
      </w:pPr>
      <w:r w:rsidRPr="00BE3146">
        <w:t>u spis</w:t>
      </w:r>
    </w:p>
    <w:sectPr w:rsidSect="00C160B7" w:rsidR="0067708B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A4B" w:rsidP="0067708B" w:rsidR="00A32A4B">
      <w:r>
        <w:separator/>
      </w:r>
    </w:p>
  </w:endnote>
  <w:endnote w:id="0" w:type="continuationSeparator">
    <w:p w:rsidRDefault="00A32A4B" w:rsidP="0067708B" w:rsidR="00A32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A4B" w:rsidP="0067708B" w:rsidR="00A32A4B">
      <w:r>
        <w:separator/>
      </w:r>
    </w:p>
  </w:footnote>
  <w:footnote w:id="0" w:type="continuationSeparator">
    <w:p w:rsidRDefault="00A32A4B" w:rsidP="0067708B" w:rsidR="00A32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C160B7" w:rsidR="00C16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A32">
          <w:rPr>
            <w:noProof/>
          </w:rPr>
          <w:t>2</w:t>
        </w:r>
        <w:r>
          <w:fldChar w:fldCharType="end"/>
        </w:r>
      </w:p>
    </w:sdtContent>
  </w:sdt>
  <w:p w:rsidRDefault="00153A32" w:rsidP="00C160B7" w:rsidR="0067708B" w:rsidRPr="00A36AA3">
    <w:pPr>
      <w:pStyle w:val="Zaglavlje"/>
      <w:jc w:val="right"/>
    </w:pPr>
    <w:r>
      <w:t>11. St-109</w:t>
    </w:r>
    <w:r w:rsidR="00C160B7">
      <w:t>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63B" w:rsidP="00C160B7" w:rsidR="00C160B7">
    <w:pPr>
      <w:pStyle w:val="Zaglavlje"/>
      <w:jc w:val="right"/>
    </w:pPr>
    <w:r>
      <w:t xml:space="preserve">11. </w:t>
    </w:r>
    <w:r w:rsidR="000F513F">
      <w:t>St-5</w:t>
    </w:r>
    <w:r w:rsidR="00937889">
      <w:t>0</w:t>
    </w:r>
    <w:r w:rsidR="000F513F">
      <w:t>1</w:t>
    </w:r>
    <w:r w:rsidR="00937889">
      <w:t>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3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572DC"/>
    <w:rsid w:val="0006335D"/>
    <w:rsid w:val="000F513F"/>
    <w:rsid w:val="00136005"/>
    <w:rsid w:val="00153A32"/>
    <w:rsid w:val="00164004"/>
    <w:rsid w:val="00172925"/>
    <w:rsid w:val="001C4F38"/>
    <w:rsid w:val="001E2BA7"/>
    <w:rsid w:val="00207591"/>
    <w:rsid w:val="00232CF0"/>
    <w:rsid w:val="00251C24"/>
    <w:rsid w:val="00252E8A"/>
    <w:rsid w:val="00262E40"/>
    <w:rsid w:val="00271CD0"/>
    <w:rsid w:val="002A1A1C"/>
    <w:rsid w:val="002A71D9"/>
    <w:rsid w:val="00336ED0"/>
    <w:rsid w:val="00384F1F"/>
    <w:rsid w:val="003D5089"/>
    <w:rsid w:val="00404D35"/>
    <w:rsid w:val="00411741"/>
    <w:rsid w:val="00423E4A"/>
    <w:rsid w:val="0049028F"/>
    <w:rsid w:val="004E3C38"/>
    <w:rsid w:val="004F23C9"/>
    <w:rsid w:val="005166D4"/>
    <w:rsid w:val="0052542C"/>
    <w:rsid w:val="005528D4"/>
    <w:rsid w:val="00561F3C"/>
    <w:rsid w:val="00573052"/>
    <w:rsid w:val="005C3E8B"/>
    <w:rsid w:val="005F7B3C"/>
    <w:rsid w:val="006129AD"/>
    <w:rsid w:val="00617F09"/>
    <w:rsid w:val="0065361F"/>
    <w:rsid w:val="0067708B"/>
    <w:rsid w:val="00681A8F"/>
    <w:rsid w:val="006B1577"/>
    <w:rsid w:val="006B774B"/>
    <w:rsid w:val="006C663B"/>
    <w:rsid w:val="006F325F"/>
    <w:rsid w:val="006F63AE"/>
    <w:rsid w:val="007355BF"/>
    <w:rsid w:val="00760B5A"/>
    <w:rsid w:val="00773DFE"/>
    <w:rsid w:val="00774E6D"/>
    <w:rsid w:val="007836B6"/>
    <w:rsid w:val="007A0B09"/>
    <w:rsid w:val="007A780F"/>
    <w:rsid w:val="007B4175"/>
    <w:rsid w:val="007C1574"/>
    <w:rsid w:val="00817F47"/>
    <w:rsid w:val="0082680B"/>
    <w:rsid w:val="00852E72"/>
    <w:rsid w:val="0087415E"/>
    <w:rsid w:val="008C6EC4"/>
    <w:rsid w:val="009064D5"/>
    <w:rsid w:val="00935136"/>
    <w:rsid w:val="00937889"/>
    <w:rsid w:val="00946718"/>
    <w:rsid w:val="00981599"/>
    <w:rsid w:val="0099760A"/>
    <w:rsid w:val="009C53F6"/>
    <w:rsid w:val="009D1583"/>
    <w:rsid w:val="00A05E62"/>
    <w:rsid w:val="00A23DAE"/>
    <w:rsid w:val="00A32A4B"/>
    <w:rsid w:val="00A32A74"/>
    <w:rsid w:val="00A36AA3"/>
    <w:rsid w:val="00A41783"/>
    <w:rsid w:val="00A6224E"/>
    <w:rsid w:val="00A764A8"/>
    <w:rsid w:val="00A87138"/>
    <w:rsid w:val="00AF4930"/>
    <w:rsid w:val="00AF7FB4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814EA"/>
    <w:rsid w:val="00CA5381"/>
    <w:rsid w:val="00CB50BF"/>
    <w:rsid w:val="00CC5FBA"/>
    <w:rsid w:val="00CD0F20"/>
    <w:rsid w:val="00CF1243"/>
    <w:rsid w:val="00D40DDD"/>
    <w:rsid w:val="00D77084"/>
    <w:rsid w:val="00DA5960"/>
    <w:rsid w:val="00DC6AF6"/>
    <w:rsid w:val="00DE50D6"/>
    <w:rsid w:val="00E23933"/>
    <w:rsid w:val="00E90E28"/>
    <w:rsid w:val="00EF3D18"/>
    <w:rsid w:val="00EF5465"/>
    <w:rsid w:val="00EF73AE"/>
    <w:rsid w:val="00F44E96"/>
    <w:rsid w:val="00F705E1"/>
    <w:rsid w:val="00F911CA"/>
    <w:rsid w:val="00FC2198"/>
    <w:rsid w:val="00FD38EB"/>
    <w:rsid w:val="00FE4B0F"/>
    <w:rsid w:val="00FE5913"/>
    <w:rsid w:val="00FF464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C5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3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3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3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3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C5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3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3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3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3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St-501/2013-91</izvorni_sadrzaj>
    <derivirana_varijabla naziv="DomainObject.Oznaka_1">St-501/2013-91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St-501/2013</izvorni_sadrzaj>
    <derivirana_varijabla naziv="DomainObject.Predmet.OznakaBroj_1">St-501/2013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17. kolovoza 2016.</izvorni_sadrzaj>
    <derivirana_varijabla naziv="DomainObject.Predmet.SpisIzvanSuda.DatumIzlazaSpisa_1">17. kolovoza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Radi odluke o sukobu nadležnosti</izvorni_sadrzaj>
    <derivirana_varijabla naziv="DomainObject.Predmet.SpisIzvanSuda.RazlogIzlaskaSpisa_1">Radi odluke o sukobu nadležnosti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ANTERIOR d.o.o. za trgovinu i usluge u stečaju</izvorni_sadrzaj>
    <derivirana_varijabla naziv="DomainObject.Predmet.StrankaFormated_1">  ANTERIOR d.o.o. za trgovinu i usluge u stečaju</derivirana_varijabla>
  </DomainObject.Predmet.StrankaFormated>
  <DomainObject.Predmet.StrankaFormatedOIB>
    <izvorni_sadrzaj>  ANTERIOR d.o.o. za trgovinu i usluge u stečaju, OIB 49544085843</izvorni_sadrzaj>
    <derivirana_varijabla naziv="DomainObject.Predmet.StrankaFormatedOIB_1">  ANTERIOR d.o.o. za trgovinu i usluge u stečaju, OIB 49544085843</derivirana_varijabla>
  </DomainObject.Predmet.StrankaFormatedOIB>
  <DomainObject.Predmet.StrankaFormatedWithAdress>
    <izvorni_sadrzaj> ANTERIOR d.o.o. za trgovinu i usluge u stečaju, Kralja Zvonimira 75, 21210 Solin</izvorni_sadrzaj>
    <derivirana_varijabla naziv="DomainObject.Predmet.StrankaFormatedWithAdress_1"> ANTERIOR d.o.o. za trgovinu i usluge u stečaju, Kralja Zvonimira 75, 21210 Solin</derivirana_varijabla>
  </DomainObject.Predmet.StrankaFormatedWithAdress>
  <DomainObject.Predmet.StrankaFormatedWithAdressOIB>
    <izvorni_sadrzaj> ANTERIOR d.o.o. za trgovinu i usluge u stečaju, OIB 49544085843, Kralja Zvonimira 75, 21210 Solin</izvorni_sadrzaj>
    <derivirana_varijabla naziv="DomainObject.Predmet.StrankaFormatedWithAdressOIB_1"> ANTERIOR d.o.o. za trgovinu i usluge u stečaju, OIB 49544085843, Kralja Zvonimira 75, 21210 Solin</derivirana_varijabla>
  </DomainObject.Predmet.StrankaFormatedWithAdressOIB>
  <DomainObject.Predmet.StrankaWithAdress>
    <izvorni_sadrzaj>ANTERIOR d.o.o. za trgovinu i usluge u stečaju Kralja Zvonimira 75,21210 Solin</izvorni_sadrzaj>
    <derivirana_varijabla naziv="DomainObject.Predmet.StrankaWithAdress_1">ANTERIOR d.o.o. za trgovinu i usluge u stečaju Kralja Zvonimira 75,21210 Solin</derivirana_varijabla>
  </DomainObject.Predmet.StrankaWithAdress>
  <DomainObject.Predmet.StrankaWithAdressOIB>
    <izvorni_sadrzaj>ANTERIOR d.o.o. za trgovinu i usluge u stečaju, OIB 49544085843, Kralja Zvonimira 75,21210 Solin</izvorni_sadrzaj>
    <derivirana_varijabla naziv="DomainObject.Predmet.StrankaWithAdressOIB_1">ANTERIOR d.o.o. za trgovinu i usluge u stečaju, OIB 49544085843, Kralja Zvonimira 75,21210 Solin</derivirana_varijabla>
  </DomainObject.Predmet.StrankaWithAdressOIB>
  <DomainObject.Predmet.StrankaNazivFormated>
    <izvorni_sadrzaj>ANTERIOR d.o.o. za trgovinu i usluge u stečaju</izvorni_sadrzaj>
    <derivirana_varijabla naziv="DomainObject.Predmet.StrankaNazivFormated_1">ANTERIOR d.o.o. za trgovinu i usluge u stečaju</derivirana_varijabla>
  </DomainObject.Predmet.StrankaNazivFormated>
  <DomainObject.Predmet.StrankaNazivFormatedOIB>
    <izvorni_sadrzaj>ANTERIOR d.o.o. za trgovinu i usluge u stečaju, OIB 49544085843</izvorni_sadrzaj>
    <derivirana_varijabla naziv="DomainObject.Predmet.StrankaNazivFormatedOIB_1">ANTERIOR d.o.o. za trgovinu i usluge u stečaju, OIB 49544085843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11489681.57</izvorni_sadrzaj>
    <derivirana_varijabla naziv="DomainObject.Predmet.TrenutnaVrijednost_1">11489681.57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ANTERIOR d.o.o. za trgovinu i usluge u stečaju</item>
    </izvorni_sadrzaj>
    <derivirana_varijabla naziv="DomainObject.Predmet.StrankaListFormated_1">
      <item>ANTERIOR d.o.o. za trgovinu i usluge u stečaju</item>
    </derivirana_varijabla>
  </DomainObject.Predmet.StrankaListFormated>
  <DomainObject.Predmet.StrankaListFormatedOIB>
    <izvorni_sadrzaj>
      <item>ANTERIOR d.o.o. za trgovinu i usluge u stečaju, OIB 49544085843</item>
    </izvorni_sadrzaj>
    <derivirana_varijabla naziv="DomainObject.Predmet.StrankaListFormatedOIB_1">
      <item>ANTERIOR d.o.o. za trgovinu i usluge u stečaju, OIB 49544085843</item>
    </derivirana_varijabla>
  </DomainObject.Predmet.StrankaListFormatedOIB>
  <DomainObject.Predmet.StrankaListFormatedWithAdress>
    <izvorni_sadrzaj>
      <item>ANTERIOR d.o.o. za trgovinu i usluge u stečaju, Kralja Zvonimira 75, 21210 Solin</item>
    </izvorni_sadrzaj>
    <derivirana_varijabla naziv="DomainObject.Predmet.StrankaListFormatedWithAdress_1">
      <item>ANTERIOR d.o.o. za trgovinu i usluge u stečaju, Kralja Zvonimira 75, 21210 Solin</item>
    </derivirana_varijabla>
  </DomainObject.Predmet.StrankaListFormatedWithAdress>
  <DomainObject.Predmet.StrankaListFormatedWithAdressOIB>
    <izvorni_sadrzaj>
      <item>ANTERIOR d.o.o. za trgovinu i usluge u stečaju, OIB 49544085843, Kralja Zvonimira 75, 21210 Solin</item>
    </izvorni_sadrzaj>
    <derivirana_varijabla naziv="DomainObject.Predmet.StrankaListFormatedWithAdressOIB_1">
      <item>ANTERIOR d.o.o. za trgovinu i usluge u stečaju, OIB 49544085843, Kralja Zvonimira 75, 21210 Solin</item>
    </derivirana_varijabla>
  </DomainObject.Predmet.StrankaListFormatedWithAdressOIB>
  <DomainObject.Predmet.StrankaListNazivFormated>
    <izvorni_sadrzaj>
      <item>ANTERIOR d.o.o. za trgovinu i usluge u stečaju</item>
    </izvorni_sadrzaj>
    <derivirana_varijabla naziv="DomainObject.Predmet.StrankaListNazivFormated_1">
      <item>ANTERIOR d.o.o. za trgovinu i usluge u stečaju</item>
    </derivirana_varijabla>
  </DomainObject.Predmet.StrankaListNazivFormated>
  <DomainObject.Predmet.StrankaListNazivFormatedOIB>
    <izvorni_sadrzaj>
      <item>ANTERIOR d.o.o. za trgovinu i usluge u stečaju, OIB 49544085843</item>
    </izvorni_sadrzaj>
    <derivirana_varijabla naziv="DomainObject.Predmet.StrankaListNazivFormatedOIB_1">
      <item>ANTERIOR d.o.o. za trgovinu i usluge u stečaju, OIB 49544085843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Formated_1"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Formated>
  <DomainObject.Predmet.OstaliListFormatedOIB>
    <izvorni_sadrzaj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FormatedOIB_1"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FormatedOIB>
  <DomainObject.Predmet.OstaliListFormatedWithAdress>
    <izvorni_sadrzaj>
      <item>Zoran Klašnja, Gotovčeva 6, 21000 Split</item>
      <item>Tin Borovčak, Kalamirova 19A, 10290 Zaprešić</item>
      <item>Općinski sud u Splitu - ZK odjel Solin, Kralja Zvonimira 75, 21210 Solin</item>
      <item>FINA Split, Mažuranićevo šetalište 24B, 21000 Split</item>
      <item>Mira Hajdić,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izvorni_sadrzaj>
    <derivirana_varijabla naziv="DomainObject.Predmet.OstaliListFormatedWithAdress_1">
      <item>Zoran Klašnja, Gotovčeva 6, 21000 Split</item>
      <item>Tin Borovčak, Kalamirova 19A, 10290 Zaprešić</item>
      <item>Općinski sud u Splitu - ZK odjel Solin, Kralja Zvonimira 75, 21210 Solin</item>
      <item>FINA Split, Mažuranićevo šetalište 24B, 21000 Split</item>
      <item>Mira Hajdić,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derivirana_varijabla>
  </DomainObject.Predmet.OstaliListFormatedWithAdress>
  <DomainObject.Predmet.OstaliListFormatedWithAdressOIB>
    <izvorni_sadrzaj>
      <item>Zoran Klašnja, OIB 32037623181, Gotovčeva 6, 21000 Split</item>
      <item>Tin Borovčak, OIB 13468951281, Kalamirova 19A, 10290 Zaprešić</item>
      <item>Općinski sud u Splitu - ZK odjel Solin, Kralja Zvonimira 75, 21210 Solin</item>
      <item>FINA Split, Mažuranićevo šetalište 24B, 21000 Split</item>
      <item>Mira Hajdić, OIB 33624188331,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OIB 87064273078,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izvorni_sadrzaj>
    <derivirana_varijabla naziv="DomainObject.Predmet.OstaliListFormatedWithAdressOIB_1">
      <item>Zoran Klašnja, OIB 32037623181, Gotovčeva 6, 21000 Split</item>
      <item>Tin Borovčak, OIB 13468951281, Kalamirova 19A, 10290 Zaprešić</item>
      <item>Općinski sud u Splitu - ZK odjel Solin, Kralja Zvonimira 75, 21210 Solin</item>
      <item>FINA Split, Mažuranićevo šetalište 24B, 21000 Split</item>
      <item>Mira Hajdić, OIB 33624188331,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OIB 87064273078,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derivirana_varijabla>
  </DomainObject.Predmet.OstaliListFormatedWithAdressOIB>
  <DomainObject.Predmet.OstaliListNazivFormated>
    <izvorni_sadrzaj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NazivFormated_1"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NazivFormated>
  <DomainObject.Predmet.OstaliListNazivFormatedOIB>
    <izvorni_sadrzaj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NazivFormatedOIB_1"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>St-501/2013-91</izvorni_sadrzaj>
    <derivirana_varijabla naziv="DomainObject.PoslovniBrojDokumenta_1">St-501/2013-91</derivirana_varijabla>
  </DomainObject.PoslovniBrojDokumenta>
  <DomainObject.Predmet.StrankaIDrugi>
    <izvorni_sadrzaj>ANTERIOR d.o.o. za trgovinu i usluge u stečaju</izvorni_sadrzaj>
    <derivirana_varijabla naziv="DomainObject.Predmet.StrankaIDrugi_1">ANTERIOR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ANTERIOR d.o.o. za trgovinu i usluge u stečaju, OIB 49544085843, Kralja Zvonimira 75, 21210 Solin</izvorni_sadrzaj>
    <derivirana_varijabla naziv="DomainObject.Predmet.StrankaIDrugiAdressOIB_1">ANTERIOR d.o.o. za trgovinu i usluge u stečaju, OIB 49544085843, Kralja Zvonimira 75, 21210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ANTERIOR d.o.o. za trgovinu i usluge u stečaju</item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SudioniciListNaziv_1">
      <item>ANTERIOR d.o.o. za trgovinu i usluge u stečaju</item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SudioniciListNaziv>
  <DomainObject.Predmet.SudioniciListAdressOIB>
    <izvorni_sadrzaj>
      <item>ANTERIOR d.o.o. za trgovinu i usluge u stečaju, OIB 49544085843, Kralja Zvonimira 75,21210 Solin</item>
      <item>Zoran Klašnja, OIB 32037623181, Gotovčeva 6,21000 Split</item>
      <item>Tin Borovčak, OIB 13468951281, Kalamirova 19A,10290 Zaprešić</item>
      <item>Općinski sud u Splitu - ZK odjel Solin, Kralja Zvonimira 75,21210 Solin</item>
      <item>FINA Split, Mažuranićevo šetalište 24B,21000 Split</item>
      <item>Mira Hajdić, OIB 33624188331, Smiljanićeva 2,21000 Split</item>
      <item>Trgovački sud u Splitu - Oglasna ploča, Sukojišanska 6,21000 Split</item>
      <item>Narodne novine d.d., Savski gaj, XIII. put 6,10000 Zagreb</item>
      <item>Županijsko državno odvjetništvo Split,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HETA Asset Resolution Hrvatska, društvo za financiranje d.o.o., OIB 87064273078, Koranska 16,10000 Zagreb</item>
      <item>Suzana Horvat, Dalmatinska 17,10000 Zagreb</item>
      <item>ENERGOPLAN d.o.o. Zagreb, Radnička cesta 48,10000 Zagreb</item>
      <item>ODVJETNIČKO DRUŠTVO BUTERIN &amp; POSAVEC, Draškovićeva 82,10000 Zagreb</item>
      <item>Hrvatske šume d.o.o., Ljudevita Farkaša Vukotinovića 2,10000 Zagreb</item>
      <item>ODVJETNIČKO DRUŠTVO KLIŠANIN &amp; PARTNERI, Zelinska 2/I,10000 Zagreb</item>
    </izvorni_sadrzaj>
    <derivirana_varijabla naziv="DomainObject.Predmet.SudioniciListAdressOIB_1">
      <item>ANTERIOR d.o.o. za trgovinu i usluge u stečaju, OIB 49544085843, Kralja Zvonimira 75,21210 Solin</item>
      <item>Zoran Klašnja, OIB 32037623181, Gotovčeva 6,21000 Split</item>
      <item>Tin Borovčak, OIB 13468951281, Kalamirova 19A,10290 Zaprešić</item>
      <item>Općinski sud u Splitu - ZK odjel Solin, Kralja Zvonimira 75,21210 Solin</item>
      <item>FINA Split, Mažuranićevo šetalište 24B,21000 Split</item>
      <item>Mira Hajdić, OIB 33624188331, Smiljanićeva 2,21000 Split</item>
      <item>Trgovački sud u Splitu - Oglasna ploča, Sukojišanska 6,21000 Split</item>
      <item>Narodne novine d.d., Savski gaj, XIII. put 6,10000 Zagreb</item>
      <item>Županijsko državno odvjetništvo Split,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HETA Asset Resolution Hrvatska, društvo za financiranje d.o.o., OIB 87064273078, Koranska 16,10000 Zagreb</item>
      <item>Suzana Horvat, Dalmatinska 17,10000 Zagreb</item>
      <item>ENERGOPLAN d.o.o. Zagreb, Radnička cesta 48,10000 Zagreb</item>
      <item>ODVJETNIČKO DRUŠTVO BUTERIN &amp; POSAVEC, Draškovićeva 82,10000 Zagreb</item>
      <item>Hrvatske šume d.o.o., Ljudevita Farkaša Vukotinovića 2,10000 Zagreb</item>
      <item>ODVJETNIČKO DRUŠTVO KLIŠANIN &amp; PARTNERI,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49544085843</item>
      <item>, OIB 32037623181</item>
      <item>, OIB 13468951281</item>
      <item>, OIB null</item>
      <item>, OIB null</item>
      <item>, OIB 33624188331</item>
      <item>, OIB null</item>
      <item>, OIB null</item>
      <item>, OIB null</item>
      <item>, OIB null</item>
      <item>, OIB null</item>
      <item>, OIB null</item>
      <item>, OIB null</item>
      <item>, OIB 87064273078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49544085843</item>
      <item>, OIB 32037623181</item>
      <item>, OIB 13468951281</item>
      <item>, OIB null</item>
      <item>, OIB null</item>
      <item>, OIB 33624188331</item>
      <item>, OIB null</item>
      <item>, OIB null</item>
      <item>, OIB null</item>
      <item>, OIB null</item>
      <item>, OIB null</item>
      <item>, OIB null</item>
      <item>, OIB null</item>
      <item>, OIB 87064273078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E28828-EF9D-47B3-89CE-0A6FF514D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179</properties:Words>
  <properties:Characters>846</properties:Characters>
  <properties:Lines>40</properties:Lines>
  <properties:Paragraphs>22</properties:Paragraphs>
  <properties:TotalTime>124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1026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2015-12-14T14:04:00Z</dcterms:created>
  <dc:creator>admin</dc:creator>
  <cp:lastModifiedBy>Ana Golub Gruić</cp:lastModifiedBy>
  <cp:lastPrinted>2017-08-25T07:36:00Z</cp:lastPrinted>
  <dcterms:modified xmlns:xsi="http://www.w3.org/2001/XMLSchema-instance" xsi:type="dcterms:W3CDTF">2017-08-29T07:01:00Z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St-501/2013-91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