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2e5a" w14:paraId="2112e5a" w:rsidRDefault="00772D04" w:rsidP="001D2E54" w:rsidR="008D22AF" w:rsidRPr="001D2E54">
      <w:pPr>
        <w:jc w:val="right"/>
        <w15:collapsed w:val="false"/>
      </w:pPr>
      <w:bookmarkStart w:name="_GoBack" w:id="0"/>
      <w:bookmarkEnd w:id="0"/>
      <w:r w:rsidRPr="001D2E54">
        <w:rPr>
          <w:rFonts w:hAnsi="Book Antiqua" w:ascii="Book Antiqua"/>
          <w:sz w:val="22"/>
          <w:szCs w:val="22"/>
        </w:rPr>
        <w:tab/>
      </w:r>
      <w:r w:rsidRPr="001D2E54">
        <w:rPr>
          <w:rFonts w:hAnsi="Book Antiqua" w:ascii="Book Antiqua"/>
          <w:sz w:val="22"/>
          <w:szCs w:val="22"/>
        </w:rPr>
        <w:tab/>
      </w:r>
      <w:r w:rsidRPr="001D2E54">
        <w:rPr>
          <w:rFonts w:hAnsi="Book Antiqua" w:ascii="Book Antiqua"/>
          <w:sz w:val="22"/>
          <w:szCs w:val="22"/>
        </w:rPr>
        <w:tab/>
      </w:r>
      <w:r w:rsidRPr="001D2E54">
        <w:rPr>
          <w:rFonts w:hAnsi="Book Antiqua" w:ascii="Book Antiqua"/>
          <w:sz w:val="22"/>
          <w:szCs w:val="22"/>
        </w:rPr>
        <w:tab/>
      </w:r>
      <w:r w:rsidRPr="001D2E54">
        <w:rPr>
          <w:rFonts w:hAnsi="Book Antiqua" w:ascii="Book Antiqua"/>
          <w:sz w:val="22"/>
          <w:szCs w:val="22"/>
        </w:rPr>
        <w:tab/>
      </w:r>
      <w:r w:rsidRPr="001D2E54">
        <w:rPr>
          <w:rFonts w:hAnsi="Book Antiqua" w:ascii="Book Antiqua"/>
          <w:sz w:val="22"/>
          <w:szCs w:val="22"/>
        </w:rPr>
        <w:tab/>
      </w:r>
      <w:r w:rsidRPr="001D2E54">
        <w:rPr>
          <w:rFonts w:hAnsi="Book Antiqua" w:ascii="Book Antiqua"/>
          <w:sz w:val="22"/>
          <w:szCs w:val="22"/>
        </w:rPr>
        <w:tab/>
      </w:r>
      <w:r w:rsidRPr="001D2E54">
        <w:rPr>
          <w:rFonts w:hAnsi="Book Antiqua" w:ascii="Book Antiqua"/>
          <w:sz w:val="22"/>
          <w:szCs w:val="22"/>
        </w:rPr>
        <w:tab/>
      </w:r>
      <w:r w:rsidRPr="001D2E54">
        <w:rPr>
          <w:rFonts w:hAnsi="Book Antiqua" w:ascii="Book Antiqua"/>
          <w:sz w:val="22"/>
          <w:szCs w:val="22"/>
        </w:rPr>
        <w:tab/>
      </w:r>
      <w:r w:rsidRPr="001D2E54">
        <w:tab/>
      </w:r>
      <w:r w:rsidR="00244B1A" w:rsidRPr="001D2E54">
        <w:t xml:space="preserve">8. </w:t>
      </w:r>
      <w:r w:rsidR="00CE2E7A" w:rsidRPr="001D2E54">
        <w:t>St</w:t>
      </w:r>
      <w:r w:rsidR="00913937" w:rsidRPr="001D2E54">
        <w:t>-772/13-134</w:t>
      </w:r>
    </w:p>
    <w:p w:rsidRDefault="001D2E54" w:rsidP="000F196B" w:rsidR="001D2E54">
      <w:pPr>
        <w:jc w:val="center"/>
      </w:pPr>
    </w:p>
    <w:p w:rsidRDefault="001D2E54" w:rsidP="000F196B" w:rsidR="001D2E54">
      <w:pPr>
        <w:jc w:val="center"/>
      </w:pPr>
    </w:p>
    <w:p w:rsidRDefault="001D2E54" w:rsidP="000F196B" w:rsidR="001D2E54">
      <w:pPr>
        <w:jc w:val="center"/>
      </w:pPr>
    </w:p>
    <w:p w:rsidRDefault="000F196B" w:rsidP="000F196B" w:rsidR="000F196B" w:rsidRPr="001D2E54">
      <w:pPr>
        <w:jc w:val="center"/>
      </w:pPr>
      <w:r w:rsidRPr="001D2E54">
        <w:t>R E P U B L I K A  H R V A T S K A</w:t>
      </w:r>
    </w:p>
    <w:p w:rsidRDefault="00244B1A" w:rsidP="00355635" w:rsidR="00244B1A" w:rsidRPr="001D2E54">
      <w:pPr>
        <w:jc w:val="both"/>
      </w:pPr>
    </w:p>
    <w:p w:rsidRDefault="000D4933" w:rsidP="00244B1A" w:rsidR="000D4933" w:rsidRPr="001D2E54">
      <w:pPr>
        <w:jc w:val="center"/>
      </w:pPr>
      <w:r w:rsidRPr="001D2E54">
        <w:t xml:space="preserve">R J E Š E NJ E </w:t>
      </w:r>
    </w:p>
    <w:p w:rsidRDefault="000E4FEE" w:rsidP="00244B1A" w:rsidR="000E4FEE">
      <w:pPr>
        <w:jc w:val="center"/>
        <w:rPr>
          <w:b/>
        </w:rPr>
      </w:pPr>
    </w:p>
    <w:p w:rsidRDefault="000E4FEE" w:rsidP="00CE2E7A" w:rsidR="000D4933" w:rsidRPr="008D22AF">
      <w:pPr>
        <w:jc w:val="both"/>
      </w:pPr>
      <w:r w:rsidRPr="000E4FEE">
        <w:t xml:space="preserve">             Trgovački sud u Rijeci po sutkinji Emi Brdovčak, u stečajnom postupku nad dužnikom BIG HOPE d.o.o. </w:t>
      </w:r>
      <w:proofErr w:type="spellStart"/>
      <w:r w:rsidRPr="000E4FEE">
        <w:t>Potpićan</w:t>
      </w:r>
      <w:proofErr w:type="spellEnd"/>
      <w:r w:rsidRPr="000E4FEE">
        <w:t xml:space="preserve"> u stečaju, Rudarska 8, OIB: 38858625977, kojeg zastupa stečajna upraviteljica Vlasta Majs</w:t>
      </w:r>
      <w:r>
        <w:t>torović iz Pule, Koparska 37,</w:t>
      </w:r>
      <w:r w:rsidR="001D2E54">
        <w:t xml:space="preserve"> </w:t>
      </w:r>
      <w:r w:rsidR="00C21943">
        <w:t>17</w:t>
      </w:r>
      <w:r>
        <w:t>. kolovoza</w:t>
      </w:r>
      <w:r w:rsidRPr="000E4FEE">
        <w:t xml:space="preserve"> 2017.,</w:t>
      </w:r>
    </w:p>
    <w:p w:rsidRDefault="008D22AF" w:rsidP="00355635" w:rsidR="008D22AF">
      <w:pPr>
        <w:jc w:val="center"/>
      </w:pPr>
    </w:p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1D2E54" w:rsidP="001D2E54" w:rsidR="00913937">
      <w:pPr>
        <w:jc w:val="both"/>
      </w:pPr>
      <w:r>
        <w:t>I.</w:t>
      </w:r>
      <w:r>
        <w:tab/>
      </w:r>
      <w:r w:rsidR="009021E6"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 </w:t>
      </w:r>
      <w:r w:rsidR="000E4FEE">
        <w:t>St-772/13-108 od 15. ožujka 2017. u točki I. 1. njegove izreke</w:t>
      </w:r>
      <w:r w:rsidR="00913937">
        <w:t>, u dijelu u kojem je navedeno „</w:t>
      </w:r>
      <w:r w:rsidR="00913937" w:rsidRPr="00913937">
        <w:t>3. etaže 64/926, koja u naravi predstavlja poslovni prostor u podrumu (I etaža), označen u Planu posebnih dijelova građevine oznakom „P3“ i obojan žutom bojom, neto površine 97,20 m2, sa zajedničkim dijelovima (zajedničkim komunikacijama, tavanom i uređajima) – poduložak 6</w:t>
      </w:r>
      <w:r w:rsidR="00913937">
        <w:t xml:space="preserve">“ </w:t>
      </w:r>
      <w:r w:rsidR="000E4FEE">
        <w:t xml:space="preserve"> tako da se umjesto </w:t>
      </w:r>
      <w:r w:rsidR="00913937">
        <w:t xml:space="preserve">navedenog opisa nekretnine, treba pisati: </w:t>
      </w:r>
    </w:p>
    <w:p w:rsidRDefault="00913937" w:rsidP="00913937" w:rsidR="00913937">
      <w:pPr>
        <w:pStyle w:val="Odlomakpopisa"/>
        <w:ind w:left="1080"/>
        <w:jc w:val="both"/>
      </w:pPr>
    </w:p>
    <w:p w:rsidRDefault="00913937" w:rsidP="001D2E54" w:rsidR="00913937">
      <w:pPr>
        <w:pStyle w:val="Odlomakpopisa"/>
        <w:ind w:left="708"/>
        <w:jc w:val="both"/>
      </w:pPr>
      <w:r>
        <w:t xml:space="preserve">6. etaža 7/926 koja u naravi predstavlja poslovni prostor u podrumu (I etaža), označen u Planu posebnih dijelova građevine oznakom "SANITARNI ČVOR" i obojan </w:t>
      </w:r>
      <w:proofErr w:type="spellStart"/>
      <w:r>
        <w:t>limunzelenom</w:t>
      </w:r>
      <w:proofErr w:type="spellEnd"/>
      <w:r>
        <w:t xml:space="preserve"> bojom, </w:t>
      </w:r>
      <w:proofErr w:type="spellStart"/>
      <w:r>
        <w:t>netto</w:t>
      </w:r>
      <w:proofErr w:type="spellEnd"/>
      <w:r>
        <w:t xml:space="preserve"> površine 10,50 m2, sa zajedničkim dijelovima (zajedničkim komunikacijama, tavanom i uređajima).</w:t>
      </w:r>
    </w:p>
    <w:p w:rsidRDefault="00913937" w:rsidP="00913937" w:rsidR="00913937">
      <w:pPr>
        <w:jc w:val="both"/>
      </w:pPr>
    </w:p>
    <w:p w:rsidRDefault="001D2E54" w:rsidP="001D2E54" w:rsidR="00913937">
      <w:pPr>
        <w:jc w:val="both"/>
      </w:pPr>
      <w:r>
        <w:t>II.</w:t>
      </w:r>
      <w:r>
        <w:tab/>
      </w:r>
      <w:r w:rsidR="000E4FEE">
        <w:t>Ispravlja se zaključak ovog suda poslovni broj St-772/13-122 od</w:t>
      </w:r>
      <w:r w:rsidR="00913937">
        <w:t xml:space="preserve"> 27. lipnja 2017. u točki I. njegove izreke, u dijelu u kojem je navedeno „3. etaže 64/926, koja u naravi predstavlja poslovni prostor u podrumu (I etaža), označen u Planu posebnih dijelova građevine oznakom „P3“ i obojan žutom bojom, neto površine 97,20 m2, sa zajedničkim dijelovima (zajedničkim komunikacijama, tavanom i uređajima) – poduložak 6“  tako da se umjesto navedenog opisa nekretnine, treba pisati: </w:t>
      </w:r>
    </w:p>
    <w:p w:rsidRDefault="00913937" w:rsidP="00913937" w:rsidR="00913937">
      <w:pPr>
        <w:pStyle w:val="Odlomakpopisa"/>
        <w:ind w:left="1080"/>
        <w:jc w:val="both"/>
      </w:pPr>
    </w:p>
    <w:p w:rsidRDefault="00913937" w:rsidP="001D2E54" w:rsidR="00913937">
      <w:pPr>
        <w:pStyle w:val="Odlomakpopisa"/>
        <w:ind w:left="708"/>
        <w:jc w:val="both"/>
      </w:pPr>
      <w:r>
        <w:t xml:space="preserve">6. etaža 7/926 koja u naravi predstavlja poslovni prostor u podrumu (I etaža), označen u Planu posebnih dijelova građevine oznakom "SANITARNI ČVOR" i obojan </w:t>
      </w:r>
      <w:proofErr w:type="spellStart"/>
      <w:r>
        <w:t>limunzelenom</w:t>
      </w:r>
      <w:proofErr w:type="spellEnd"/>
      <w:r>
        <w:t xml:space="preserve"> bojom, </w:t>
      </w:r>
      <w:proofErr w:type="spellStart"/>
      <w:r>
        <w:t>netto</w:t>
      </w:r>
      <w:proofErr w:type="spellEnd"/>
      <w:r>
        <w:t xml:space="preserve"> površine 10,50 m2, sa zajedničkim dijelovima (zajedničkim komunikacijama, tavanom i uređajima).</w:t>
      </w:r>
    </w:p>
    <w:p w:rsidRDefault="00913937" w:rsidP="00913937" w:rsidR="00913937">
      <w:pPr>
        <w:pStyle w:val="Odlomakpopisa"/>
        <w:ind w:left="1080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17096E">
      <w:pPr>
        <w:jc w:val="both"/>
      </w:pPr>
      <w:r>
        <w:tab/>
        <w:t xml:space="preserve">U </w:t>
      </w:r>
      <w:proofErr w:type="spellStart"/>
      <w:r>
        <w:t>ovosudnom</w:t>
      </w:r>
      <w:proofErr w:type="spellEnd"/>
      <w:r>
        <w:t xml:space="preserve"> </w:t>
      </w:r>
      <w:r w:rsidR="0017096E">
        <w:t xml:space="preserve">rješenju </w:t>
      </w:r>
      <w:r w:rsidR="00AF12D6">
        <w:t>poslovni bro</w:t>
      </w:r>
      <w:r w:rsidR="00F32EF6">
        <w:t xml:space="preserve">j </w:t>
      </w:r>
      <w:r w:rsidR="000E4FEE" w:rsidRPr="000E4FEE">
        <w:t xml:space="preserve">St-772/13-108 od 15. ožujka 2017. </w:t>
      </w:r>
      <w:r w:rsidR="000E4FEE">
        <w:t xml:space="preserve"> i u zaključku ovog suda </w:t>
      </w:r>
      <w:r w:rsidR="000E4FEE" w:rsidRPr="000E4FEE">
        <w:t>poslovni broj St</w:t>
      </w:r>
      <w:r w:rsidR="000E4FEE">
        <w:t xml:space="preserve">-772/13-122 od 27. lipnja 2017. </w:t>
      </w:r>
      <w:r w:rsidR="005B7176">
        <w:t>d</w:t>
      </w:r>
      <w:r w:rsidR="000D4933">
        <w:t>ošlo je do očite pogreške u</w:t>
      </w:r>
      <w:r w:rsidR="0017096E">
        <w:t xml:space="preserve"> </w:t>
      </w:r>
      <w:r w:rsidR="000E4FEE">
        <w:t xml:space="preserve">pisanju kod </w:t>
      </w:r>
      <w:r w:rsidR="00913937">
        <w:t xml:space="preserve">opisa </w:t>
      </w:r>
      <w:r w:rsidR="000E4FEE">
        <w:t>suvlasničkog dijela nek</w:t>
      </w:r>
      <w:r w:rsidR="00913937">
        <w:t>retnine koja je predmet prodaje. Naime</w:t>
      </w:r>
      <w:r w:rsidR="00475F17">
        <w:t xml:space="preserve">, predmet prodaje je, među ostalim, nekretnina označena kao </w:t>
      </w:r>
      <w:r w:rsidR="00475F17" w:rsidRPr="00475F17">
        <w:t xml:space="preserve">6. etaža 7/926 koja u naravi predstavlja poslovni prostor u podrumu (I etaža), označen u Planu posebnih dijelova građevine oznakom "SANITARNI ČVOR" i obojan </w:t>
      </w:r>
      <w:proofErr w:type="spellStart"/>
      <w:r w:rsidR="00475F17" w:rsidRPr="00475F17">
        <w:t>limunzelenom</w:t>
      </w:r>
      <w:proofErr w:type="spellEnd"/>
      <w:r w:rsidR="00475F17" w:rsidRPr="00475F17">
        <w:t xml:space="preserve"> bojom, </w:t>
      </w:r>
      <w:proofErr w:type="spellStart"/>
      <w:r w:rsidR="00475F17" w:rsidRPr="00475F17">
        <w:t>netto</w:t>
      </w:r>
      <w:proofErr w:type="spellEnd"/>
      <w:r w:rsidR="00475F17" w:rsidRPr="00475F17">
        <w:t xml:space="preserve"> površine 10,50 m2, sa zajedničkim dijelovima (zajedničkim komunikacijama, tavanom i uređajima)</w:t>
      </w:r>
      <w:r w:rsidR="00475F17">
        <w:t>, a ne nekr</w:t>
      </w:r>
      <w:r w:rsidR="00C21943">
        <w:t xml:space="preserve">etnina </w:t>
      </w:r>
      <w:r w:rsidR="00C21943">
        <w:lastRenderedPageBreak/>
        <w:t>koja je označena kao 3. e</w:t>
      </w:r>
      <w:r w:rsidR="00475F17">
        <w:t xml:space="preserve">taža 64/926 (koja je već </w:t>
      </w:r>
      <w:r w:rsidR="00C21943">
        <w:t>bila predmet prodaje pred Financijskom Agencijom)</w:t>
      </w:r>
      <w:r w:rsidR="00475F17">
        <w:t xml:space="preserve">. </w:t>
      </w:r>
    </w:p>
    <w:p w:rsidRDefault="001D2E54" w:rsidP="0017096E" w:rsidR="001D2E54">
      <w:pPr>
        <w:ind w:firstLine="708"/>
        <w:jc w:val="both"/>
      </w:pP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u vezi sa čl. 10.</w:t>
      </w:r>
      <w:r w:rsidR="000F196B">
        <w:t xml:space="preserve"> </w:t>
      </w:r>
      <w:r w:rsidR="00C2677F" w:rsidRPr="00C2677F">
        <w:t>Stečajnog zakona („Narodne novine“ broj 71/15; dalje: SZ)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C21943" w:rsidP="009021E6" w:rsidR="009021E6">
      <w:pPr>
        <w:jc w:val="center"/>
      </w:pPr>
      <w:r>
        <w:t>U Rijeci 17</w:t>
      </w:r>
      <w:r w:rsidR="000E4FEE">
        <w:t>. kolovoza</w:t>
      </w:r>
      <w:r w:rsidR="00F32EF6">
        <w:t xml:space="preserve"> 2017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1D2E54" w:rsidP="00AF12D6" w:rsidR="001D2E54"/>
    <w:p w:rsidRDefault="001D2E54" w:rsidP="00AF12D6" w:rsidR="001D2E54"/>
    <w:p w:rsidRDefault="001D2E54" w:rsidP="00AF12D6" w:rsidR="001D2E54"/>
    <w:p w:rsidRDefault="001D2E54" w:rsidP="00AF12D6" w:rsidR="001D2E54"/>
    <w:p w:rsidRDefault="001D2E54" w:rsidP="00AF12D6" w:rsidR="001D2E54"/>
    <w:p w:rsidRDefault="001D2E54" w:rsidP="00AF12D6" w:rsidR="001D2E54"/>
    <w:p w:rsidRDefault="009021E6" w:rsidP="00AF12D6" w:rsidR="009021E6">
      <w:r>
        <w:t xml:space="preserve">UPUTA O PRAVNOM LIJEKU </w:t>
      </w:r>
    </w:p>
    <w:p w:rsidRDefault="009021E6" w:rsidP="001D2E54" w:rsidR="009021E6">
      <w:pPr>
        <w:ind w:firstLine="708"/>
        <w:jc w:val="both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sectPr w:rsidSect="001D2E54" w:rsidR="009021E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E54" w:rsidP="001D2E54" w:rsidR="001D2E54">
      <w:r>
        <w:separator/>
      </w:r>
    </w:p>
  </w:endnote>
  <w:endnote w:id="0" w:type="continuationSeparator">
    <w:p w:rsidRDefault="001D2E54" w:rsidP="001D2E54" w:rsidR="001D2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E54" w:rsidP="001D2E54" w:rsidR="001D2E54">
      <w:r>
        <w:separator/>
      </w:r>
    </w:p>
  </w:footnote>
  <w:footnote w:id="0" w:type="continuationSeparator">
    <w:p w:rsidRDefault="001D2E54" w:rsidP="001D2E54" w:rsidR="001D2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E54" w:rsidP="001D2E54" w:rsidR="001D2E54" w:rsidRPr="001D2E54">
    <w:pPr>
      <w:jc w:val="right"/>
    </w:pPr>
    <w:r w:rsidRPr="001D2E54">
      <w:rPr>
        <w:rFonts w:hAnsi="Book Antiqua" w:ascii="Book Antiqua"/>
        <w:sz w:val="22"/>
        <w:szCs w:val="22"/>
      </w:rPr>
      <w:tab/>
    </w:r>
    <w:r w:rsidRPr="001D2E54">
      <w:rPr>
        <w:rFonts w:hAnsi="Book Antiqua" w:ascii="Book Antiqua"/>
        <w:sz w:val="22"/>
        <w:szCs w:val="22"/>
      </w:rPr>
      <w:tab/>
    </w:r>
    <w:r w:rsidRPr="001D2E54">
      <w:rPr>
        <w:rFonts w:hAnsi="Book Antiqua" w:ascii="Book Antiqua"/>
        <w:sz w:val="22"/>
        <w:szCs w:val="22"/>
      </w:rPr>
      <w:tab/>
    </w:r>
    <w:r w:rsidRPr="001D2E54">
      <w:rPr>
        <w:rFonts w:hAnsi="Book Antiqua" w:ascii="Book Antiqua"/>
        <w:sz w:val="22"/>
        <w:szCs w:val="22"/>
      </w:rPr>
      <w:tab/>
    </w:r>
    <w:r w:rsidRPr="001D2E54">
      <w:rPr>
        <w:rFonts w:hAnsi="Book Antiqua" w:ascii="Book Antiqua"/>
        <w:sz w:val="22"/>
        <w:szCs w:val="22"/>
      </w:rPr>
      <w:tab/>
    </w:r>
    <w:r w:rsidRPr="001D2E54">
      <w:rPr>
        <w:rFonts w:hAnsi="Book Antiqua" w:ascii="Book Antiqua"/>
        <w:sz w:val="22"/>
        <w:szCs w:val="22"/>
      </w:rPr>
      <w:tab/>
    </w:r>
    <w:r w:rsidRPr="001D2E54">
      <w:rPr>
        <w:rFonts w:hAnsi="Book Antiqua" w:ascii="Book Antiqua"/>
        <w:sz w:val="22"/>
        <w:szCs w:val="22"/>
      </w:rPr>
      <w:tab/>
    </w:r>
    <w:r w:rsidRPr="001D2E54">
      <w:rPr>
        <w:rFonts w:hAnsi="Book Antiqua" w:ascii="Book Antiqua"/>
        <w:sz w:val="22"/>
        <w:szCs w:val="22"/>
      </w:rPr>
      <w:tab/>
    </w:r>
    <w:r w:rsidRPr="001D2E54">
      <w:rPr>
        <w:rFonts w:hAnsi="Book Antiqua" w:ascii="Book Antiqua"/>
        <w:sz w:val="22"/>
        <w:szCs w:val="22"/>
      </w:rPr>
      <w:tab/>
    </w:r>
    <w:r w:rsidRPr="001D2E54">
      <w:tab/>
      <w:t>8. St-772/13-134</w:t>
    </w:r>
  </w:p>
  <w:p w:rsidRDefault="001D2E54" w:rsidR="001D2E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E54" w:rsidP="00A45EAD" w:rsidR="001D2E54" w:rsidRPr="001D2E54">
    <w:pPr>
      <w:ind w:firstLine="708"/>
      <w:rPr>
        <w:sz w:val="20"/>
        <w:szCs w:val="20"/>
      </w:rPr>
    </w:pPr>
    <w:r w:rsidRPr="001D2E5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D2E54" w:rsidP="00210E4E" w:rsidR="001D2E54" w:rsidRPr="001D2E54">
    <w:pPr>
      <w:rPr>
        <w:sz w:val="20"/>
        <w:szCs w:val="20"/>
      </w:rPr>
    </w:pPr>
    <w:r w:rsidRPr="001D2E54">
      <w:rPr>
        <w:rFonts w:eastAsia="MS Mincho"/>
        <w:sz w:val="20"/>
        <w:szCs w:val="20"/>
      </w:rPr>
      <w:t>REPUBLIKA HRVATSKA</w:t>
    </w:r>
  </w:p>
  <w:p w:rsidRDefault="001D2E54" w:rsidP="00210E4E" w:rsidR="001D2E54" w:rsidRPr="001D2E54">
    <w:pPr>
      <w:rPr>
        <w:sz w:val="20"/>
        <w:szCs w:val="20"/>
      </w:rPr>
    </w:pPr>
    <w:r w:rsidRPr="001D2E54">
      <w:rPr>
        <w:rFonts w:eastAsia="MS Mincho"/>
        <w:sz w:val="20"/>
        <w:szCs w:val="20"/>
      </w:rPr>
      <w:t>TRGOVAČKI SUD U RIJECI</w:t>
    </w:r>
  </w:p>
  <w:p w:rsidRDefault="001D2E54" w:rsidP="00A45EAD" w:rsidR="001D2E54" w:rsidRPr="001D2E54">
    <w:pPr>
      <w:rPr>
        <w:rFonts w:eastAsia="MS Mincho"/>
        <w:sz w:val="20"/>
        <w:szCs w:val="20"/>
      </w:rPr>
    </w:pPr>
    <w:r w:rsidRPr="001D2E5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425A8"/>
    <w:rsid w:val="000777B4"/>
    <w:rsid w:val="000D4933"/>
    <w:rsid w:val="000E4FEE"/>
    <w:rsid w:val="000F196B"/>
    <w:rsid w:val="00135304"/>
    <w:rsid w:val="0017096E"/>
    <w:rsid w:val="001D2E54"/>
    <w:rsid w:val="00244B1A"/>
    <w:rsid w:val="00311469"/>
    <w:rsid w:val="00330996"/>
    <w:rsid w:val="00355635"/>
    <w:rsid w:val="003A6BF5"/>
    <w:rsid w:val="003B4534"/>
    <w:rsid w:val="004321C9"/>
    <w:rsid w:val="00475F17"/>
    <w:rsid w:val="004C7BDB"/>
    <w:rsid w:val="004F09B9"/>
    <w:rsid w:val="00514561"/>
    <w:rsid w:val="005B7176"/>
    <w:rsid w:val="00633925"/>
    <w:rsid w:val="00674F35"/>
    <w:rsid w:val="006A1315"/>
    <w:rsid w:val="006B6E56"/>
    <w:rsid w:val="006C317D"/>
    <w:rsid w:val="0075531F"/>
    <w:rsid w:val="00772D04"/>
    <w:rsid w:val="007B4024"/>
    <w:rsid w:val="007B4D32"/>
    <w:rsid w:val="00854B89"/>
    <w:rsid w:val="00882908"/>
    <w:rsid w:val="008D2029"/>
    <w:rsid w:val="008D22AF"/>
    <w:rsid w:val="008F7ADD"/>
    <w:rsid w:val="009021E6"/>
    <w:rsid w:val="00913937"/>
    <w:rsid w:val="0096685B"/>
    <w:rsid w:val="00AF12D6"/>
    <w:rsid w:val="00B84629"/>
    <w:rsid w:val="00BB61A0"/>
    <w:rsid w:val="00C21943"/>
    <w:rsid w:val="00C2677F"/>
    <w:rsid w:val="00C50F04"/>
    <w:rsid w:val="00C6319C"/>
    <w:rsid w:val="00CC34A3"/>
    <w:rsid w:val="00CE1CE6"/>
    <w:rsid w:val="00CE2E7A"/>
    <w:rsid w:val="00E50CDA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D2E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E5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2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2E5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4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469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469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469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D2E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E5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2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2E5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46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469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469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469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St-772/2013-134</izvorni_sadrzaj>
    <derivirana_varijabla naziv="DomainObject.Oznaka_1">St-772/2013-134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St-772/2013-134</izvorni_sadrzaj>
    <derivirana_varijabla naziv="DomainObject.PoslovniBrojDokumenta_1">St-772/2013-134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C86AC-B434-47E6-AFAD-B13E35AFC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493</properties:Words>
  <properties:Characters>2660</properties:Characters>
  <properties:Lines>69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2017-08-17T09:07:00Z</dcterms:created>
  <dc:creator>wsadmin</dc:creator>
  <cp:lastModifiedBy>Renata Valić</cp:lastModifiedBy>
  <cp:lastPrinted>2012-03-26T07:09:00Z</cp:lastPrinted>
  <dcterms:modified xmlns:xsi="http://www.w3.org/2001/XMLSchema-instance" xsi:type="dcterms:W3CDTF">2017-08-17T11:00:00Z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St-772/2013-134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