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6ace" w14:paraId="3f76ace" w:rsidRDefault="0015000A" w:rsidP="00695214" w:rsidR="0015000A" w:rsidRPr="00CE7108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CE7108">
        <w:rPr>
          <w:noProof/>
          <w:sz w:val="24"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0</wp:posOffset>
            </wp:positionH>
            <wp:positionV relativeFrom="paragraph">
              <wp:posOffset>-259715</wp:posOffset>
            </wp:positionV>
            <wp:extent cy="867410" cx="665480"/>
            <wp:effectExtent b="8890" r="127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7410" cx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45323" w:rsidP="00D81E83" w:rsidR="00B45323">
      <w:pPr>
        <w:pStyle w:val="Zaglavlje"/>
        <w:rPr>
          <w:sz w:val="24"/>
          <w:szCs w:val="24"/>
        </w:rPr>
      </w:pPr>
    </w:p>
    <w:p w:rsidRDefault="00B45323" w:rsidP="00D81E83" w:rsidR="00B45323">
      <w:pPr>
        <w:pStyle w:val="Zaglavlje"/>
        <w:rPr>
          <w:sz w:val="24"/>
          <w:szCs w:val="24"/>
        </w:rPr>
      </w:pPr>
    </w:p>
    <w:p w:rsidRDefault="00CD5759" w:rsidP="00D81E83" w:rsidR="00CD5759">
      <w:pPr>
        <w:pStyle w:val="Zaglavlje"/>
        <w:rPr>
          <w:sz w:val="24"/>
          <w:szCs w:val="24"/>
        </w:rPr>
      </w:pPr>
    </w:p>
    <w:p w:rsidRDefault="00D81E83" w:rsidP="00D81E83" w:rsidR="00D81E83" w:rsidRPr="00CE7108">
      <w:pPr>
        <w:pStyle w:val="Zaglavlje"/>
        <w:rPr>
          <w:sz w:val="24"/>
          <w:szCs w:val="24"/>
        </w:rPr>
      </w:pPr>
      <w:r w:rsidRPr="00CE7108">
        <w:rPr>
          <w:sz w:val="24"/>
          <w:szCs w:val="24"/>
        </w:rPr>
        <w:t>REPUBLIKA HRVATSKA</w:t>
      </w:r>
    </w:p>
    <w:p w:rsidRDefault="00D81E83" w:rsidP="00D81E83" w:rsidR="00D81E83" w:rsidRPr="00CE7108">
      <w:pPr>
        <w:pStyle w:val="Zaglavlje"/>
        <w:rPr>
          <w:sz w:val="24"/>
          <w:szCs w:val="24"/>
        </w:rPr>
      </w:pPr>
      <w:r w:rsidRPr="00CE7108">
        <w:rPr>
          <w:sz w:val="24"/>
          <w:szCs w:val="24"/>
        </w:rPr>
        <w:t>Trgovački sud u Zagrebu</w:t>
      </w:r>
    </w:p>
    <w:p w:rsidRDefault="00D81E83" w:rsidP="00D81E83" w:rsidR="00D81E83" w:rsidRPr="00CE7108">
      <w:pPr>
        <w:pStyle w:val="Zaglavlje"/>
        <w:rPr>
          <w:sz w:val="24"/>
          <w:szCs w:val="24"/>
        </w:rPr>
      </w:pPr>
      <w:r w:rsidRPr="00CE7108">
        <w:rPr>
          <w:sz w:val="24"/>
          <w:szCs w:val="24"/>
        </w:rPr>
        <w:t>Zagreb</w:t>
      </w:r>
      <w:r w:rsidR="00724DD3">
        <w:rPr>
          <w:sz w:val="24"/>
          <w:szCs w:val="24"/>
        </w:rPr>
        <w:t>, Amruševa 2/</w:t>
      </w:r>
      <w:r w:rsidR="00CD5759">
        <w:rPr>
          <w:sz w:val="24"/>
          <w:szCs w:val="24"/>
        </w:rPr>
        <w:t>II</w:t>
      </w:r>
    </w:p>
    <w:p w:rsidRDefault="00695214" w:rsidP="00D81E83" w:rsidR="00695214" w:rsidRPr="00CE7108">
      <w:pPr>
        <w:tabs>
          <w:tab w:pos="1150" w:val="left"/>
        </w:tabs>
        <w:rPr>
          <w:sz w:val="24"/>
          <w:szCs w:val="24"/>
        </w:rPr>
      </w:pPr>
    </w:p>
    <w:p w:rsidRDefault="0015000A" w:rsidP="00695214" w:rsidR="0015000A" w:rsidRPr="00CE7108">
      <w:pPr>
        <w:ind w:hanging="2880" w:left="2880"/>
        <w:jc w:val="center"/>
        <w:rPr>
          <w:sz w:val="24"/>
          <w:szCs w:val="24"/>
        </w:rPr>
      </w:pPr>
      <w:r w:rsidRPr="00CE7108">
        <w:rPr>
          <w:sz w:val="24"/>
          <w:szCs w:val="24"/>
        </w:rPr>
        <w:t xml:space="preserve">R E P U B L I K A   H R V A T S K A </w:t>
      </w:r>
    </w:p>
    <w:p w:rsidRDefault="0015000A" w:rsidP="00695214" w:rsidR="0015000A" w:rsidRPr="00CE7108">
      <w:pPr>
        <w:ind w:hanging="2880" w:left="2880"/>
        <w:jc w:val="center"/>
        <w:rPr>
          <w:sz w:val="24"/>
          <w:szCs w:val="24"/>
        </w:rPr>
      </w:pPr>
    </w:p>
    <w:p w:rsidRDefault="00493686" w:rsidP="00695214" w:rsidR="00695214" w:rsidRPr="00CE7108">
      <w:pPr>
        <w:ind w:hanging="2880" w:left="2880"/>
        <w:jc w:val="center"/>
        <w:rPr>
          <w:sz w:val="24"/>
          <w:szCs w:val="24"/>
        </w:rPr>
      </w:pPr>
      <w:r w:rsidRPr="00CE7108">
        <w:rPr>
          <w:sz w:val="24"/>
          <w:szCs w:val="24"/>
        </w:rPr>
        <w:t xml:space="preserve"> R J E Š E N J  E</w:t>
      </w:r>
    </w:p>
    <w:p w:rsidRDefault="00695214" w:rsidP="00695214" w:rsidR="00695214" w:rsidRPr="00CE7108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CE7108">
      <w:pPr>
        <w:jc w:val="both"/>
        <w:rPr>
          <w:sz w:val="24"/>
          <w:szCs w:val="24"/>
        </w:rPr>
      </w:pPr>
      <w:r w:rsidRPr="00CE7108">
        <w:rPr>
          <w:sz w:val="24"/>
          <w:szCs w:val="24"/>
        </w:rPr>
        <w:tab/>
      </w:r>
      <w:r w:rsidR="0015000A" w:rsidRPr="00CE7108">
        <w:rPr>
          <w:sz w:val="24"/>
          <w:szCs w:val="24"/>
        </w:rPr>
        <w:t xml:space="preserve">Trgovački sud u Zagrebu, po sucu pojedincu </w:t>
      </w:r>
      <w:r w:rsidR="00083EA0">
        <w:rPr>
          <w:sz w:val="24"/>
          <w:szCs w:val="24"/>
        </w:rPr>
        <w:t xml:space="preserve">Vesni Sremac </w:t>
      </w:r>
      <w:r w:rsidR="002843C5">
        <w:rPr>
          <w:sz w:val="24"/>
          <w:szCs w:val="24"/>
        </w:rPr>
        <w:t>Šoštar</w:t>
      </w:r>
      <w:r w:rsidR="00FD53F2" w:rsidRPr="00CE7108">
        <w:rPr>
          <w:sz w:val="24"/>
          <w:szCs w:val="24"/>
        </w:rPr>
        <w:t xml:space="preserve">, </w:t>
      </w:r>
      <w:r w:rsidR="003247BA" w:rsidRPr="00CE7108">
        <w:rPr>
          <w:sz w:val="24"/>
          <w:szCs w:val="24"/>
        </w:rPr>
        <w:t xml:space="preserve">u stečajnom postupku nad dužnikom </w:t>
      </w:r>
      <w:r w:rsidR="002531E2" w:rsidRPr="00CE7108">
        <w:rPr>
          <w:sz w:val="24"/>
          <w:szCs w:val="24"/>
        </w:rPr>
        <w:t>HIDROELEKTRA NISKOGRADNJA, dio</w:t>
      </w:r>
      <w:r w:rsidR="006F484A" w:rsidRPr="00CE7108">
        <w:rPr>
          <w:sz w:val="24"/>
          <w:szCs w:val="24"/>
        </w:rPr>
        <w:t>ničko društvo za graditeljstvo</w:t>
      </w:r>
      <w:r w:rsidR="002531E2" w:rsidRPr="00CE7108">
        <w:rPr>
          <w:sz w:val="24"/>
          <w:szCs w:val="24"/>
        </w:rPr>
        <w:t>, Zagreb (Grad Zagreb), Capraška 6, OIB 78260296240</w:t>
      </w:r>
      <w:r w:rsidR="003247BA" w:rsidRPr="00CE7108">
        <w:rPr>
          <w:sz w:val="24"/>
          <w:szCs w:val="24"/>
        </w:rPr>
        <w:t>,</w:t>
      </w:r>
      <w:r w:rsidR="00F459E8" w:rsidRPr="00CE7108">
        <w:rPr>
          <w:sz w:val="24"/>
          <w:szCs w:val="24"/>
        </w:rPr>
        <w:t xml:space="preserve"> </w:t>
      </w:r>
      <w:r w:rsidR="002843C5">
        <w:rPr>
          <w:sz w:val="24"/>
          <w:szCs w:val="24"/>
        </w:rPr>
        <w:t xml:space="preserve"> dana 27</w:t>
      </w:r>
      <w:r w:rsidR="00A74642" w:rsidRPr="00CE7108">
        <w:rPr>
          <w:sz w:val="24"/>
          <w:szCs w:val="24"/>
        </w:rPr>
        <w:t xml:space="preserve">. </w:t>
      </w:r>
      <w:r w:rsidR="002531E2" w:rsidRPr="00CE7108">
        <w:rPr>
          <w:sz w:val="24"/>
          <w:szCs w:val="24"/>
        </w:rPr>
        <w:t>studenog</w:t>
      </w:r>
      <w:r w:rsidR="0015000A" w:rsidRPr="00CE7108">
        <w:rPr>
          <w:sz w:val="24"/>
          <w:szCs w:val="24"/>
        </w:rPr>
        <w:t xml:space="preserve"> 201</w:t>
      </w:r>
      <w:r w:rsidR="00FD53F2" w:rsidRPr="00CE7108">
        <w:rPr>
          <w:sz w:val="24"/>
          <w:szCs w:val="24"/>
        </w:rPr>
        <w:t>8</w:t>
      </w:r>
      <w:r w:rsidR="0015000A" w:rsidRPr="00CE7108">
        <w:rPr>
          <w:sz w:val="24"/>
          <w:szCs w:val="24"/>
        </w:rPr>
        <w:t>. godine</w:t>
      </w:r>
    </w:p>
    <w:p w:rsidRDefault="00F713D7" w:rsidP="00CF56FE" w:rsidR="00CF56FE" w:rsidRPr="00CE7108">
      <w:pPr>
        <w:jc w:val="center"/>
        <w:rPr>
          <w:sz w:val="24"/>
          <w:szCs w:val="24"/>
        </w:rPr>
      </w:pPr>
      <w:r w:rsidRPr="00CE7108">
        <w:rPr>
          <w:sz w:val="24"/>
          <w:szCs w:val="24"/>
        </w:rPr>
        <w:t xml:space="preserve"> </w:t>
      </w:r>
      <w:r w:rsidR="002531E2" w:rsidRPr="00CE7108">
        <w:rPr>
          <w:sz w:val="24"/>
          <w:szCs w:val="24"/>
        </w:rPr>
        <w:t xml:space="preserve"> </w:t>
      </w:r>
      <w:r w:rsidR="00493686" w:rsidRPr="00CE7108">
        <w:rPr>
          <w:sz w:val="24"/>
          <w:szCs w:val="24"/>
        </w:rPr>
        <w:t xml:space="preserve"> r  i j e š i o </w:t>
      </w:r>
      <w:r w:rsidRPr="00CE7108">
        <w:rPr>
          <w:sz w:val="24"/>
          <w:szCs w:val="24"/>
        </w:rPr>
        <w:t xml:space="preserve"> </w:t>
      </w:r>
      <w:r w:rsidR="00123529" w:rsidRPr="00CE7108">
        <w:rPr>
          <w:sz w:val="24"/>
          <w:szCs w:val="24"/>
        </w:rPr>
        <w:t xml:space="preserve">   j e</w:t>
      </w:r>
      <w:r w:rsidR="00CF56FE" w:rsidRPr="00CE7108">
        <w:rPr>
          <w:sz w:val="24"/>
          <w:szCs w:val="24"/>
        </w:rPr>
        <w:t xml:space="preserve"> </w:t>
      </w:r>
    </w:p>
    <w:p w:rsidRDefault="00191A8C" w:rsidP="00E70222" w:rsidR="00191A8C" w:rsidRPr="00CE7108">
      <w:pPr>
        <w:ind w:firstLine="708"/>
        <w:jc w:val="both"/>
        <w:rPr>
          <w:sz w:val="24"/>
          <w:szCs w:val="24"/>
        </w:rPr>
      </w:pPr>
    </w:p>
    <w:p w:rsidRDefault="002843C5" w:rsidP="003247BA" w:rsidR="002531E2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2843C5">
        <w:rPr>
          <w:sz w:val="24"/>
          <w:szCs w:val="24"/>
        </w:rPr>
        <w:t xml:space="preserve">Spajaju se </w:t>
      </w:r>
      <w:r w:rsidR="00D626E1">
        <w:rPr>
          <w:sz w:val="24"/>
          <w:szCs w:val="24"/>
        </w:rPr>
        <w:t>spisi, koji</w:t>
      </w:r>
      <w:r w:rsidRPr="002843C5">
        <w:rPr>
          <w:sz w:val="24"/>
          <w:szCs w:val="24"/>
        </w:rPr>
        <w:t xml:space="preserve"> se</w:t>
      </w:r>
      <w:r w:rsidR="0067066B">
        <w:rPr>
          <w:sz w:val="24"/>
          <w:szCs w:val="24"/>
        </w:rPr>
        <w:t xml:space="preserve"> vode pred ovim sudom pod </w:t>
      </w:r>
      <w:r w:rsidR="00D626E1">
        <w:rPr>
          <w:sz w:val="24"/>
          <w:szCs w:val="24"/>
        </w:rPr>
        <w:t xml:space="preserve">poslovnim </w:t>
      </w:r>
      <w:r w:rsidR="0067066B">
        <w:rPr>
          <w:sz w:val="24"/>
          <w:szCs w:val="24"/>
        </w:rPr>
        <w:t>brojevima St</w:t>
      </w:r>
      <w:r w:rsidRPr="002843C5">
        <w:rPr>
          <w:sz w:val="24"/>
          <w:szCs w:val="24"/>
        </w:rPr>
        <w:t>-</w:t>
      </w:r>
      <w:r w:rsidR="0068577E">
        <w:rPr>
          <w:sz w:val="24"/>
          <w:szCs w:val="24"/>
        </w:rPr>
        <w:t xml:space="preserve">2412/18, </w:t>
      </w:r>
      <w:r w:rsidR="0067066B">
        <w:rPr>
          <w:sz w:val="24"/>
          <w:szCs w:val="24"/>
        </w:rPr>
        <w:t>St-2690/18 i St-</w:t>
      </w:r>
      <w:r w:rsidR="00724DD3">
        <w:rPr>
          <w:sz w:val="24"/>
          <w:szCs w:val="24"/>
        </w:rPr>
        <w:t>2716/18</w:t>
      </w:r>
      <w:r w:rsidRPr="002843C5">
        <w:rPr>
          <w:sz w:val="24"/>
          <w:szCs w:val="24"/>
        </w:rPr>
        <w:t xml:space="preserve"> te će se voditi j</w:t>
      </w:r>
      <w:r w:rsidR="0068577E">
        <w:rPr>
          <w:sz w:val="24"/>
          <w:szCs w:val="24"/>
        </w:rPr>
        <w:t>edinstveni postupak pod brojem St</w:t>
      </w:r>
      <w:r w:rsidRPr="002843C5">
        <w:rPr>
          <w:sz w:val="24"/>
          <w:szCs w:val="24"/>
        </w:rPr>
        <w:t>-</w:t>
      </w:r>
      <w:r w:rsidR="0068577E">
        <w:rPr>
          <w:sz w:val="24"/>
          <w:szCs w:val="24"/>
        </w:rPr>
        <w:t>2412/2018</w:t>
      </w:r>
      <w:r w:rsidRPr="002843C5">
        <w:rPr>
          <w:sz w:val="24"/>
          <w:szCs w:val="24"/>
        </w:rPr>
        <w:t>.</w:t>
      </w:r>
      <w:r w:rsidR="00F713D7" w:rsidRPr="00CE7108">
        <w:rPr>
          <w:sz w:val="24"/>
          <w:szCs w:val="24"/>
        </w:rPr>
        <w:t xml:space="preserve"> </w:t>
      </w:r>
    </w:p>
    <w:p w:rsidRDefault="002843C5" w:rsidP="003247BA" w:rsidR="002843C5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</w:p>
    <w:p w:rsidRDefault="00374742" w:rsidP="00374742" w:rsidR="00374742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ab/>
        <w:t>Obrazloženje</w:t>
      </w:r>
    </w:p>
    <w:p w:rsidRDefault="003247BA" w:rsidP="003247BA" w:rsidR="006F484A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ab/>
      </w:r>
    </w:p>
    <w:p w:rsidRDefault="00DA20F1" w:rsidP="003247BA" w:rsidR="006F484A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 xml:space="preserve">Pod </w:t>
      </w:r>
      <w:r w:rsidR="00606D25">
        <w:rPr>
          <w:sz w:val="24"/>
          <w:szCs w:val="24"/>
        </w:rPr>
        <w:t>poslovnim brojem</w:t>
      </w:r>
      <w:r w:rsidRPr="00CE7108">
        <w:rPr>
          <w:sz w:val="24"/>
          <w:szCs w:val="24"/>
        </w:rPr>
        <w:t xml:space="preserve"> St-2690/</w:t>
      </w:r>
      <w:r w:rsidR="00A35C29">
        <w:rPr>
          <w:sz w:val="24"/>
          <w:szCs w:val="24"/>
        </w:rPr>
        <w:t>20</w:t>
      </w:r>
      <w:r w:rsidRPr="00CE7108">
        <w:rPr>
          <w:sz w:val="24"/>
          <w:szCs w:val="24"/>
        </w:rPr>
        <w:t>18 Trgovačkom sudu u Za</w:t>
      </w:r>
      <w:r w:rsidR="00606D25">
        <w:rPr>
          <w:sz w:val="24"/>
          <w:szCs w:val="24"/>
        </w:rPr>
        <w:t>grebu dana 18. listopada 2018.</w:t>
      </w:r>
      <w:r w:rsidRPr="00CE7108">
        <w:rPr>
          <w:sz w:val="24"/>
          <w:szCs w:val="24"/>
        </w:rPr>
        <w:t xml:space="preserve"> podnesen je prijedlog vjerovnika za otvaranje stečajnog postupka nad dužnikom HIDROELEKTRA NISKOGRADNJA, dioničko društvo za graditeljstvo, Zagreb (Grad Zagreb), Capraška 6, OIB 78260296240.</w:t>
      </w:r>
    </w:p>
    <w:p w:rsidRDefault="00606D25" w:rsidP="008B0415" w:rsidR="008B041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Isto tako, pod </w:t>
      </w:r>
      <w:r w:rsidR="00A35C29">
        <w:rPr>
          <w:sz w:val="24"/>
          <w:szCs w:val="24"/>
        </w:rPr>
        <w:t>poslovnim brojem St-2716</w:t>
      </w:r>
      <w:r w:rsidRPr="00606D25">
        <w:rPr>
          <w:sz w:val="24"/>
          <w:szCs w:val="24"/>
        </w:rPr>
        <w:t>/</w:t>
      </w:r>
      <w:r w:rsidR="00A35C29">
        <w:rPr>
          <w:sz w:val="24"/>
          <w:szCs w:val="24"/>
        </w:rPr>
        <w:t>20</w:t>
      </w:r>
      <w:r w:rsidRPr="00606D25">
        <w:rPr>
          <w:sz w:val="24"/>
          <w:szCs w:val="24"/>
        </w:rPr>
        <w:t xml:space="preserve">18 </w:t>
      </w:r>
      <w:r w:rsidR="00A35C29">
        <w:rPr>
          <w:sz w:val="24"/>
          <w:szCs w:val="24"/>
        </w:rPr>
        <w:t>ovom sudu je dana 23</w:t>
      </w:r>
      <w:r w:rsidRPr="00606D25">
        <w:rPr>
          <w:sz w:val="24"/>
          <w:szCs w:val="24"/>
        </w:rPr>
        <w:t xml:space="preserve">. listopada 2018. podnesen prijedlog </w:t>
      </w:r>
      <w:r w:rsidR="00A35C29">
        <w:rPr>
          <w:sz w:val="24"/>
          <w:szCs w:val="24"/>
        </w:rPr>
        <w:t xml:space="preserve">novog </w:t>
      </w:r>
      <w:r w:rsidRPr="00606D25">
        <w:rPr>
          <w:sz w:val="24"/>
          <w:szCs w:val="24"/>
        </w:rPr>
        <w:t xml:space="preserve">vjerovnika za otvaranje stečajnog postupka nad </w:t>
      </w:r>
      <w:r w:rsidR="00A35C29">
        <w:rPr>
          <w:sz w:val="24"/>
          <w:szCs w:val="24"/>
        </w:rPr>
        <w:t xml:space="preserve">navedenim </w:t>
      </w:r>
      <w:r w:rsidRPr="00606D25">
        <w:rPr>
          <w:sz w:val="24"/>
          <w:szCs w:val="24"/>
        </w:rPr>
        <w:t>dužnikom</w:t>
      </w:r>
      <w:r w:rsidR="00A35C29">
        <w:rPr>
          <w:sz w:val="24"/>
          <w:szCs w:val="24"/>
        </w:rPr>
        <w:t>.</w:t>
      </w:r>
    </w:p>
    <w:p w:rsidRDefault="008E3F2B" w:rsidP="008B0415" w:rsidR="008E3F2B" w:rsidRPr="008B041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članka 16 stavka 7 SZ-a, a</w:t>
      </w:r>
      <w:r w:rsidRPr="008E3F2B">
        <w:rPr>
          <w:sz w:val="24"/>
          <w:szCs w:val="24"/>
        </w:rPr>
        <w:t>ko su podnesena dva ili više prijedloga za otvaranje predstečajnoga ili stečajnoga postupka, sud će za sve prijedloge provesti jedinstveni postupak i donijeti zajedničku odluku.</w:t>
      </w:r>
    </w:p>
    <w:p w:rsidRDefault="00DA20F1" w:rsidP="00225D2B" w:rsidR="00DA20F1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>Budući da je ovom sudu</w:t>
      </w:r>
      <w:r w:rsidR="005B4FDB">
        <w:rPr>
          <w:sz w:val="24"/>
          <w:szCs w:val="24"/>
        </w:rPr>
        <w:t xml:space="preserve"> </w:t>
      </w:r>
      <w:r w:rsidRPr="00CE7108">
        <w:rPr>
          <w:sz w:val="24"/>
          <w:szCs w:val="24"/>
        </w:rPr>
        <w:t>već prije podnesen prijedlog</w:t>
      </w:r>
      <w:r w:rsidR="006021A7">
        <w:rPr>
          <w:sz w:val="24"/>
          <w:szCs w:val="24"/>
        </w:rPr>
        <w:t xml:space="preserve"> FINA-e</w:t>
      </w:r>
      <w:r w:rsidRPr="00CE7108">
        <w:rPr>
          <w:sz w:val="24"/>
          <w:szCs w:val="24"/>
        </w:rPr>
        <w:t xml:space="preserve"> za otvaranje stečajnog postupka nad dužnikom HIDROELEKTRA NISKOGRADNJA, dioničko društvo za graditeljstvo, Zagreb (Grad Zagreb), Capraška 6, OIB 78260296240,  pod </w:t>
      </w:r>
      <w:r w:rsidR="005B4FDB">
        <w:rPr>
          <w:sz w:val="24"/>
          <w:szCs w:val="24"/>
        </w:rPr>
        <w:t xml:space="preserve">poslovnim brojem </w:t>
      </w:r>
      <w:r w:rsidRPr="00CE7108">
        <w:rPr>
          <w:sz w:val="24"/>
          <w:szCs w:val="24"/>
        </w:rPr>
        <w:t>St-2412/18</w:t>
      </w:r>
      <w:r w:rsidR="006021A7">
        <w:rPr>
          <w:sz w:val="24"/>
          <w:szCs w:val="24"/>
        </w:rPr>
        <w:t xml:space="preserve">, </w:t>
      </w:r>
      <w:r w:rsidR="005B4FDB">
        <w:rPr>
          <w:sz w:val="24"/>
          <w:szCs w:val="24"/>
        </w:rPr>
        <w:t xml:space="preserve">dana 24.09.2018., </w:t>
      </w:r>
      <w:r w:rsidR="00225D2B" w:rsidRPr="00CE7108">
        <w:rPr>
          <w:sz w:val="24"/>
          <w:szCs w:val="24"/>
        </w:rPr>
        <w:t xml:space="preserve">to je sukladno čl. 16. </w:t>
      </w:r>
      <w:r w:rsidR="004752E1">
        <w:rPr>
          <w:sz w:val="24"/>
          <w:szCs w:val="24"/>
        </w:rPr>
        <w:t xml:space="preserve">stavku </w:t>
      </w:r>
      <w:r w:rsidR="00225D2B" w:rsidRPr="00CE7108">
        <w:rPr>
          <w:sz w:val="24"/>
          <w:szCs w:val="24"/>
        </w:rPr>
        <w:t>7. Stečajnog zakona (NN 71/15,104/17), a u svezi s čl. 313. Zakona o parničnom postupku (Narodne novine broj: 53/91, 91/92, 112/99, 88/01, 117/03, 88/05, 2/07, 84/08, 96/08, 123/08, 57/11, 148/11, 25/13)</w:t>
      </w:r>
      <w:r w:rsidR="003A11A8">
        <w:rPr>
          <w:sz w:val="24"/>
          <w:szCs w:val="24"/>
        </w:rPr>
        <w:t xml:space="preserve"> i člankom </w:t>
      </w:r>
      <w:r w:rsidR="00D72892">
        <w:rPr>
          <w:sz w:val="24"/>
          <w:szCs w:val="24"/>
        </w:rPr>
        <w:t>113</w:t>
      </w:r>
      <w:r w:rsidR="004752E1">
        <w:rPr>
          <w:sz w:val="24"/>
          <w:szCs w:val="24"/>
        </w:rPr>
        <w:t>.</w:t>
      </w:r>
      <w:r w:rsidR="00D72892">
        <w:rPr>
          <w:sz w:val="24"/>
          <w:szCs w:val="24"/>
        </w:rPr>
        <w:t xml:space="preserve"> Sudskog poslovnika (</w:t>
      </w:r>
      <w:r w:rsidR="00D72892" w:rsidRPr="00D72892">
        <w:rPr>
          <w:sz w:val="24"/>
          <w:szCs w:val="24"/>
        </w:rPr>
        <w:t>NN 37/14, 49/14, 08/15, 35/15, 123/15, 45/16, 29/17, 33/17, 34/17, 57/17, 101/18</w:t>
      </w:r>
      <w:r w:rsidR="00D72892">
        <w:rPr>
          <w:sz w:val="24"/>
          <w:szCs w:val="24"/>
        </w:rPr>
        <w:t>)</w:t>
      </w:r>
      <w:r w:rsidR="00225D2B" w:rsidRPr="00CE7108">
        <w:rPr>
          <w:sz w:val="24"/>
          <w:szCs w:val="24"/>
        </w:rPr>
        <w:t>, riješeno kao u izreci.</w:t>
      </w:r>
    </w:p>
    <w:p w:rsidRDefault="006F484A" w:rsidP="003247BA" w:rsidR="006F484A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</w:p>
    <w:p w:rsidRDefault="00133DAD" w:rsidP="00DD2B2F" w:rsidR="00CF56FE" w:rsidRPr="00CE7108">
      <w:pPr>
        <w:jc w:val="center"/>
        <w:rPr>
          <w:sz w:val="24"/>
          <w:szCs w:val="24"/>
        </w:rPr>
      </w:pPr>
      <w:r w:rsidRPr="00CE7108">
        <w:rPr>
          <w:sz w:val="24"/>
          <w:szCs w:val="24"/>
        </w:rPr>
        <w:t>U Zagrebu</w:t>
      </w:r>
      <w:r w:rsidR="006F484A" w:rsidRPr="00CE7108">
        <w:rPr>
          <w:sz w:val="24"/>
          <w:szCs w:val="24"/>
        </w:rPr>
        <w:t xml:space="preserve">, </w:t>
      </w:r>
      <w:r w:rsidR="00F34667">
        <w:rPr>
          <w:sz w:val="24"/>
          <w:szCs w:val="24"/>
        </w:rPr>
        <w:t>27</w:t>
      </w:r>
      <w:r w:rsidR="00A74642" w:rsidRPr="00CE7108">
        <w:rPr>
          <w:sz w:val="24"/>
          <w:szCs w:val="24"/>
        </w:rPr>
        <w:t xml:space="preserve">. </w:t>
      </w:r>
      <w:r w:rsidR="0051594E" w:rsidRPr="00CE7108">
        <w:rPr>
          <w:sz w:val="24"/>
          <w:szCs w:val="24"/>
        </w:rPr>
        <w:t>studenog</w:t>
      </w:r>
      <w:r w:rsidR="00606779" w:rsidRPr="00CE7108">
        <w:rPr>
          <w:sz w:val="24"/>
          <w:szCs w:val="24"/>
        </w:rPr>
        <w:t xml:space="preserve"> </w:t>
      </w:r>
      <w:r w:rsidR="007A20E4" w:rsidRPr="00CE7108">
        <w:rPr>
          <w:sz w:val="24"/>
          <w:szCs w:val="24"/>
        </w:rPr>
        <w:t>201</w:t>
      </w:r>
      <w:r w:rsidR="00DB2688" w:rsidRPr="00CE7108">
        <w:rPr>
          <w:sz w:val="24"/>
          <w:szCs w:val="24"/>
        </w:rPr>
        <w:t>8</w:t>
      </w:r>
      <w:r w:rsidR="0043052F" w:rsidRPr="00CE7108">
        <w:rPr>
          <w:sz w:val="24"/>
          <w:szCs w:val="24"/>
        </w:rPr>
        <w:t>.</w:t>
      </w:r>
      <w:r w:rsidR="00CD5759">
        <w:rPr>
          <w:sz w:val="24"/>
          <w:szCs w:val="24"/>
        </w:rPr>
        <w:t xml:space="preserve"> godine</w:t>
      </w:r>
    </w:p>
    <w:p w:rsidRDefault="002831F6" w:rsidP="009560BC" w:rsidR="002831F6" w:rsidRPr="00CE7108">
      <w:pPr>
        <w:jc w:val="right"/>
        <w:rPr>
          <w:sz w:val="24"/>
          <w:szCs w:val="24"/>
        </w:rPr>
      </w:pPr>
    </w:p>
    <w:p w:rsidRDefault="00B85267" w:rsidP="002831F6" w:rsidR="008C040B" w:rsidRPr="00CE7108">
      <w:pPr>
        <w:ind w:firstLine="708" w:left="5664"/>
        <w:rPr>
          <w:sz w:val="24"/>
          <w:szCs w:val="24"/>
        </w:rPr>
      </w:pPr>
      <w:r w:rsidRPr="00CE7108">
        <w:rPr>
          <w:sz w:val="24"/>
          <w:szCs w:val="24"/>
        </w:rPr>
        <w:t xml:space="preserve">            </w:t>
      </w:r>
      <w:r w:rsidR="002831F6" w:rsidRPr="00CE7108">
        <w:rPr>
          <w:sz w:val="24"/>
          <w:szCs w:val="24"/>
        </w:rPr>
        <w:t>SUDAC</w:t>
      </w:r>
    </w:p>
    <w:p w:rsidRDefault="00F34667" w:rsidP="00E53D3D" w:rsidR="002F1D92">
      <w:pPr>
        <w:pStyle w:val="Uvuenotijeloteksta"/>
        <w:ind w:firstLine="141" w:left="1983"/>
        <w:jc w:val="right"/>
      </w:pPr>
      <w:r>
        <w:t>Vesna Sremac Šoštar</w:t>
      </w:r>
      <w:r w:rsidR="002F1D92">
        <w:t>,v.r.</w:t>
      </w:r>
    </w:p>
    <w:p w:rsidRDefault="002F1D92" w:rsidP="00D338FD" w:rsidR="002F1D92">
      <w:pPr>
        <w:pStyle w:val="Uvuenotijeloteksta"/>
        <w:ind w:firstLine="141" w:left="1983"/>
        <w:jc w:val="right"/>
      </w:pPr>
      <w:r>
        <w:t>Za točnost otpravka</w:t>
      </w:r>
    </w:p>
    <w:p w:rsidRDefault="002F1D92" w:rsidP="003F0CDB" w:rsidR="003F0CDB" w:rsidRPr="002F1D92">
      <w:pPr>
        <w:jc w:val="right"/>
        <w:rPr>
          <w:sz w:val="24"/>
          <w:szCs w:val="24"/>
        </w:rPr>
      </w:pPr>
      <w:r w:rsidRPr="002F1D92">
        <w:rPr>
          <w:sz w:val="24"/>
          <w:szCs w:val="24"/>
        </w:rPr>
        <w:t>Matea Bizjak</w:t>
      </w:r>
    </w:p>
    <w:p w:rsidRDefault="003247BA" w:rsidP="00CF56FE" w:rsidR="003247BA">
      <w:pPr>
        <w:jc w:val="both"/>
        <w:rPr>
          <w:sz w:val="24"/>
          <w:szCs w:val="24"/>
        </w:rPr>
      </w:pPr>
    </w:p>
    <w:p w:rsidRDefault="00F34667" w:rsidP="00CF56FE" w:rsidR="00F34667">
      <w:pPr>
        <w:jc w:val="both"/>
        <w:rPr>
          <w:sz w:val="24"/>
          <w:szCs w:val="24"/>
        </w:rPr>
      </w:pPr>
    </w:p>
    <w:p w:rsidRDefault="00F34667" w:rsidP="00CF56FE" w:rsidR="00F34667">
      <w:pPr>
        <w:jc w:val="both"/>
        <w:rPr>
          <w:sz w:val="24"/>
          <w:szCs w:val="24"/>
        </w:rPr>
      </w:pPr>
    </w:p>
    <w:p w:rsidRDefault="00F34667" w:rsidP="00CF56FE" w:rsidR="00F34667">
      <w:pPr>
        <w:jc w:val="both"/>
        <w:rPr>
          <w:sz w:val="24"/>
          <w:szCs w:val="24"/>
        </w:rPr>
      </w:pPr>
    </w:p>
    <w:p w:rsidRDefault="00F34667" w:rsidP="00CF56FE" w:rsidR="00F34667">
      <w:pPr>
        <w:jc w:val="both"/>
        <w:rPr>
          <w:sz w:val="24"/>
          <w:szCs w:val="24"/>
        </w:rPr>
      </w:pPr>
    </w:p>
    <w:p w:rsidRDefault="00F34667" w:rsidP="00CF56FE" w:rsidR="00F34667">
      <w:pPr>
        <w:jc w:val="both"/>
        <w:rPr>
          <w:sz w:val="24"/>
          <w:szCs w:val="24"/>
        </w:rPr>
      </w:pPr>
    </w:p>
    <w:p w:rsidRDefault="00F34667" w:rsidP="00CF56FE" w:rsidR="00F34667">
      <w:pPr>
        <w:jc w:val="both"/>
        <w:rPr>
          <w:sz w:val="24"/>
          <w:szCs w:val="24"/>
        </w:rPr>
      </w:pPr>
    </w:p>
    <w:p w:rsidRDefault="00F34667" w:rsidP="00CF56FE" w:rsidR="00F34667">
      <w:pPr>
        <w:jc w:val="both"/>
        <w:rPr>
          <w:sz w:val="24"/>
          <w:szCs w:val="24"/>
        </w:rPr>
      </w:pPr>
    </w:p>
    <w:p w:rsidRDefault="00F34667" w:rsidP="00CF56FE" w:rsidR="00F34667">
      <w:pPr>
        <w:jc w:val="both"/>
        <w:rPr>
          <w:sz w:val="24"/>
          <w:szCs w:val="24"/>
        </w:rPr>
      </w:pPr>
    </w:p>
    <w:p w:rsidRDefault="00F34667" w:rsidP="00CF56FE" w:rsidR="00F34667" w:rsidRPr="00CE7108">
      <w:pPr>
        <w:jc w:val="both"/>
        <w:rPr>
          <w:sz w:val="24"/>
          <w:szCs w:val="24"/>
        </w:rPr>
      </w:pPr>
    </w:p>
    <w:p w:rsidRDefault="0043052F" w:rsidP="00CF56FE" w:rsidR="00CF56FE" w:rsidRPr="00CE7108">
      <w:pPr>
        <w:jc w:val="both"/>
        <w:rPr>
          <w:sz w:val="24"/>
          <w:szCs w:val="24"/>
        </w:rPr>
      </w:pPr>
      <w:r w:rsidRPr="00CE7108">
        <w:rPr>
          <w:sz w:val="24"/>
          <w:szCs w:val="24"/>
        </w:rPr>
        <w:t>Uputa o pravnom lijeku</w:t>
      </w:r>
      <w:r w:rsidR="00CF56FE" w:rsidRPr="00CE7108">
        <w:rPr>
          <w:sz w:val="24"/>
          <w:szCs w:val="24"/>
        </w:rPr>
        <w:t>:</w:t>
      </w:r>
    </w:p>
    <w:p w:rsidRDefault="007125DA" w:rsidP="007125DA" w:rsidR="007125DA" w:rsidRPr="00CE7108">
      <w:pPr>
        <w:jc w:val="both"/>
        <w:rPr>
          <w:sz w:val="24"/>
          <w:szCs w:val="24"/>
        </w:rPr>
      </w:pPr>
      <w:r w:rsidRPr="00CE7108">
        <w:rPr>
          <w:sz w:val="24"/>
          <w:szCs w:val="24"/>
        </w:rPr>
        <w:t xml:space="preserve">Protiv ovog </w:t>
      </w:r>
      <w:r w:rsidR="00374742" w:rsidRPr="00CE7108">
        <w:rPr>
          <w:sz w:val="24"/>
          <w:szCs w:val="24"/>
        </w:rPr>
        <w:t>rješenja</w:t>
      </w:r>
      <w:r w:rsidRPr="00CE7108">
        <w:rPr>
          <w:sz w:val="24"/>
          <w:szCs w:val="24"/>
        </w:rPr>
        <w:t xml:space="preserve">  žalba nije dopuštena (čl. </w:t>
      </w:r>
      <w:r w:rsidR="00F70AD1" w:rsidRPr="00CE7108">
        <w:rPr>
          <w:sz w:val="24"/>
          <w:szCs w:val="24"/>
        </w:rPr>
        <w:t>278 st. 2. ZPP-a</w:t>
      </w:r>
      <w:r w:rsidR="008935EE">
        <w:rPr>
          <w:sz w:val="24"/>
          <w:szCs w:val="24"/>
        </w:rPr>
        <w:t>, a</w:t>
      </w:r>
      <w:r w:rsidR="00B45323">
        <w:rPr>
          <w:sz w:val="24"/>
          <w:szCs w:val="24"/>
        </w:rPr>
        <w:t xml:space="preserve"> </w:t>
      </w:r>
      <w:r w:rsidR="00F70AD1" w:rsidRPr="00CE7108">
        <w:rPr>
          <w:sz w:val="24"/>
          <w:szCs w:val="24"/>
        </w:rPr>
        <w:t>u svezi s čl. 10. SZ-a</w:t>
      </w:r>
      <w:r w:rsidRPr="00CE7108">
        <w:rPr>
          <w:sz w:val="24"/>
          <w:szCs w:val="24"/>
        </w:rPr>
        <w:t xml:space="preserve">). </w:t>
      </w:r>
    </w:p>
    <w:p w:rsidRDefault="003722C1" w:rsidP="002F1D92" w:rsidR="003722C1" w:rsidRPr="003E0419">
      <w:pPr>
        <w:pStyle w:val="Odlomakpopisa"/>
        <w:jc w:val="both"/>
        <w:rPr>
          <w:sz w:val="24"/>
          <w:szCs w:val="24"/>
        </w:rPr>
      </w:pPr>
    </w:p>
    <w:sectPr w:rsidSect="00B45323" w:rsidR="003722C1" w:rsidRPr="003E041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42" w:right="1826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1A3" w:rsidR="000E01A3">
      <w:r>
        <w:separator/>
      </w:r>
    </w:p>
  </w:endnote>
  <w:endnote w:id="0" w:type="continuationSeparator">
    <w:p w:rsidRDefault="000E01A3" w:rsidR="000E0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1A3" w:rsidR="000E01A3">
      <w:r>
        <w:separator/>
      </w:r>
    </w:p>
  </w:footnote>
  <w:footnote w:id="0" w:type="continuationSeparator">
    <w:p w:rsidRDefault="000E01A3" w:rsidR="000E0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D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4667" w:rsidP="00667278" w:rsidR="00E87384" w:rsidRPr="00010102">
    <w:pPr>
      <w:pStyle w:val="Zaglavlje"/>
      <w:tabs>
        <w:tab w:pos="5040" w:val="left"/>
      </w:tabs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 xml:space="preserve">                          48. St-2412/2018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25612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D5759" w:rsidP="00CD5759" w:rsidR="00CD5759" w:rsidRPr="00CD5759">
        <w:pPr>
          <w:pStyle w:val="Zaglavlje"/>
          <w:jc w:val="right"/>
          <w:rPr>
            <w:sz w:val="24"/>
            <w:szCs w:val="24"/>
          </w:rPr>
        </w:pPr>
        <w:r w:rsidRPr="00CD5759">
          <w:rPr>
            <w:sz w:val="24"/>
            <w:szCs w:val="24"/>
          </w:rPr>
          <w:t>48.St-2412/18</w:t>
        </w:r>
      </w:p>
    </w:sdtContent>
  </w:sdt>
  <w:p w:rsidRDefault="00FD53F2" w:rsidR="00FD53F2" w:rsidRPr="0015000A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FF1D65"/>
    <w:multiLevelType w:val="hybridMultilevel"/>
    <w:tmpl w:val="FDA8A374"/>
    <w:lvl w:tplc="35CC5A4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2A9"/>
    <w:rsid w:val="00026500"/>
    <w:rsid w:val="00026663"/>
    <w:rsid w:val="0003191E"/>
    <w:rsid w:val="00041DEA"/>
    <w:rsid w:val="00044F0C"/>
    <w:rsid w:val="000505CC"/>
    <w:rsid w:val="0006179B"/>
    <w:rsid w:val="00061D14"/>
    <w:rsid w:val="0006290D"/>
    <w:rsid w:val="00065B44"/>
    <w:rsid w:val="00070FE5"/>
    <w:rsid w:val="00082B1E"/>
    <w:rsid w:val="00083EA0"/>
    <w:rsid w:val="000A19F2"/>
    <w:rsid w:val="000A23AD"/>
    <w:rsid w:val="000A6083"/>
    <w:rsid w:val="000B0687"/>
    <w:rsid w:val="000B2342"/>
    <w:rsid w:val="000C7001"/>
    <w:rsid w:val="000D2F83"/>
    <w:rsid w:val="000D5090"/>
    <w:rsid w:val="000D61B8"/>
    <w:rsid w:val="000E0148"/>
    <w:rsid w:val="000E01A3"/>
    <w:rsid w:val="000E216C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00A"/>
    <w:rsid w:val="001524DD"/>
    <w:rsid w:val="00152D25"/>
    <w:rsid w:val="00155803"/>
    <w:rsid w:val="00157B29"/>
    <w:rsid w:val="00161E62"/>
    <w:rsid w:val="0016207A"/>
    <w:rsid w:val="00163542"/>
    <w:rsid w:val="0016422E"/>
    <w:rsid w:val="00165974"/>
    <w:rsid w:val="00167C07"/>
    <w:rsid w:val="00172DF9"/>
    <w:rsid w:val="001864B6"/>
    <w:rsid w:val="00191A8C"/>
    <w:rsid w:val="001A028B"/>
    <w:rsid w:val="001A1B30"/>
    <w:rsid w:val="001A3C39"/>
    <w:rsid w:val="001B0891"/>
    <w:rsid w:val="001B3AD7"/>
    <w:rsid w:val="001B5C35"/>
    <w:rsid w:val="001C1529"/>
    <w:rsid w:val="001C43AC"/>
    <w:rsid w:val="001D00F9"/>
    <w:rsid w:val="001D1C82"/>
    <w:rsid w:val="001D3A5C"/>
    <w:rsid w:val="001E5084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5D2B"/>
    <w:rsid w:val="0022610A"/>
    <w:rsid w:val="00244430"/>
    <w:rsid w:val="00247D0E"/>
    <w:rsid w:val="0025027E"/>
    <w:rsid w:val="00252DBB"/>
    <w:rsid w:val="002531E2"/>
    <w:rsid w:val="00256214"/>
    <w:rsid w:val="00265870"/>
    <w:rsid w:val="00266C87"/>
    <w:rsid w:val="00271D22"/>
    <w:rsid w:val="00272716"/>
    <w:rsid w:val="00272E59"/>
    <w:rsid w:val="00274679"/>
    <w:rsid w:val="00281447"/>
    <w:rsid w:val="00281580"/>
    <w:rsid w:val="002831F6"/>
    <w:rsid w:val="002843C5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1D92"/>
    <w:rsid w:val="002F5F25"/>
    <w:rsid w:val="002F69E0"/>
    <w:rsid w:val="0030184A"/>
    <w:rsid w:val="00305FF2"/>
    <w:rsid w:val="0031304E"/>
    <w:rsid w:val="00317C2B"/>
    <w:rsid w:val="00321158"/>
    <w:rsid w:val="003247BA"/>
    <w:rsid w:val="00334C2E"/>
    <w:rsid w:val="00355742"/>
    <w:rsid w:val="00357444"/>
    <w:rsid w:val="00357A41"/>
    <w:rsid w:val="00360AA0"/>
    <w:rsid w:val="0036683F"/>
    <w:rsid w:val="00367356"/>
    <w:rsid w:val="00367904"/>
    <w:rsid w:val="003722C1"/>
    <w:rsid w:val="00374742"/>
    <w:rsid w:val="00377FD3"/>
    <w:rsid w:val="0038418E"/>
    <w:rsid w:val="003941E8"/>
    <w:rsid w:val="003A11A8"/>
    <w:rsid w:val="003A3D20"/>
    <w:rsid w:val="003A4EEE"/>
    <w:rsid w:val="003A6DCB"/>
    <w:rsid w:val="003B3F8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56D9"/>
    <w:rsid w:val="003E0419"/>
    <w:rsid w:val="003E2C67"/>
    <w:rsid w:val="003F0CDB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A8C"/>
    <w:rsid w:val="00450BD5"/>
    <w:rsid w:val="0045260E"/>
    <w:rsid w:val="00453A62"/>
    <w:rsid w:val="00453AB3"/>
    <w:rsid w:val="004566B3"/>
    <w:rsid w:val="0046748C"/>
    <w:rsid w:val="00474E9B"/>
    <w:rsid w:val="00475264"/>
    <w:rsid w:val="004752E1"/>
    <w:rsid w:val="00477073"/>
    <w:rsid w:val="00481E89"/>
    <w:rsid w:val="00482D71"/>
    <w:rsid w:val="004874E3"/>
    <w:rsid w:val="00490D0A"/>
    <w:rsid w:val="004918E2"/>
    <w:rsid w:val="004935F4"/>
    <w:rsid w:val="00493686"/>
    <w:rsid w:val="004A49A5"/>
    <w:rsid w:val="004B01BE"/>
    <w:rsid w:val="004C1980"/>
    <w:rsid w:val="004C351D"/>
    <w:rsid w:val="004C5B14"/>
    <w:rsid w:val="004D061D"/>
    <w:rsid w:val="004E099E"/>
    <w:rsid w:val="004E24AE"/>
    <w:rsid w:val="004E38CB"/>
    <w:rsid w:val="004E5638"/>
    <w:rsid w:val="004E7449"/>
    <w:rsid w:val="004F0681"/>
    <w:rsid w:val="0050050B"/>
    <w:rsid w:val="0050747A"/>
    <w:rsid w:val="0051594E"/>
    <w:rsid w:val="005221D4"/>
    <w:rsid w:val="0052330E"/>
    <w:rsid w:val="00523599"/>
    <w:rsid w:val="00532288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BC9"/>
    <w:rsid w:val="005A7C39"/>
    <w:rsid w:val="005B235B"/>
    <w:rsid w:val="005B2755"/>
    <w:rsid w:val="005B4FDB"/>
    <w:rsid w:val="005B740A"/>
    <w:rsid w:val="005C10F2"/>
    <w:rsid w:val="005C1239"/>
    <w:rsid w:val="005C5A01"/>
    <w:rsid w:val="005E372E"/>
    <w:rsid w:val="005E58B1"/>
    <w:rsid w:val="005E5EC1"/>
    <w:rsid w:val="005F60B9"/>
    <w:rsid w:val="005F6F19"/>
    <w:rsid w:val="0060103C"/>
    <w:rsid w:val="006021A7"/>
    <w:rsid w:val="00606779"/>
    <w:rsid w:val="00606D25"/>
    <w:rsid w:val="0060715B"/>
    <w:rsid w:val="00633466"/>
    <w:rsid w:val="00643287"/>
    <w:rsid w:val="00643F03"/>
    <w:rsid w:val="00646B30"/>
    <w:rsid w:val="00654CD3"/>
    <w:rsid w:val="0066091E"/>
    <w:rsid w:val="00667278"/>
    <w:rsid w:val="0067066B"/>
    <w:rsid w:val="00671B25"/>
    <w:rsid w:val="00673881"/>
    <w:rsid w:val="00676F68"/>
    <w:rsid w:val="0067706E"/>
    <w:rsid w:val="00684BBE"/>
    <w:rsid w:val="0068577E"/>
    <w:rsid w:val="00687304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484A"/>
    <w:rsid w:val="006F70FF"/>
    <w:rsid w:val="006F7DFB"/>
    <w:rsid w:val="007005D5"/>
    <w:rsid w:val="00700A97"/>
    <w:rsid w:val="00705F2E"/>
    <w:rsid w:val="00710A12"/>
    <w:rsid w:val="007125DA"/>
    <w:rsid w:val="00721088"/>
    <w:rsid w:val="007229E3"/>
    <w:rsid w:val="00724DD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97A32"/>
    <w:rsid w:val="007A1BC8"/>
    <w:rsid w:val="007A20E4"/>
    <w:rsid w:val="007B010E"/>
    <w:rsid w:val="007C4683"/>
    <w:rsid w:val="007C4DC9"/>
    <w:rsid w:val="007D1CF5"/>
    <w:rsid w:val="007D1E44"/>
    <w:rsid w:val="007D78B5"/>
    <w:rsid w:val="007D7E1E"/>
    <w:rsid w:val="007E12F7"/>
    <w:rsid w:val="007E2C7B"/>
    <w:rsid w:val="007E39E4"/>
    <w:rsid w:val="007F5A6D"/>
    <w:rsid w:val="00800A4D"/>
    <w:rsid w:val="008142EB"/>
    <w:rsid w:val="008221CA"/>
    <w:rsid w:val="0083015F"/>
    <w:rsid w:val="00830E53"/>
    <w:rsid w:val="00833134"/>
    <w:rsid w:val="00833B9B"/>
    <w:rsid w:val="0083471A"/>
    <w:rsid w:val="0084102D"/>
    <w:rsid w:val="00843DC0"/>
    <w:rsid w:val="0084673F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457"/>
    <w:rsid w:val="00890C84"/>
    <w:rsid w:val="008935AC"/>
    <w:rsid w:val="008935EE"/>
    <w:rsid w:val="008A5596"/>
    <w:rsid w:val="008B01AF"/>
    <w:rsid w:val="008B0415"/>
    <w:rsid w:val="008B5163"/>
    <w:rsid w:val="008C040B"/>
    <w:rsid w:val="008C0893"/>
    <w:rsid w:val="008C25FC"/>
    <w:rsid w:val="008D07BB"/>
    <w:rsid w:val="008D17C5"/>
    <w:rsid w:val="008D2B79"/>
    <w:rsid w:val="008D5E1B"/>
    <w:rsid w:val="008E3F2B"/>
    <w:rsid w:val="0090567E"/>
    <w:rsid w:val="00906852"/>
    <w:rsid w:val="00913A5E"/>
    <w:rsid w:val="00923D07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1290"/>
    <w:rsid w:val="00975CC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E1C"/>
    <w:rsid w:val="00A13997"/>
    <w:rsid w:val="00A17588"/>
    <w:rsid w:val="00A21146"/>
    <w:rsid w:val="00A31D0E"/>
    <w:rsid w:val="00A32DEB"/>
    <w:rsid w:val="00A346FA"/>
    <w:rsid w:val="00A358C6"/>
    <w:rsid w:val="00A35C29"/>
    <w:rsid w:val="00A37721"/>
    <w:rsid w:val="00A43568"/>
    <w:rsid w:val="00A47737"/>
    <w:rsid w:val="00A517AD"/>
    <w:rsid w:val="00A60E78"/>
    <w:rsid w:val="00A62CE1"/>
    <w:rsid w:val="00A67396"/>
    <w:rsid w:val="00A722A9"/>
    <w:rsid w:val="00A74642"/>
    <w:rsid w:val="00A74ED8"/>
    <w:rsid w:val="00A852CD"/>
    <w:rsid w:val="00A87E8F"/>
    <w:rsid w:val="00A97EA5"/>
    <w:rsid w:val="00AA448F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5323"/>
    <w:rsid w:val="00B476CE"/>
    <w:rsid w:val="00B5018C"/>
    <w:rsid w:val="00B50611"/>
    <w:rsid w:val="00B53434"/>
    <w:rsid w:val="00B5683A"/>
    <w:rsid w:val="00B56C3F"/>
    <w:rsid w:val="00B572BF"/>
    <w:rsid w:val="00B61629"/>
    <w:rsid w:val="00B75904"/>
    <w:rsid w:val="00B75AE6"/>
    <w:rsid w:val="00B763CD"/>
    <w:rsid w:val="00B85267"/>
    <w:rsid w:val="00B86452"/>
    <w:rsid w:val="00B94E3D"/>
    <w:rsid w:val="00BA060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BB0"/>
    <w:rsid w:val="00BE25EC"/>
    <w:rsid w:val="00BE35EA"/>
    <w:rsid w:val="00BE7DD3"/>
    <w:rsid w:val="00BF6712"/>
    <w:rsid w:val="00C00837"/>
    <w:rsid w:val="00C00A6B"/>
    <w:rsid w:val="00C040D0"/>
    <w:rsid w:val="00C1532C"/>
    <w:rsid w:val="00C17C50"/>
    <w:rsid w:val="00C219A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279"/>
    <w:rsid w:val="00C52344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3B9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808"/>
    <w:rsid w:val="00CD5759"/>
    <w:rsid w:val="00CE3FD4"/>
    <w:rsid w:val="00CE7108"/>
    <w:rsid w:val="00CF1104"/>
    <w:rsid w:val="00CF56FE"/>
    <w:rsid w:val="00D07F7B"/>
    <w:rsid w:val="00D16DD8"/>
    <w:rsid w:val="00D17166"/>
    <w:rsid w:val="00D17864"/>
    <w:rsid w:val="00D30ED3"/>
    <w:rsid w:val="00D33644"/>
    <w:rsid w:val="00D413EC"/>
    <w:rsid w:val="00D4629E"/>
    <w:rsid w:val="00D626E1"/>
    <w:rsid w:val="00D64D25"/>
    <w:rsid w:val="00D6743C"/>
    <w:rsid w:val="00D70237"/>
    <w:rsid w:val="00D70FCA"/>
    <w:rsid w:val="00D72892"/>
    <w:rsid w:val="00D75043"/>
    <w:rsid w:val="00D81E83"/>
    <w:rsid w:val="00D82B57"/>
    <w:rsid w:val="00D85BA5"/>
    <w:rsid w:val="00D87DDC"/>
    <w:rsid w:val="00D91C60"/>
    <w:rsid w:val="00D93D8B"/>
    <w:rsid w:val="00DA0776"/>
    <w:rsid w:val="00DA20F1"/>
    <w:rsid w:val="00DA2782"/>
    <w:rsid w:val="00DA28CD"/>
    <w:rsid w:val="00DA2904"/>
    <w:rsid w:val="00DB06A4"/>
    <w:rsid w:val="00DB1F61"/>
    <w:rsid w:val="00DB2688"/>
    <w:rsid w:val="00DC0A23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103F"/>
    <w:rsid w:val="00E23EDB"/>
    <w:rsid w:val="00E24336"/>
    <w:rsid w:val="00E3305F"/>
    <w:rsid w:val="00E34A1B"/>
    <w:rsid w:val="00E43476"/>
    <w:rsid w:val="00E47A19"/>
    <w:rsid w:val="00E50594"/>
    <w:rsid w:val="00E50AA2"/>
    <w:rsid w:val="00E601B8"/>
    <w:rsid w:val="00E63F6E"/>
    <w:rsid w:val="00E65D5D"/>
    <w:rsid w:val="00E66F2E"/>
    <w:rsid w:val="00E70222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667"/>
    <w:rsid w:val="00F3554E"/>
    <w:rsid w:val="00F408C0"/>
    <w:rsid w:val="00F433D6"/>
    <w:rsid w:val="00F4409E"/>
    <w:rsid w:val="00F44CB5"/>
    <w:rsid w:val="00F459E8"/>
    <w:rsid w:val="00F470AA"/>
    <w:rsid w:val="00F47302"/>
    <w:rsid w:val="00F60181"/>
    <w:rsid w:val="00F61ECB"/>
    <w:rsid w:val="00F67D2B"/>
    <w:rsid w:val="00F70AD1"/>
    <w:rsid w:val="00F711D0"/>
    <w:rsid w:val="00F713D7"/>
    <w:rsid w:val="00F73519"/>
    <w:rsid w:val="00F74FE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3F2"/>
    <w:rsid w:val="00FD612C"/>
    <w:rsid w:val="00FD62A3"/>
    <w:rsid w:val="00FD75F1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81E83"/>
  </w:style>
  <w:style w:styleId="Tekstrezerviranogmjesta" w:type="character">
    <w:name w:val="Placeholder Text"/>
    <w:basedOn w:val="Zadanifontodlomka"/>
    <w:uiPriority w:val="99"/>
    <w:semiHidden/>
    <w:rsid w:val="008D5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E1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E1B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E1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E1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E0419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2F1D92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F1D9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81E83"/>
  </w:style>
  <w:style w:styleId="Tekstrezerviranogmjesta" w:type="character">
    <w:name w:val="Placeholder Text"/>
    <w:basedOn w:val="Zadanifontodlomka"/>
    <w:uiPriority w:val="99"/>
    <w:semiHidden/>
    <w:rsid w:val="008D5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E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E1B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E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E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E0419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2F1D92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F1D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63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00653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11448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5855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4182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55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92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384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858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674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3244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74142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St-2690/2018</izvorni_sadrzaj>
    <derivirana_varijabla naziv="DomainObject.Predmet.Opis_1">SPOJEN SPIS St-2690/2018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St-2412/2018</izvorni_sadrzaj>
    <derivirana_varijabla naziv="DomainObject.Predmet.OznakaBroj_1">St-2412/2018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St-2716/18</izvorni_sadrzaj>
    <derivirana_varijabla naziv="DomainObject.Predmet.PrimjedbaSuca_1">priklopljen St-2716/18</derivirana_varijabla>
  </DomainObject.Predmet.PrimjedbaSuca>
  <DomainObject.Predmet.ProtustrankaFormated>
    <izvorni_sadrzaj>  HIDROELEKTRA NISKOGRADNJA, dioničko društvo za graditeljstvo; HIDROELEKTRA NISKOGRADNJA, d.d.</izvorni_sadrzaj>
    <derivirana_varijabla naziv="DomainObject.Predmet.ProtustrankaFormated_1">  HIDROELEKTRA NISKOGRADNJA, dioničko društvo za graditeljstvo; HIDROELEKTRA NISKOGRADNJA, d.d.</derivirana_varijabla>
  </DomainObject.Predmet.ProtustrankaFormated>
  <DomainObject.Predmet.ProtustrankaFormatedOIB>
    <izvorni_sadrzaj>  HIDROELEKTRA NISKOGRADNJA, dioničko društvo za graditeljstvo, OIB 78260296240; HIDROELEKTRA NISKOGRADNJA, d.d., OIB 78260296240</izvorni_sadrzaj>
    <derivirana_varijabla naziv="DomainObject.Predmet.ProtustrankaFormatedOIB_1">  HIDROELEKTRA NISKOGRADNJA, dioničko društvo za graditeljstvo, OIB 78260296240; HIDROELEKTRA NISKOGRADNJA, d.d., OIB 78260296240</derivirana_varijabla>
  </DomainObject.Predmet.ProtustrankaFormatedOIB>
  <DomainObject.Predmet.ProtustrankaFormatedWithAdress>
    <izvorni_sadrzaj> HIDROELEKTRA NISKOGRADNJA, dioničko društvo za graditeljstvo, Capraška 6, 10000 Zagreb; HIDROELEKTRA NISKOGRADNJA, d.d., Capraška 6, 10000 Zagreb</izvorni_sadrzaj>
    <derivirana_varijabla naziv="DomainObject.Predmet.ProtustrankaFormatedWithAdress_1"> HIDROELEKTRA NISKOGRADNJA, dioničko društvo za graditeljstvo, Capraška 6, 10000 Zagreb; HIDROELEKTRA NISKOGRADNJA, d.d., Capraška 6, 10000 Zagreb</derivirana_varijabla>
  </DomainObject.Predmet.ProtustrankaFormatedWithAdress>
  <DomainObject.Predmet.ProtustrankaFormatedWithAdressOIB>
    <izvorni_sadrzaj> HIDROELEKTRA NISKOGRADNJA, dioničko društvo za graditeljstvo, OIB 78260296240, Capraška 6, 10000 Zagreb; HIDROELEKTRA NISKOGRADNJA, d.d., OIB 78260296240, Capraška 6, 10000 Zagreb</izvorni_sadrzaj>
    <derivirana_varijabla naziv="DomainObject.Predmet.ProtustrankaFormatedWithAdressOIB_1"> HIDROELEKTRA NISKOGRADNJA, dioničko društvo za graditeljstvo, OIB 78260296240, Capraška 6, 10000 Zagreb; HIDROELEKTRA NISKOGRADNJA, d.d., OIB 78260296240, Capraška 6, 10000 Zagreb</derivirana_varijabla>
  </DomainObject.Predmet.ProtustrankaFormatedWithAdressOIB>
  <DomainObject.Predmet.ProtustrankaWithAdress>
    <izvorni_sadrzaj>HIDROELEKTRA NISKOGRADNJA, dioničko društvo za graditeljstvo Capraška 6, 10000 Zagreb, HIDROELEKTRA NISKOGRADNJA, d.d. Capraška 6, 10000 Zagreb</izvorni_sadrzaj>
    <derivirana_varijabla naziv="DomainObject.Predmet.ProtustrankaWithAdress_1">HIDROELEKTRA NISKOGRADNJA, dioničko društvo za graditeljstvo Capraška 6, 10000 Zagreb, HIDROELEKTRA NISKOGRADNJA, d.d. Capraška 6, 10000 Zagreb</derivirana_varijabla>
  </DomainObject.Predmet.ProtustrankaWithAdress>
  <DomainObject.Predmet.ProtustrankaWithAdressOIB>
    <izvorni_sadrzaj>HIDROELEKTRA NISKOGRADNJA, dioničko društvo za graditeljstvo, OIB 78260296240, Capraška 6, 10000 Zagreb, HIDROELEKTRA NISKOGRADNJA, d.d., OIB 78260296240, Capraška 6, 10000 Zagreb</izvorni_sadrzaj>
    <derivirana_varijabla naziv="DomainObject.Predmet.ProtustrankaWithAdressOIB_1">HIDROELEKTRA NISKOGRADNJA, dioničko društvo za graditeljstvo, OIB 78260296240, Capraška 6, 10000 Zagreb, HIDROELEKTRA NISKOGRADNJA, d.d., OIB 78260296240, Capraška 6, 10000 Zagreb</derivirana_varijabla>
  </DomainObject.Predmet.ProtustrankaWithAdressOIB>
  <DomainObject.Predmet.ProtustrankaNazivFormated>
    <izvorni_sadrzaj>HIDROELEKTRA NISKOGRADNJA, dioničko društvo za graditeljstvo,HIDROELEKTRA NISKOGRADNJA, d.d.</izvorni_sadrzaj>
    <derivirana_varijabla naziv="DomainObject.Predmet.ProtustrankaNazivFormated_1">HIDROELEKTRA NISKOGRADNJA, dioničko društvo za graditeljstvo,HIDROELEKTRA NISKOGRADNJA, d.d.</derivirana_varijabla>
  </DomainObject.Predmet.ProtustrankaNazivFormated>
  <DomainObject.Predmet.ProtustrankaNazivFormatedOIB>
    <izvorni_sadrzaj>HIDROELEKTRA NISKOGRADNJA, dioničko društvo za graditeljstvo, OIB 78260296240,HIDROELEKTRA NISKOGRADNJA, d.d., OIB 78260296240</izvorni_sadrzaj>
    <derivirana_varijabla naziv="DomainObject.Predmet.ProtustrankaNazivFormatedOIB_1">HIDROELEKTRA NISKOGRADNJA, dioničko društvo za graditeljstvo, OIB 78260296240,HIDROELEKTRA NISKOGRADNJA, d.d., OIB 78260296240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Kamenolom Gorjak d.o.o.</izvorni_sadrzaj>
    <derivirana_varijabla naziv="DomainObject.Predmet.StrankaFormated_1">  FINA Regionalni centar Zagreb; Kamenolom Gorjak d.o.o.</derivirana_varijabla>
  </DomainObject.Predmet.StrankaFormated>
  <DomainObject.Predmet.StrankaFormatedOIB>
    <izvorni_sadrzaj>  FINA Regionalni centar Zagreb, OIB 85821130368; Kamenolom Gorjak d.o.o., OIB 70092623710</izvorni_sadrzaj>
    <derivirana_varijabla naziv="DomainObject.Predmet.StrankaFormatedOIB_1">  FINA Regionalni centar Zagreb, OIB 85821130368; Kamenolom Gorjak d.o.o., OIB 70092623710</derivirana_varijabla>
  </DomainObject.Predmet.StrankaFormatedOIB>
  <DomainObject.Predmet.StrankaFormatedWithAdress>
    <izvorni_sadrzaj> FINA Regionalni centar Zagreb, Trg svibanjskih žrtava 1995. 1, 10000 Zagreb; Kamenolom Gorjak d.o.o., Gornje Jesenje/bb, 49225 Gornje Jesenje</izvorni_sadrzaj>
    <derivirana_varijabla naziv="DomainObject.Predmet.StrankaFormatedWithAdress_1"> FINA Regionalni centar Zagreb, Trg svibanjskih žrtava 1995. 1, 10000 Zagreb; Kamenolom Gorjak d.o.o., Gornje Jesenje/bb, 49225 Gornje Jesenje</derivirana_varijabla>
  </DomainObject.Predmet.StrankaFormatedWithAdress>
  <DomainObject.Predmet.StrankaFormatedWithAdressOIB>
    <izvorni_sadrzaj> FINA Regionalni centar Zagreb, OIB 85821130368, Trg svibanjskih žrtava 1995. 1, 10000 Zagreb; Kamenolom Gorjak d.o.o., OIB 70092623710, Gornje Jesenje/bb, 49225 Gornje Jesenje</izvorni_sadrzaj>
    <derivirana_varijabla naziv="DomainObject.Predmet.StrankaFormatedWithAdressOIB_1"> FINA Regionalni centar Zagreb, OIB 85821130368, Trg svibanjskih žrtava 1995. 1, 10000 Zagreb; Kamenolom Gorjak d.o.o., OIB 70092623710, Gornje Jesenje/bb, 49225 Gornje Jesenje</derivirana_varijabla>
  </DomainObject.Predmet.StrankaFormatedWithAdressOIB>
  <DomainObject.Predmet.StrankaWithAdress>
    <izvorni_sadrzaj>FINA Regionalni centar Zagreb Trg svibanjskih žrtava 1995. 1,10000 Zagreb,Kamenolom Gorjak d.o.o. Gornje Jesenje/bb,49225 Gornje Jesenje</izvorni_sadrzaj>
    <derivirana_varijabla naziv="DomainObject.Predmet.StrankaWithAdress_1">FINA Regionalni centar Zagreb Trg svibanjskih žrtava 1995. 1,10000 Zagreb,Kamenolom Gorjak d.o.o. Gornje Jesenje/bb,49225 Gornje Jesenje</derivirana_varijabla>
  </DomainObject.Predmet.StrankaWithAdress>
  <DomainObject.Predmet.StrankaWithAdressOIB>
    <izvorni_sadrzaj>FINA Regionalni centar Zagreb, OIB 85821130368, Trg svibanjskih žrtava 1995. 1,10000 Zagreb,Kamenolom Gorjak d.o.o., OIB 70092623710, Gornje Jesenje/bb,49225 Gornje Jesenje</izvorni_sadrzaj>
    <derivirana_varijabla naziv="DomainObject.Predmet.StrankaWithAdressOIB_1">FINA Regionalni centar Zagreb, OIB 85821130368, Trg svibanjskih žrtava 1995. 1,10000 Zagreb,Kamenolom Gorjak d.o.o., OIB 70092623710, Gornje Jesenje/bb,49225 Gornje Jesenje</derivirana_varijabla>
  </DomainObject.Predmet.StrankaWithAdressOIB>
  <DomainObject.Predmet.StrankaNazivFormated>
    <izvorni_sadrzaj>FINA Regionalni centar Zagreb,Kamenolom Gorjak d.o.o.</izvorni_sadrzaj>
    <derivirana_varijabla naziv="DomainObject.Predmet.StrankaNazivFormated_1">FINA Regionalni centar Zagreb,Kamenolom Gorjak d.o.o.</derivirana_varijabla>
  </DomainObject.Predmet.StrankaNazivFormated>
  <DomainObject.Predmet.StrankaNazivFormatedOIB>
    <izvorni_sadrzaj>FINA Regionalni centar Zagreb, OIB 85821130368,Kamenolom Gorjak d.o.o., OIB 70092623710</izvorni_sadrzaj>
    <derivirana_varijabla naziv="DomainObject.Predmet.StrankaNazivFormatedOIB_1">FINA Regionalni centar Zagreb, OIB 85821130368,Kamenolom Gorjak d.o.o., OIB 70092623710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Kamenolom Gorjak d.o.o.</item>
    </izvorni_sadrzaj>
    <derivirana_varijabla naziv="DomainObject.Predmet.StrankaListFormated_1">
      <item>FINA Regionalni centar Zagreb</item>
      <item>Kamenolom Gorjak d.o.o.</item>
    </derivirana_varijabla>
  </DomainObject.Predmet.StrankaListFormated>
  <DomainObject.Predmet.StrankaListFormatedOIB>
    <izvorni_sadrzaj>
      <item>FINA Regionalni centar Zagreb, OIB 85821130368</item>
      <item>Kamenolom Gorjak d.o.o., OIB 70092623710</item>
    </izvorni_sadrzaj>
    <derivirana_varijabla naziv="DomainObject.Predmet.StrankaListFormatedOIB_1">
      <item>FINA Regionalni centar Zagreb, OIB 85821130368</item>
      <item>Kamenolom Gorjak d.o.o., OIB 70092623710</item>
    </derivirana_varijabla>
  </DomainObject.Predmet.StrankaListFormatedOIB>
  <DomainObject.Predmet.StrankaListFormatedWithAdress>
    <izvorni_sadrzaj>
      <item>FINA Regionalni centar Zagreb, Trg svibanjskih žrtava 1995. 1, 10000 Zagreb</item>
      <item>Kamenolom Gorjak d.o.o., Gornje Jesenje/bb, 49225 Gornje Jesenje</item>
    </izvorni_sadrzaj>
    <derivirana_varijabla naziv="DomainObject.Predmet.StrankaListFormatedWithAdress_1">
      <item>FINA Regionalni centar Zagreb, Trg svibanjskih žrtava 1995. 1, 10000 Zagreb</item>
      <item>Kamenolom Gorjak d.o.o., Gornje Jesenje/bb, 49225 Gornje Jesenje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Kamenolom Gorjak d.o.o., OIB 70092623710, Gornje Jesenje/bb, 49225 Gornje Jesenje</item>
    </izvorni_sadrzaj>
    <derivirana_varijabla naziv="DomainObject.Predmet.StrankaListFormatedWithAdressOIB_1">
      <item>FINA Regionalni centar Zagreb, OIB 85821130368, Trg svibanjskih žrtava 1995. 1, 10000 Zagreb</item>
      <item>Kamenolom Gorjak d.o.o., OIB 70092623710, Gornje Jesenje/bb, 49225 Gornje Jesenje</item>
    </derivirana_varijabla>
  </DomainObject.Predmet.StrankaListFormatedWithAdressOIB>
  <DomainObject.Predmet.StrankaListNazivFormated>
    <izvorni_sadrzaj>
      <item>Kamenolom Gorjak d.o.o.</item>
      <item>FINA Regionalni centar Zagreb</item>
    </izvorni_sadrzaj>
    <derivirana_varijabla naziv="DomainObject.Predmet.StrankaListNazivFormated_1">
      <item>Kamenolom Gorjak d.o.o.</item>
      <item>FINA Regionalni centar Zagreb</item>
    </derivirana_varijabla>
  </DomainObject.Predmet.StrankaListNazivFormated>
  <DomainObject.Predmet.StrankaListNazivFormatedOIB>
    <izvorni_sadrzaj>
      <item>Kamenolom Gorjak d.o.o., OIB 70092623710</item>
      <item>FINA Regionalni centar Zagreb, OIB 85821130368</item>
    </izvorni_sadrzaj>
    <derivirana_varijabla naziv="DomainObject.Predmet.StrankaListNazivFormatedOIB_1">
      <item>Kamenolom Gorjak d.o.o., OIB 70092623710</item>
      <item>FINA Regionalni centar Zagreb, OIB 85821130368</item>
    </derivirana_varijabla>
  </DomainObject.Predmet.StrankaListNazivFormatedOIB>
  <DomainObject.Predmet.ProtuStrankaListFormated>
    <izvorni_sadrzaj>
      <item>HIDROELEKTRA NISKOGRADNJA, d.d.</item>
      <item>HIDROELEKTRA NISKOGRADNJA, dioničko društvo za graditeljstvo</item>
    </izvorni_sadrzaj>
    <derivirana_varijabla naziv="DomainObject.Predmet.ProtuStrankaListFormated_1">
      <item>HIDROELEKTRA NISKOGRADNJA, d.d.</item>
      <item>HIDROELEKTRA NISKOGRADNJA, dioničko društvo za graditeljstvo</item>
    </derivirana_varijabla>
  </DomainObject.Predmet.ProtuStrankaListFormated>
  <DomainObject.Predmet.ProtuStrankaListFormatedOIB>
    <izvorni_sadrzaj>
      <item>HIDROELEKTRA NISKOGRADNJA, d.d., OIB 78260296240</item>
      <item>HIDROELEKTRA NISKOGRADNJA, dioničko društvo za graditeljstvo, OIB 78260296240</item>
    </izvorni_sadrzaj>
    <derivirana_varijabla naziv="DomainObject.Predmet.ProtuStrankaListFormatedOIB_1">
      <item>HIDROELEKTRA NISKOGRADNJA, d.d., OIB 78260296240</item>
      <item>HIDROELEKTRA NISKOGRADNJA, dioničko društvo za graditeljstvo, OIB 78260296240</item>
    </derivirana_varijabla>
  </DomainObject.Predmet.ProtuStrankaListFormatedOIB>
  <DomainObject.Predmet.ProtuStrankaListFormatedWithAdress>
    <izvorni_sadrzaj>
      <item>HIDROELEKTRA NISKOGRADNJA, d.d., Capraška 6, 10000 Zagreb</item>
      <item>HIDROELEKTRA NISKOGRADNJA, dioničko društvo za graditeljstvo, Capraška 6, 10000 Zagreb</item>
    </izvorni_sadrzaj>
    <derivirana_varijabla naziv="DomainObject.Predmet.ProtuStrankaListFormatedWithAdress_1">
      <item>HIDROELEKTRA NISKOGRADNJA, d.d., Capraška 6, 10000 Zagreb</item>
      <item>HIDROELEKTRA NISKOGRADNJA, dioničko društvo za graditeljstvo, Capraška 6, 10000 Zagreb</item>
    </derivirana_varijabla>
  </DomainObject.Predmet.ProtuStrankaListFormatedWithAdress>
  <DomainObject.Predmet.ProtuStrankaListFormatedWithAdressOIB>
    <izvorni_sadrzaj>
      <item>HIDROELEKTRA NISKOGRADNJA, d.d., OIB 78260296240, Capraška 6, 10000 Zagreb</item>
      <item>HIDROELEKTRA NISKOGRADNJA, dioničko društvo za graditeljstvo, OIB 78260296240, Capraška 6, 10000 Zagreb</item>
    </izvorni_sadrzaj>
    <derivirana_varijabla naziv="DomainObject.Predmet.ProtuStrankaListFormatedWithAdressOIB_1">
      <item>HIDROELEKTRA NISKOGRADNJA, d.d., OIB 78260296240, Capraška 6, 10000 Zagreb</item>
      <item>HIDROELEKTRA NISKOGRADNJA, dioničko društvo za graditeljstvo, OIB 78260296240, Capraška 6, 10000 Zagreb</item>
    </derivirana_varijabla>
  </DomainObject.Predmet.ProtuStrankaListFormatedWithAdressOIB>
  <DomainObject.Predmet.ProtuStrankaListNazivFormated>
    <izvorni_sadrzaj>
      <item>HIDROELEKTRA NISKOGRADNJA, d.d.</item>
      <item>HIDROELEKTRA NISKOGRADNJA, dioničko društvo za graditeljstvo</item>
    </izvorni_sadrzaj>
    <derivirana_varijabla naziv="DomainObject.Predmet.ProtuStrankaListNazivFormated_1">
      <item>HIDROELEKTRA NISKOGRADNJA, d.d.</item>
      <item>HIDROELEKTRA NISKOGRADNJA, dioničko društvo za graditeljstvo</item>
    </derivirana_varijabla>
  </DomainObject.Predmet.ProtuStrankaListNazivFormated>
  <DomainObject.Predmet.ProtuStrankaListNazivFormatedOIB>
    <izvorni_sadrzaj>
      <item>HIDROELEKTRA NISKOGRADNJA, d.d., OIB 78260296240</item>
      <item>HIDROELEKTRA NISKOGRADNJA, dioničko društvo za graditeljstvo, OIB 78260296240</item>
    </izvorni_sadrzaj>
    <derivirana_varijabla naziv="DomainObject.Predmet.ProtuStrankaListNazivFormatedOIB_1">
      <item>HIDROELEKTRA NISKOGRADNJA, d.d., OIB 78260296240</item>
      <item>HIDROELEKTRA NISKOGRADNJA, dioničko društvo za graditeljstvo, OIB 78260296240</item>
    </derivirana_varijabla>
  </DomainObject.Predmet.ProtuStrankaListNazivFormatedOIB>
  <DomainObject.Predmet.OstaliListFormated>
    <izvorni_sadrzaj>
      <item>Mariyan Tkach</item>
      <item>Marijan Vidmar</item>
      <item>Odvjetničko društvo LJUBENKO &amp; PARTNERI društvo s ograničenom odgovornošću za odvjetničke usluge</item>
      <item>Mariyan Tkach</item>
      <item>Marijan Vidmar</item>
    </izvorni_sadrzaj>
    <derivirana_varijabla naziv="DomainObject.Predmet.OstaliListFormated_1">
      <item>Mariyan Tkach</item>
      <item>Marijan Vidmar</item>
      <item>Odvjetničko društvo LJUBENKO &amp; PARTNERI društvo s ograničenom odgovornošću za odvjetničke usluge</item>
      <item>Mariyan Tkach</item>
      <item>Marijan Vidmar</item>
    </derivirana_varijabla>
  </DomainObject.Predmet.OstaliListFormated>
  <DomainObject.Predmet.OstaliListFormatedOIB>
    <izvorni_sadrzaj>
      <item>Mariyan Tkach, OIB 20591396734</item>
      <item>Marijan Vidmar, OIB 92039634993</item>
      <item>Odvjetničko društvo LJUBENKO &amp; PARTNERI društvo s ograničenom odgovornošću za odvjetničke usluge, OIB 44071613559</item>
      <item>Mariyan Tkach, OIB 20591396734</item>
      <item>Marijan Vidmar, OIB 92039634993</item>
    </izvorni_sadrzaj>
    <derivirana_varijabla naziv="DomainObject.Predmet.OstaliListFormatedOIB_1">
      <item>Mariyan Tkach, OIB 20591396734</item>
      <item>Marijan Vidmar, OIB 92039634993</item>
      <item>Odvjetničko društvo LJUBENKO &amp; PARTNERI društvo s ograničenom odgovornošću za odvjetničke usluge, OIB 44071613559</item>
      <item>Mariyan Tkach, OIB 20591396734</item>
      <item>Marijan Vidmar, OIB 92039634993</item>
    </derivirana_varijabla>
  </DomainObject.Predmet.OstaliListFormatedOIB>
  <DomainObject.Predmet.OstaliListFormatedWithAdress>
    <izvorni_sadrzaj>
      <item>Mariyan Tkach, Chemin De Pont-Céard 18, 1290 Versoix</item>
      <item>Marijan Vidmar, Đakovačka Ulica 2, 10000 Zagreb</item>
      <item>Odvjetničko društvo LJUBENKO &amp; PARTNERI društvo s ograničenom odgovornošću za odvjetničke usluge, Branimirova 29, 10000 Zagreb</item>
      <item>Mariyan Tkach, Chemin De Pont-Céard 18, 1290 Versoix</item>
      <item>Marijan Vidmar, Đakovačka Ulica 2, 10000 Zagreb</item>
    </izvorni_sadrzaj>
    <derivirana_varijabla naziv="DomainObject.Predmet.OstaliListFormatedWithAdress_1">
      <item>Mariyan Tkach, Chemin De Pont-Céard 18, 1290 Versoix</item>
      <item>Marijan Vidmar, Đakovačka Ulica 2, 10000 Zagreb</item>
      <item>Odvjetničko društvo LJUBENKO &amp; PARTNERI društvo s ograničenom odgovornošću za odvjetničke usluge, Branimirova 29, 10000 Zagreb</item>
      <item>Mariyan Tkach, Chemin De Pont-Céard 18, 1290 Versoix</item>
      <item>Marijan Vidmar, Đakovačka Ulica 2, 10000 Zagreb</item>
    </derivirana_varijabla>
  </DomainObject.Predmet.OstaliListFormatedWithAdress>
  <DomainObject.Predmet.OstaliListFormatedWithAdressOIB>
    <izvorni_sadrzaj>
      <item>Mariyan Tkach, OIB 20591396734, Chemin De Pont-Céard 18, 1290 Versoix</item>
      <item>Marijan Vidmar, OIB 92039634993, Đakovačka Ulica 2, 10000 Zagreb</item>
      <item>Odvjetničko društvo LJUBENKO &amp; PARTNERI društvo s ograničenom odgovornošću za odvjetničke usluge, OIB 44071613559, Branimirova 29, 10000 Zagreb</item>
      <item>Mariyan Tkach, OIB 20591396734, Chemin De Pont-Céard 18, 1290 Versoix</item>
      <item>Marijan Vidmar, OIB 92039634993, Đakovačka Ulica 2, 10000 Zagreb</item>
    </izvorni_sadrzaj>
    <derivirana_varijabla naziv="DomainObject.Predmet.OstaliListFormatedWithAdressOIB_1">
      <item>Mariyan Tkach, OIB 20591396734, Chemin De Pont-Céard 18, 1290 Versoix</item>
      <item>Marijan Vidmar, OIB 92039634993, Đakovačka Ulica 2, 10000 Zagreb</item>
      <item>Odvjetničko društvo LJUBENKO &amp; PARTNERI društvo s ograničenom odgovornošću za odvjetničke usluge, OIB 44071613559, Branimirova 29, 10000 Zagreb</item>
      <item>Mariyan Tkach, OIB 20591396734, Chemin De Pont-Céard 18, 1290 Versoix</item>
      <item>Marijan Vidmar, OIB 92039634993, Đakovačka Ulica 2, 10000 Zagreb</item>
    </derivirana_varijabla>
  </DomainObject.Predmet.OstaliListFormatedWithAdressOIB>
  <DomainObject.Predmet.OstaliListNazivFormated>
    <izvorni_sadrzaj>
      <item>Odvjetničko društvo LJUBENKO &amp; PARTNERI društvo s ograničenom odgovornošću za odvjetničke usluge</item>
      <item>Mariyan Tkach</item>
      <item>Marijan Vidmar</item>
      <item>Mariyan Tkach</item>
      <item>Marijan Vidmar</item>
    </izvorni_sadrzaj>
    <derivirana_varijabla naziv="DomainObject.Predmet.OstaliListNazivFormated_1">
      <item>Odvjetničko društvo LJUBENKO &amp; PARTNERI društvo s ograničenom odgovornošću za odvjetničke usluge</item>
      <item>Mariyan Tkach</item>
      <item>Marijan Vidmar</item>
      <item>Mariyan Tkach</item>
      <item>Marijan Vidmar</item>
    </derivirana_varijabla>
  </DomainObject.Predmet.OstaliListNazivFormated>
  <DomainObject.Predmet.OstaliListNazivFormatedOIB>
    <izvorni_sadrzaj>
      <item>Odvjetničko društvo LJUBENKO &amp; PARTNERI društvo s ograničenom odgovornošću za odvjetničke usluge, OIB 44071613559</item>
      <item>Mariyan Tkach, OIB 20591396734</item>
      <item>Marijan Vidmar, OIB 92039634993</item>
      <item>Mariyan Tkach, OIB 20591396734</item>
      <item>Marijan Vidmar, OIB 92039634993</item>
    </izvorni_sadrzaj>
    <derivirana_varijabla naziv="DomainObject.Predmet.OstaliListNazivFormatedOIB_1">
      <item>Odvjetničko društvo LJUBENKO &amp; PARTNERI društvo s ograničenom odgovornošću za odvjetničke usluge, OIB 44071613559</item>
      <item>Mariyan Tkach, OIB 20591396734</item>
      <item>Marijan Vidmar, OIB 92039634993</item>
      <item>Mariyan Tkach, OIB 20591396734</item>
      <item>Marijan Vidmar, OIB 92039634993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HIDROELEKTRA NISKOGRADNJA, dioničko društvo za graditeljstvo i dr.</izvorni_sadrzaj>
    <derivirana_varijabla naziv="DomainObject.Predmet.ProtustrankaIDrugi_1">HIDROELEKTRA NISKOGRADNJA, dioničko društvo za graditeljstvo i dr.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HIDROELEKTRA NISKOGRADNJA, dioničko društvo za graditeljstvo, OIB 78260296240, Capraška 6, 10000 Zagreb i dr.</izvorni_sadrzaj>
    <derivirana_varijabla naziv="DomainObject.Predmet.ProtustrankaIDrugiAdressOIB_1">HIDROELEKTRA NISKOGRADNJA, dioničko društvo za graditeljstvo, OIB 78260296240, Capraška 6,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Gorjak d.o.o.</item>
      <item>FINA Regionalni centar Zagreb</item>
      <item>HIDROELEKTRA NISKOGRADNJA, dioničko društvo za graditeljstvo</item>
      <item>Mariyan Tkach</item>
      <item>Marijan Vidmar</item>
      <item>HIDROELEKTRA NISKOGRADNJA, d.d.</item>
      <item>Odvjetničko društvo LJUBENKO &amp; PARTNERI društvo s ograničenom odgovornošću za odvjetničke usluge</item>
      <item>Mariyan Tkach</item>
      <item>Marijan Vidmar</item>
    </izvorni_sadrzaj>
    <derivirana_varijabla naziv="DomainObject.Predmet.SudioniciListNaziv_1">
      <item>Kamenolom Gorjak d.o.o.</item>
      <item>FINA Regionalni centar Zagreb</item>
      <item>HIDROELEKTRA NISKOGRADNJA, dioničko društvo za graditeljstvo</item>
      <item>Mariyan Tkach</item>
      <item>Marijan Vidmar</item>
      <item>HIDROELEKTRA NISKOGRADNJA, d.d.</item>
      <item>Odvjetničko društvo LJUBENKO &amp; PARTNERI društvo s ograničenom odgovornošću za odvjetničke usluge</item>
      <item>Mariyan Tkach</item>
      <item>Marijan Vidmar</item>
    </derivirana_varijabla>
  </DomainObject.Predmet.SudioniciListNaziv>
  <DomainObject.Predmet.SudioniciListAdressOIB>
    <izvorni_sadrzaj>
      <item>Kamenolom Gorjak d.o.o., OIB 70092623710, Gornje Jesenje/bb,49225 Gornje Jesenje</item>
      <item>FINA Regionalni centar Zagreb, OIB 85821130368, Trg svibanjskih žrtava 1995. 1,10000 Zagreb</item>
      <item>HIDROELEKTRA NISKOGRADNJA, dioničko društvo za graditeljstvo, OIB 78260296240, Capraška 6,10000 Zagreb</item>
      <item>Mariyan Tkach, OIB 20591396734, Chemin De Pont-Céard 18,1290 Versoix</item>
      <item>Marijan Vidmar, OIB 92039634993, Đakovačka Ulica 2,10000 Zagreb</item>
      <item>HIDROELEKTRA NISKOGRADNJA, d.d., OIB 78260296240, Capraška 6,10000 Zagreb</item>
      <item>Odvjetničko društvo LJUBENKO &amp; PARTNERI društvo s ograničenom odgovornošću za odvjetničke usluge, OIB 44071613559, Branimirova 29,10000 Zagreb</item>
      <item>Mariyan Tkach, OIB 20591396734, Chemin De Pont-Céard 18,1290 Versoix</item>
      <item>Marijan Vidmar, OIB 92039634993, Đakovačka Ulica 2,10000 Zagreb</item>
    </izvorni_sadrzaj>
    <derivirana_varijabla naziv="DomainObject.Predmet.SudioniciListAdressOIB_1">
      <item>Kamenolom Gorjak d.o.o., OIB 70092623710, Gornje Jesenje/bb,49225 Gornje Jesenje</item>
      <item>FINA Regionalni centar Zagreb, OIB 85821130368, Trg svibanjskih žrtava 1995. 1,10000 Zagreb</item>
      <item>HIDROELEKTRA NISKOGRADNJA, dioničko društvo za graditeljstvo, OIB 78260296240, Capraška 6,10000 Zagreb</item>
      <item>Mariyan Tkach, OIB 20591396734, Chemin De Pont-Céard 18,1290 Versoix</item>
      <item>Marijan Vidmar, OIB 92039634993, Đakovačka Ulica 2,10000 Zagreb</item>
      <item>HIDROELEKTRA NISKOGRADNJA, d.d., OIB 78260296240, Capraška 6,10000 Zagreb</item>
      <item>Odvjetničko društvo LJUBENKO &amp; PARTNERI društvo s ograničenom odgovornošću za odvjetničke usluge, OIB 44071613559, Branimirova 29,10000 Zagreb</item>
      <item>Mariyan Tkach, OIB 20591396734, Chemin De Pont-Céard 18,1290 Versoix</item>
      <item>Marijan Vidmar, OIB 92039634993, Đakovačka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70092623710</item>
      <item>, OIB 85821130368</item>
      <item>, OIB 78260296240</item>
      <item>, OIB 20591396734</item>
      <item>, OIB 92039634993</item>
      <item>, OIB 78260296240</item>
      <item>, OIB 44071613559</item>
      <item>, OIB 20591396734</item>
      <item>, OIB 92039634993</item>
    </izvorni_sadrzaj>
    <derivirana_varijabla naziv="DomainObject.Predmet.SudioniciListNazivOIB_1">
      <item>, OIB 70092623710</item>
      <item>, OIB 85821130368</item>
      <item>, OIB 78260296240</item>
      <item>, OIB 20591396734</item>
      <item>, OIB 92039634993</item>
      <item>, OIB 78260296240</item>
      <item>, OIB 44071613559</item>
      <item>, OIB 20591396734</item>
      <item>, OIB 92039634993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St-2412/2018-6</izvorni_sadrzaj>
    <derivirana_varijabla naziv="DomainObject.PredzadnjaOdlukaIzPredmeta.Oznaka_1">St-2412/2018-6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1759</properties:Characters>
  <properties:Lines>63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2018-11-27T10:30:00Z</dcterms:created>
  <dc:creator>Korisnik</dc:creator>
  <cp:lastModifiedBy>Matea Bizjak</cp:lastModifiedBy>
  <cp:lastPrinted>2018-11-27T12:08:00Z</cp:lastPrinted>
  <dcterms:modified xmlns:xsi="http://www.w3.org/2001/XMLSchema-instance" xsi:type="dcterms:W3CDTF">2018-11-27T12:09:00Z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(St-2412-18-spajanje spisa HIDROELEKTRA.docx)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