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7fd2" w14:paraId="b6a7fd2" w:rsidRDefault="00B32947" w:rsidP="00910611" w:rsidR="00B32947" w:rsidRPr="00B32947">
      <w:pPr>
        <w:ind w:firstLine="708"/>
        <w15:collapsed w:val="false"/>
        <w:rPr>
          <w:rFonts w:hAnsi="Times New Roman" w:ascii="Times New Roman"/>
          <w:b w:val="false"/>
        </w:rPr>
      </w:pPr>
      <w:bookmarkStart w:name="_GoBack" w:id="0"/>
      <w:bookmarkEnd w:id="0"/>
      <w:r w:rsidRPr="00B32947">
        <w:rPr>
          <w:rFonts w:hAnsi="Times New Roman" w:ascii="Times New Roman"/>
          <w:b w:val="false"/>
        </w:rPr>
        <w:t xml:space="preserve">     </w:t>
      </w:r>
      <w:r w:rsidRPr="00B3294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2947" w:rsidP="00910611" w:rsidR="00B32947" w:rsidRPr="00B32947">
      <w:pPr>
        <w:rPr>
          <w:rFonts w:hAnsi="Times New Roman" w:ascii="Times New Roman"/>
          <w:b w:val="false"/>
        </w:rPr>
      </w:pPr>
      <w:r w:rsidRPr="00B32947">
        <w:rPr>
          <w:rFonts w:eastAsia="MS Mincho" w:hAnsi="Times New Roman" w:ascii="Times New Roman"/>
          <w:b w:val="false"/>
        </w:rPr>
        <w:t xml:space="preserve">   REPUBLIKA HRVATSKA</w:t>
      </w:r>
    </w:p>
    <w:p w:rsidRDefault="00B32947" w:rsidP="00910611" w:rsidR="00B32947" w:rsidRPr="00B32947">
      <w:pPr>
        <w:rPr>
          <w:rFonts w:hAnsi="Times New Roman" w:ascii="Times New Roman"/>
          <w:b w:val="false"/>
        </w:rPr>
      </w:pPr>
      <w:r w:rsidRPr="00B32947">
        <w:rPr>
          <w:rFonts w:eastAsia="MS Mincho" w:hAnsi="Times New Roman" w:ascii="Times New Roman"/>
          <w:b w:val="false"/>
        </w:rPr>
        <w:t>TRGOVAČKI SUD U RIJECI</w:t>
      </w:r>
    </w:p>
    <w:p w:rsidRDefault="00B32947" w:rsidP="00B32947" w:rsidR="00C342A5" w:rsidRPr="00B32947">
      <w:pPr>
        <w:rPr>
          <w:rFonts w:eastAsia="MS Mincho" w:hAnsi="Times New Roman" w:ascii="Times New Roman"/>
          <w:b w:val="false"/>
        </w:rPr>
      </w:pPr>
      <w:r w:rsidRPr="00B32947">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Pr>
          <w:rFonts w:hAnsi="Times New Roman" w:ascii="Times New Roman"/>
          <w:b w:val="false"/>
        </w:rPr>
        <w:t>Poslovni broj</w:t>
      </w:r>
      <w:r w:rsidR="00EC3573" w:rsidRPr="00900E66">
        <w:rPr>
          <w:rFonts w:hAnsi="Times New Roman" w:ascii="Times New Roman"/>
          <w:b w:val="false"/>
        </w:rPr>
        <w:t xml:space="preserve"> 15 St-</w:t>
      </w:r>
      <w:r w:rsidR="006B5958">
        <w:rPr>
          <w:rFonts w:hAnsi="Times New Roman" w:ascii="Times New Roman"/>
          <w:b w:val="false"/>
        </w:rPr>
        <w:t>576</w:t>
      </w:r>
      <w:r w:rsidR="00EC3573">
        <w:rPr>
          <w:rFonts w:hAnsi="Times New Roman" w:ascii="Times New Roman"/>
          <w:b w:val="false"/>
        </w:rPr>
        <w:t>/17-</w:t>
      </w:r>
      <w:r w:rsidR="00A775F3">
        <w:rPr>
          <w:rFonts w:hAnsi="Times New Roman" w:ascii="Times New Roman"/>
          <w:b w:val="false"/>
        </w:rPr>
        <w:t>1</w:t>
      </w:r>
      <w:r w:rsidR="00E17E50">
        <w:rPr>
          <w:rFonts w:hAnsi="Times New Roman" w:ascii="Times New Roman"/>
          <w:b w:val="false"/>
        </w:rPr>
        <w:t>0</w:t>
      </w:r>
    </w:p>
    <w:p w:rsidRDefault="00BD3E30" w:rsidP="00E854D2" w:rsidR="00BD3E30"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EC3573">
        <w:rPr>
          <w:rFonts w:hAnsi="Times New Roman" w:ascii="Times New Roman"/>
          <w:b w:val="false"/>
        </w:rPr>
        <w:tab/>
      </w:r>
      <w:r w:rsidR="00EC3573" w:rsidRPr="00EC3573">
        <w:rPr>
          <w:rFonts w:hAnsi="Times New Roman" w:ascii="Times New Roman"/>
          <w:b w:val="false"/>
        </w:rPr>
        <w:t>Trgovački sud u Rijeci, OIB 88785964957, po sucu pojedincu Danieli Korlević, odlučujući o prijedlogu Financijske agencije, Regionalni centar Ri</w:t>
      </w:r>
      <w:r w:rsidR="00EC3573">
        <w:rPr>
          <w:rFonts w:hAnsi="Times New Roman" w:ascii="Times New Roman"/>
          <w:b w:val="false"/>
        </w:rPr>
        <w:t xml:space="preserve">jeka, F. Kurelca 8 za otvaranje </w:t>
      </w:r>
      <w:r w:rsidR="00EC3573" w:rsidRPr="00EC3573">
        <w:rPr>
          <w:rFonts w:hAnsi="Times New Roman" w:ascii="Times New Roman"/>
          <w:b w:val="false"/>
        </w:rPr>
        <w:t>stečajnog postupka nad duž</w:t>
      </w:r>
      <w:r w:rsidR="00EC3573" w:rsidRPr="00E17E50">
        <w:rPr>
          <w:rFonts w:hAnsi="Times New Roman" w:ascii="Times New Roman"/>
          <w:b w:val="false"/>
        </w:rPr>
        <w:t xml:space="preserve">nikom </w:t>
      </w:r>
      <w:r w:rsidR="006B5958" w:rsidRPr="006B5958">
        <w:rPr>
          <w:rFonts w:hAnsi="Times New Roman" w:ascii="Times New Roman"/>
        </w:rPr>
        <w:t>LUCAS GRADNJA &amp; SKELE j.d.o.o. Rijeka, Kraška 13/1, OIB 49134851246</w:t>
      </w:r>
      <w:r w:rsidR="00CC37CC" w:rsidRPr="00E17E50">
        <w:rPr>
          <w:rFonts w:hAnsi="Times New Roman" w:ascii="Times New Roman"/>
          <w:b w:val="false"/>
        </w:rPr>
        <w:t xml:space="preserve">, dana </w:t>
      </w:r>
      <w:r w:rsidR="00E17E50">
        <w:rPr>
          <w:rFonts w:hAnsi="Times New Roman" w:ascii="Times New Roman"/>
          <w:b w:val="false"/>
        </w:rPr>
        <w:t>9. ožujka</w:t>
      </w:r>
      <w:r w:rsidR="00CC37CC" w:rsidRPr="00CC37CC">
        <w:rPr>
          <w:rFonts w:hAnsi="Times New Roman" w:ascii="Times New Roman"/>
          <w:b w:val="false"/>
        </w:rPr>
        <w:t xml:space="preserv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E17E50" w:rsidP="00E17E50" w:rsidR="00C342A5" w:rsidRPr="00E17E50">
      <w:pPr>
        <w:pStyle w:val="Odlomakpopisa"/>
        <w:numPr>
          <w:ilvl w:val="0"/>
          <w:numId w:val="3"/>
        </w:numPr>
        <w:rPr>
          <w:rFonts w:hAnsi="Times New Roman" w:ascii="Times New Roman"/>
        </w:rPr>
      </w:pPr>
      <w:r w:rsidRPr="00E17E50">
        <w:rPr>
          <w:rFonts w:hAnsi="Times New Roman" w:ascii="Times New Roman"/>
          <w:b w:val="false"/>
        </w:rPr>
        <w:t xml:space="preserve">Za privremenog stečajnog upravitelja imenuje se </w:t>
      </w:r>
      <w:r w:rsidR="00B32947">
        <w:rPr>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17E50" w:rsidP="00E17E50" w:rsidR="00E17E50" w:rsidRPr="00492587">
                  <w:pPr>
                    <w:pBdr>
                      <w:top w:space="1" w:sz="4" w:color="7F7F7F" w:val="single"/>
                    </w:pBdr>
                    <w:jc w:val="center"/>
                    <w:rPr>
                      <w:color w:val="C0504D"/>
                    </w:rPr>
                  </w:pPr>
                </w:p>
              </w:txbxContent>
            </v:textbox>
            <w10:wrap anchory="margin" anchorx="margin"/>
          </v:rect>
        </w:pict>
      </w:r>
      <w:r w:rsidRPr="00E17E50">
        <w:rPr>
          <w:rFonts w:hAnsi="Times New Roman" w:ascii="Times New Roman"/>
        </w:rPr>
        <w:t xml:space="preserve">Dubravka Stašić, Rijeka, </w:t>
      </w:r>
      <w:r w:rsidRPr="006B5958">
        <w:rPr>
          <w:rFonts w:hAnsi="Times New Roman" w:ascii="Times New Roman"/>
        </w:rPr>
        <w:t>Zagrebačka 16</w:t>
      </w:r>
      <w:r w:rsidRPr="00E17E50">
        <w:rPr>
          <w:rFonts w:hAnsi="Times New Roman" w:ascii="Times New Roman"/>
        </w:rPr>
        <w:t>, OIB 23303100671</w:t>
      </w:r>
      <w:r>
        <w:rPr>
          <w:rFonts w:hAnsi="Times New Roman" w:ascii="Times New Roman"/>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C3573" w:rsidP="000E7287" w:rsidR="000E7287" w:rsidRPr="000E7287">
      <w:pPr>
        <w:pStyle w:val="Odlomakpopisa"/>
        <w:ind w:left="1080"/>
        <w:jc w:val="center"/>
        <w:rPr>
          <w:rFonts w:hAnsi="Times New Roman" w:ascii="Times New Roman"/>
          <w:bCs/>
        </w:rPr>
      </w:pPr>
      <w:r>
        <w:rPr>
          <w:rFonts w:hAnsi="Times New Roman" w:ascii="Times New Roman"/>
          <w:bCs/>
        </w:rPr>
        <w:t>10</w:t>
      </w:r>
      <w:r w:rsidR="00E17E50">
        <w:rPr>
          <w:rFonts w:hAnsi="Times New Roman" w:ascii="Times New Roman"/>
          <w:bCs/>
        </w:rPr>
        <w:t xml:space="preserve">. svibanj </w:t>
      </w:r>
      <w:r w:rsidR="002A0207">
        <w:rPr>
          <w:rFonts w:hAnsi="Times New Roman" w:ascii="Times New Roman"/>
          <w:bCs/>
        </w:rPr>
        <w:t>2018</w:t>
      </w:r>
      <w:r w:rsidR="000E7287" w:rsidRPr="000E7287">
        <w:rPr>
          <w:rFonts w:hAnsi="Times New Roman" w:ascii="Times New Roman"/>
          <w:bCs/>
        </w:rPr>
        <w:t xml:space="preserve">. </w:t>
      </w:r>
      <w:r w:rsidR="008D7824">
        <w:rPr>
          <w:rFonts w:hAnsi="Times New Roman" w:ascii="Times New Roman"/>
          <w:bCs/>
        </w:rPr>
        <w:t xml:space="preserve">u </w:t>
      </w:r>
      <w:r w:rsidR="00A775F3">
        <w:rPr>
          <w:rFonts w:hAnsi="Times New Roman" w:ascii="Times New Roman"/>
          <w:bCs/>
        </w:rPr>
        <w:t>10</w:t>
      </w:r>
      <w:r w:rsidR="00837C3C">
        <w:rPr>
          <w:rFonts w:hAnsi="Times New Roman" w:ascii="Times New Roman"/>
          <w:bCs/>
        </w:rPr>
        <w:t>:</w:t>
      </w:r>
      <w:r w:rsidR="006B5958">
        <w:rPr>
          <w:rFonts w:hAnsi="Times New Roman" w:ascii="Times New Roman"/>
          <w:bCs/>
        </w:rPr>
        <w:t>3</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BD6869">
      <w:pPr>
        <w:pStyle w:val="Naslov2"/>
        <w:rPr>
          <w:bCs/>
          <w:sz w:val="24"/>
        </w:rPr>
      </w:pPr>
      <w:r w:rsidRPr="00BD6869">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6B5958">
        <w:rPr>
          <w:rFonts w:hAnsi="Times New Roman" w:ascii="Times New Roman"/>
          <w:b w:val="false"/>
          <w:lang w:eastAsia="hr-HR"/>
        </w:rPr>
        <w:t>576</w:t>
      </w:r>
      <w:r w:rsidR="00A775F3">
        <w:rPr>
          <w:rFonts w:hAnsi="Times New Roman" w:ascii="Times New Roman"/>
          <w:b w:val="false"/>
          <w:lang w:eastAsia="hr-HR"/>
        </w:rPr>
        <w:t>/17-3</w:t>
      </w:r>
      <w:r w:rsidR="000E7287">
        <w:rPr>
          <w:rFonts w:hAnsi="Times New Roman" w:ascii="Times New Roman"/>
          <w:b w:val="false"/>
          <w:lang w:eastAsia="hr-HR"/>
        </w:rPr>
        <w:t xml:space="preserve"> od </w:t>
      </w:r>
      <w:r w:rsidR="00E17E50">
        <w:rPr>
          <w:rFonts w:hAnsi="Times New Roman" w:ascii="Times New Roman"/>
          <w:b w:val="false"/>
          <w:lang w:eastAsia="hr-HR"/>
        </w:rPr>
        <w:t>19</w:t>
      </w:r>
      <w:r w:rsidR="00BD6869">
        <w:rPr>
          <w:rFonts w:hAnsi="Times New Roman" w:ascii="Times New Roman"/>
          <w:b w:val="false"/>
          <w:lang w:eastAsia="hr-HR"/>
        </w:rPr>
        <w:t>. siječnja 2018</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6B5958" w:rsidRPr="006B5958">
        <w:rPr>
          <w:rFonts w:hAnsi="Times New Roman" w:ascii="Times New Roman"/>
        </w:rPr>
        <w:t>LUCAS GRADNJA &amp; SKELE j.d.o.o. Rijeka, Kraška 13/1, OIB 49134851246</w:t>
      </w:r>
      <w:r w:rsidR="006B5958"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6B5958">
        <w:rPr>
          <w:rFonts w:hAnsi="Times New Roman" w:ascii="Times New Roman"/>
          <w:b w:val="false"/>
          <w:lang w:eastAsia="hr-HR"/>
        </w:rPr>
        <w:t>Zoranu Tica</w:t>
      </w:r>
      <w:r w:rsidR="00E17E50">
        <w:rPr>
          <w:rFonts w:hAnsi="Times New Roman" w:ascii="Times New Roman"/>
          <w:b w:val="false"/>
          <w:lang w:eastAsia="hr-HR"/>
        </w:rPr>
        <w:t xml:space="preserve">, Rijeka, </w:t>
      </w:r>
      <w:r w:rsidR="006B5958">
        <w:rPr>
          <w:rFonts w:hAnsi="Times New Roman" w:ascii="Times New Roman"/>
          <w:b w:val="false"/>
          <w:lang w:eastAsia="hr-HR"/>
        </w:rPr>
        <w:t>Kraš</w:t>
      </w:r>
      <w:r w:rsidR="00E30130">
        <w:rPr>
          <w:rFonts w:hAnsi="Times New Roman" w:ascii="Times New Roman"/>
          <w:b w:val="false"/>
          <w:lang w:eastAsia="hr-HR"/>
        </w:rPr>
        <w:t>k</w:t>
      </w:r>
      <w:r w:rsidR="006B5958">
        <w:rPr>
          <w:rFonts w:hAnsi="Times New Roman" w:ascii="Times New Roman"/>
          <w:b w:val="false"/>
          <w:lang w:eastAsia="hr-HR"/>
        </w:rPr>
        <w:t>a  13</w:t>
      </w:r>
      <w:r w:rsidR="00CE05F1">
        <w:rPr>
          <w:rFonts w:hAnsi="Times New Roman" w:ascii="Times New Roman"/>
          <w:b w:val="false"/>
          <w:lang w:eastAsia="hr-HR"/>
        </w:rPr>
        <w:t>/1</w:t>
      </w:r>
      <w:r w:rsidR="00A775F3">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BD6869">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BD6869">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E17E50">
        <w:rPr>
          <w:rFonts w:hAnsi="Times New Roman" w:ascii="Times New Roman"/>
          <w:b w:val="false"/>
          <w:lang w:eastAsia="hr-HR"/>
        </w:rPr>
        <w:t>19</w:t>
      </w:r>
      <w:r w:rsidR="00BD6869">
        <w:rPr>
          <w:rFonts w:hAnsi="Times New Roman" w:ascii="Times New Roman"/>
          <w:b w:val="false"/>
          <w:lang w:eastAsia="hr-HR"/>
        </w:rPr>
        <w:t>. siječnja 2018</w:t>
      </w:r>
      <w:r w:rsidR="00CC37CC">
        <w:rPr>
          <w:rFonts w:hAnsi="Times New Roman" w:ascii="Times New Roman"/>
          <w:b w:val="false"/>
          <w:lang w:eastAsia="hr-HR"/>
        </w:rPr>
        <w:t>.</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BD6869">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E17E50">
        <w:rPr>
          <w:rFonts w:hAnsi="Times New Roman" w:ascii="Times New Roman"/>
          <w:b w:val="false"/>
          <w:lang w:eastAsia="hr-HR"/>
        </w:rPr>
        <w:t>8. ožujka</w:t>
      </w:r>
      <w:r w:rsidR="00B9105D">
        <w:rPr>
          <w:rFonts w:hAnsi="Times New Roman" w:ascii="Times New Roman"/>
          <w:b w:val="false"/>
          <w:lang w:eastAsia="hr-HR"/>
        </w:rPr>
        <w:t xml:space="preserve"> 2018.</w:t>
      </w:r>
      <w:r w:rsidR="00A775F3">
        <w:rPr>
          <w:rFonts w:hAnsi="Times New Roman" w:ascii="Times New Roman"/>
          <w:b w:val="false"/>
          <w:lang w:eastAsia="hr-HR"/>
        </w:rPr>
        <w:t xml:space="preserve"> a svoj izostanak </w:t>
      </w:r>
      <w:r w:rsidR="00E17E50">
        <w:rPr>
          <w:rFonts w:hAnsi="Times New Roman" w:ascii="Times New Roman"/>
          <w:b w:val="false"/>
          <w:lang w:eastAsia="hr-HR"/>
        </w:rPr>
        <w:t>ni</w:t>
      </w:r>
      <w:r w:rsidR="00A775F3">
        <w:rPr>
          <w:rFonts w:hAnsi="Times New Roman" w:ascii="Times New Roman"/>
          <w:b w:val="false"/>
          <w:lang w:eastAsia="hr-HR"/>
        </w:rPr>
        <w:t>je opravdao.</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E17E50">
        <w:rPr>
          <w:rFonts w:hAnsi="Times New Roman" w:ascii="Times New Roman"/>
          <w:b w:val="false"/>
        </w:rPr>
        <w:t>9. ožujka</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F026DD" w:rsidR="00AC27F5" w:rsidRPr="008060C4">
      <w:pPr>
        <w:ind w:firstLine="708" w:left="1416"/>
        <w:jc w:val="right"/>
        <w:rPr>
          <w:rFonts w:hAnsi="Times New Roman" w:ascii="Times New Roman"/>
          <w:b w:val="false"/>
        </w:rPr>
      </w:pPr>
      <w:r w:rsidRPr="00085D9F">
        <w:rPr>
          <w:rFonts w:hAnsi="Times New Roman" w:ascii="Times New Roman"/>
          <w:b w:val="false"/>
        </w:rPr>
        <w:t xml:space="preserve">Daniela </w:t>
      </w:r>
      <w:r w:rsidRPr="008060C4">
        <w:rPr>
          <w:rFonts w:hAnsi="Times New Roman" w:ascii="Times New Roman"/>
          <w:b w:val="false"/>
        </w:rPr>
        <w:t>Korlević</w:t>
      </w:r>
      <w:r w:rsidR="008060C4" w:rsidRPr="008060C4">
        <w:rPr>
          <w:rFonts w:hAnsi="Times New Roman" w:ascii="Times New Roman"/>
          <w:b w:val="false"/>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602905" w:rsidP="00E854D2" w:rsidR="00602905">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EC3573" w:rsidR="00EF48DE" w:rsidRPr="00272AD6">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2947">
      <w:rPr>
        <w:rStyle w:val="Brojstranice"/>
        <w:noProof/>
      </w:rPr>
      <w:t>2</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B5958">
      <w:rPr>
        <w:rFonts w:hAnsi="Times New Roman" w:ascii="Times New Roman"/>
        <w:b w:val="false"/>
      </w:rPr>
      <w:t>576</w:t>
    </w:r>
    <w:r w:rsidR="002A0207">
      <w:rPr>
        <w:rFonts w:hAnsi="Times New Roman" w:ascii="Times New Roman"/>
        <w:b w:val="false"/>
      </w:rPr>
      <w:t>/17-</w:t>
    </w:r>
    <w:r w:rsidR="00E17E50">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0393"/>
    <w:rsid w:val="00117816"/>
    <w:rsid w:val="001531B6"/>
    <w:rsid w:val="00177C33"/>
    <w:rsid w:val="001815A4"/>
    <w:rsid w:val="001B6ED5"/>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77004"/>
    <w:rsid w:val="004A37F2"/>
    <w:rsid w:val="004E2169"/>
    <w:rsid w:val="00505620"/>
    <w:rsid w:val="0052031C"/>
    <w:rsid w:val="00564EF3"/>
    <w:rsid w:val="005742A3"/>
    <w:rsid w:val="00581C3C"/>
    <w:rsid w:val="0059456C"/>
    <w:rsid w:val="005A1586"/>
    <w:rsid w:val="005E7743"/>
    <w:rsid w:val="00602905"/>
    <w:rsid w:val="00627B68"/>
    <w:rsid w:val="006769F5"/>
    <w:rsid w:val="006824F0"/>
    <w:rsid w:val="00691B1B"/>
    <w:rsid w:val="006A5C5E"/>
    <w:rsid w:val="006B5958"/>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40CA"/>
    <w:rsid w:val="008A3C2F"/>
    <w:rsid w:val="008A6A74"/>
    <w:rsid w:val="008C32A2"/>
    <w:rsid w:val="008D7824"/>
    <w:rsid w:val="008E3FCD"/>
    <w:rsid w:val="008E4C4D"/>
    <w:rsid w:val="008F631B"/>
    <w:rsid w:val="00900E66"/>
    <w:rsid w:val="00916A76"/>
    <w:rsid w:val="0094107F"/>
    <w:rsid w:val="00944687"/>
    <w:rsid w:val="00965C1E"/>
    <w:rsid w:val="009B5DF6"/>
    <w:rsid w:val="009D42CB"/>
    <w:rsid w:val="009D53C6"/>
    <w:rsid w:val="009F0954"/>
    <w:rsid w:val="009F7072"/>
    <w:rsid w:val="00A076D9"/>
    <w:rsid w:val="00A13EAF"/>
    <w:rsid w:val="00A239D5"/>
    <w:rsid w:val="00A300FC"/>
    <w:rsid w:val="00A46548"/>
    <w:rsid w:val="00A50178"/>
    <w:rsid w:val="00A775F3"/>
    <w:rsid w:val="00AC27F5"/>
    <w:rsid w:val="00AF2544"/>
    <w:rsid w:val="00B05D44"/>
    <w:rsid w:val="00B155D3"/>
    <w:rsid w:val="00B24471"/>
    <w:rsid w:val="00B32947"/>
    <w:rsid w:val="00B44967"/>
    <w:rsid w:val="00B52440"/>
    <w:rsid w:val="00B72502"/>
    <w:rsid w:val="00B9105D"/>
    <w:rsid w:val="00BD3E30"/>
    <w:rsid w:val="00BD6869"/>
    <w:rsid w:val="00BE09B6"/>
    <w:rsid w:val="00BE1E27"/>
    <w:rsid w:val="00C342A5"/>
    <w:rsid w:val="00C5231E"/>
    <w:rsid w:val="00C90A6A"/>
    <w:rsid w:val="00C967CD"/>
    <w:rsid w:val="00CB55FD"/>
    <w:rsid w:val="00CC37CC"/>
    <w:rsid w:val="00CE05F1"/>
    <w:rsid w:val="00CE2DB1"/>
    <w:rsid w:val="00D10827"/>
    <w:rsid w:val="00D13EAF"/>
    <w:rsid w:val="00D168C8"/>
    <w:rsid w:val="00D52662"/>
    <w:rsid w:val="00D87DFC"/>
    <w:rsid w:val="00D95E7D"/>
    <w:rsid w:val="00DA7E09"/>
    <w:rsid w:val="00DE13D1"/>
    <w:rsid w:val="00DE7401"/>
    <w:rsid w:val="00DF2F79"/>
    <w:rsid w:val="00E010EF"/>
    <w:rsid w:val="00E16234"/>
    <w:rsid w:val="00E17E50"/>
    <w:rsid w:val="00E30130"/>
    <w:rsid w:val="00E3789D"/>
    <w:rsid w:val="00E37A21"/>
    <w:rsid w:val="00E56C70"/>
    <w:rsid w:val="00E854D2"/>
    <w:rsid w:val="00EB1387"/>
    <w:rsid w:val="00EC316B"/>
    <w:rsid w:val="00EC3573"/>
    <w:rsid w:val="00EF48DE"/>
    <w:rsid w:val="00EF69FF"/>
    <w:rsid w:val="00F026DD"/>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B32947"/>
    <w:rPr>
      <w:color w:val="808080"/>
      <w:bdr w:space="0" w:sz="0" w:color="auto" w:val="none"/>
      <w:shd w:fill="auto" w:color="auto" w:val="clear"/>
    </w:rPr>
  </w:style>
  <w:style w:customStyle="true" w:styleId="eSPISCCParagraphDefaultFont" w:type="character">
    <w:name w:val="eSPIS_CC_Paragraph Default Font"/>
    <w:basedOn w:val="Zadanifontodlomka"/>
    <w:rsid w:val="00B329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94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29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9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B32947"/>
    <w:rPr>
      <w:color w:val="808080"/>
      <w:bdr w:color="auto" w:space="0" w:sz="0" w:val="none"/>
      <w:shd w:color="auto" w:fill="auto" w:val="clear"/>
    </w:rPr>
  </w:style>
  <w:style w:customStyle="1" w:styleId="eSPISCCParagraphDefaultFont" w:type="character">
    <w:name w:val="eSPIS_CC_Paragraph Default Font"/>
    <w:basedOn w:val="Zadanifontodlomka"/>
    <w:rsid w:val="00B329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94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329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9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imenovanje privr. st. upr.</izvorni_sadrzaj>
    <derivirana_varijabla naziv="DomainObject.Primjedba_1">imenovanje privr. st. upr.</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LUCAS GRADNJA &amp; SKELE j.d.o.o.</izvorni_sadrzaj>
    <derivirana_varijabla naziv="DomainObject.Predmet.ProtustrankaFormated_1">  LUCAS GRADNJA &amp; SKELE j.d.o.o.</derivirana_varijabla>
  </DomainObject.Predmet.ProtustrankaFormated>
  <DomainObject.Predmet.ProtustrankaFormatedOIB>
    <izvorni_sadrzaj>  LUCAS GRADNJA &amp; SKELE j.d.o.o., OIB 49134851246</izvorni_sadrzaj>
    <derivirana_varijabla naziv="DomainObject.Predmet.ProtustrankaFormatedOIB_1">  LUCAS GRADNJA &amp; SKELE j.d.o.o., OIB 49134851246</derivirana_varijabla>
  </DomainObject.Predmet.ProtustrankaFormatedOIB>
  <DomainObject.Predmet.ProtustrankaFormatedWithAdress>
    <izvorni_sadrzaj> LUCAS GRADNJA &amp; SKELE j.d.o.o., Kraška 13, 51000 Rijeka</izvorni_sadrzaj>
    <derivirana_varijabla naziv="DomainObject.Predmet.ProtustrankaFormatedWithAdress_1"> LUCAS GRADNJA &amp; SKELE j.d.o.o., Kraška 13, 51000 Rijeka</derivirana_varijabla>
  </DomainObject.Predmet.ProtustrankaFormatedWithAdress>
  <DomainObject.Predmet.ProtustrankaFormatedWithAdressOIB>
    <izvorni_sadrzaj> LUCAS GRADNJA &amp; SKELE j.d.o.o., OIB 49134851246, Kraška 13, 51000 Rijeka</izvorni_sadrzaj>
    <derivirana_varijabla naziv="DomainObject.Predmet.ProtustrankaFormatedWithAdressOIB_1"> LUCAS GRADNJA &amp; SKELE j.d.o.o., OIB 49134851246, Kraška 13, 51000 Rijeka</derivirana_varijabla>
  </DomainObject.Predmet.ProtustrankaFormatedWithAdressOIB>
  <DomainObject.Predmet.ProtustrankaWithAdress>
    <izvorni_sadrzaj>LUCAS GRADNJA &amp; SKELE j.d.o.o. Kraška 13, 51000 Rijeka</izvorni_sadrzaj>
    <derivirana_varijabla naziv="DomainObject.Predmet.ProtustrankaWithAdress_1">LUCAS GRADNJA &amp; SKELE j.d.o.o. Kraška 13, 51000 Rijeka</derivirana_varijabla>
  </DomainObject.Predmet.ProtustrankaWithAdress>
  <DomainObject.Predmet.ProtustrankaWithAdressOIB>
    <izvorni_sadrzaj>LUCAS GRADNJA &amp; SKELE j.d.o.o., OIB 49134851246, Kraška 13, 51000 Rijeka</izvorni_sadrzaj>
    <derivirana_varijabla naziv="DomainObject.Predmet.ProtustrankaWithAdressOIB_1">LUCAS GRADNJA &amp; SKELE j.d.o.o., OIB 49134851246, Kraška 13, 51000 Rijeka</derivirana_varijabla>
  </DomainObject.Predmet.ProtustrankaWithAdressOIB>
  <DomainObject.Predmet.ProtustrankaNazivFormated>
    <izvorni_sadrzaj>LUCAS GRADNJA &amp; SKELE j.d.o.o.</izvorni_sadrzaj>
    <derivirana_varijabla naziv="DomainObject.Predmet.ProtustrankaNazivFormated_1">LUCAS GRADNJA &amp; SKELE j.d.o.o.</derivirana_varijabla>
  </DomainObject.Predmet.ProtustrankaNazivFormated>
  <DomainObject.Predmet.ProtustrankaNazivFormatedOIB>
    <izvorni_sadrzaj>LUCAS GRADNJA &amp; SKELE j.d.o.o., OIB 49134851246</izvorni_sadrzaj>
    <derivirana_varijabla naziv="DomainObject.Predmet.ProtustrankaNazivFormatedOIB_1">LUCAS GRADNJA &amp; SKELE j.d.o.o., OIB 49134851246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LUCAS GRADNJA &amp; SKELE j.d.o.o.</item>
    </izvorni_sadrzaj>
    <derivirana_varijabla naziv="DomainObject.Predmet.ProtuStrankaListFormated_1">
      <item>LUCAS GRADNJA &amp; SKELE j.d.o.o.</item>
    </derivirana_varijabla>
  </DomainObject.Predmet.ProtuStrankaListFormated>
  <DomainObject.Predmet.ProtuStrankaListFormatedOIB>
    <izvorni_sadrzaj>
      <item>LUCAS GRADNJA &amp; SKELE j.d.o.o., OIB 49134851246</item>
    </izvorni_sadrzaj>
    <derivirana_varijabla naziv="DomainObject.Predmet.ProtuStrankaListFormatedOIB_1">
      <item>LUCAS GRADNJA &amp; SKELE j.d.o.o., OIB 49134851246</item>
    </derivirana_varijabla>
  </DomainObject.Predmet.ProtuStrankaListFormatedOIB>
  <DomainObject.Predmet.ProtuStrankaListFormatedWithAdress>
    <izvorni_sadrzaj>
      <item>LUCAS GRADNJA &amp; SKELE j.d.o.o., Kraška 13, 51000 Rijeka</item>
    </izvorni_sadrzaj>
    <derivirana_varijabla naziv="DomainObject.Predmet.ProtuStrankaListFormatedWithAdress_1">
      <item>LUCAS GRADNJA &amp; SKELE j.d.o.o., Kraška 13, 51000 Rijeka</item>
    </derivirana_varijabla>
  </DomainObject.Predmet.ProtuStrankaListFormatedWithAdress>
  <DomainObject.Predmet.ProtuStrankaListFormatedWithAdressOIB>
    <izvorni_sadrzaj>
      <item>LUCAS GRADNJA &amp; SKELE j.d.o.o., OIB 49134851246, Kraška 13, 51000 Rijeka</item>
    </izvorni_sadrzaj>
    <derivirana_varijabla naziv="DomainObject.Predmet.ProtuStrankaListFormatedWithAdressOIB_1">
      <item>LUCAS GRADNJA &amp; SKELE j.d.o.o., OIB 49134851246, Kraška 13, 51000 Rijeka</item>
    </derivirana_varijabla>
  </DomainObject.Predmet.ProtuStrankaListFormatedWithAdressOIB>
  <DomainObject.Predmet.ProtuStrankaListNazivFormated>
    <izvorni_sadrzaj>
      <item>LUCAS GRADNJA &amp; SKELE j.d.o.o.</item>
    </izvorni_sadrzaj>
    <derivirana_varijabla naziv="DomainObject.Predmet.ProtuStrankaListNazivFormated_1">
      <item>LUCAS GRADNJA &amp; SKELE j.d.o.o.</item>
    </derivirana_varijabla>
  </DomainObject.Predmet.ProtuStrankaListNazivFormated>
  <DomainObject.Predmet.ProtuStrankaListNazivFormatedOIB>
    <izvorni_sadrzaj>
      <item>LUCAS GRADNJA &amp; SKELE j.d.o.o., OIB 49134851246</item>
    </izvorni_sadrzaj>
    <derivirana_varijabla naziv="DomainObject.Predmet.ProtuStrankaListNazivFormatedOIB_1">
      <item>LUCAS GRADNJA &amp; SKELE j.d.o.o., OIB 49134851246</item>
    </derivirana_varijabla>
  </DomainObject.Predmet.ProtuStrankaListNazivFormatedOIB>
  <DomainObject.Predmet.OstaliListFormated>
    <izvorni_sadrzaj>
      <item>Zoran Tica</item>
    </izvorni_sadrzaj>
    <derivirana_varijabla naziv="DomainObject.Predmet.OstaliListFormated_1">
      <item>Zoran Tica</item>
    </derivirana_varijabla>
  </DomainObject.Predmet.OstaliListFormated>
  <DomainObject.Predmet.OstaliListFormatedOIB>
    <izvorni_sadrzaj>
      <item>Zoran Tica, OIB 84166061715</item>
    </izvorni_sadrzaj>
    <derivirana_varijabla naziv="DomainObject.Predmet.OstaliListFormatedOIB_1">
      <item>Zoran Tica, OIB 84166061715</item>
    </derivirana_varijabla>
  </DomainObject.Predmet.OstaliListFormatedOIB>
  <DomainObject.Predmet.OstaliListFormatedWithAdress>
    <izvorni_sadrzaj>
      <item>Zoran Tica</item>
    </izvorni_sadrzaj>
    <derivirana_varijabla naziv="DomainObject.Predmet.OstaliListFormatedWithAdress_1">
      <item>Zoran Tica</item>
    </derivirana_varijabla>
  </DomainObject.Predmet.OstaliListFormatedWithAdress>
  <DomainObject.Predmet.OstaliListFormatedWithAdressOIB>
    <izvorni_sadrzaj>
      <item>Zoran Tica, OIB 84166061715</item>
    </izvorni_sadrzaj>
    <derivirana_varijabla naziv="DomainObject.Predmet.OstaliListFormatedWithAdressOIB_1">
      <item>Zoran Tica, OIB 84166061715</item>
    </derivirana_varijabla>
  </DomainObject.Predmet.OstaliListFormatedWithAdressOIB>
  <DomainObject.Predmet.OstaliListNazivFormated>
    <izvorni_sadrzaj>
      <item>Zoran Tica</item>
    </izvorni_sadrzaj>
    <derivirana_varijabla naziv="DomainObject.Predmet.OstaliListNazivFormated_1">
      <item>Zoran Tica</item>
    </derivirana_varijabla>
  </DomainObject.Predmet.OstaliListNazivFormated>
  <DomainObject.Predmet.OstaliListNazivFormatedOIB>
    <izvorni_sadrzaj>
      <item>Zoran Tica, OIB 84166061715</item>
    </izvorni_sadrzaj>
    <derivirana_varijabla naziv="DomainObject.Predmet.OstaliListNazivFormatedOIB_1">
      <item>Zoran Tica, OIB 84166061715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LUCAS GRADNJA &amp; SKELE j.d.o.o.</izvorni_sadrzaj>
    <derivirana_varijabla naziv="DomainObject.Predmet.ProtustrankaIDrugi_1">LUCAS GRADNJA &amp; SKELE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LUCAS GRADNJA &amp; SKELE j.d.o.o., OIB 49134851246, Kraška 13, 51000 Rijeka</izvorni_sadrzaj>
    <derivirana_varijabla naziv="DomainObject.Predmet.ProtustrankaIDrugiAdressOIB_1">LUCAS GRADNJA &amp; SKELE j.d.o.o., OIB 49134851246, Kraška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LUCAS GRADNJA &amp; SKELE j.d.o.o.</item>
      <item>Zoran Tica</item>
    </izvorni_sadrzaj>
    <derivirana_varijabla naziv="DomainObject.Predmet.SudioniciListNaziv_1">
      <item>FINA  Rijeka</item>
      <item>LUCAS GRADNJA &amp; SKELE j.d.o.o.</item>
      <item>Zoran Tica</item>
    </derivirana_varijabla>
  </DomainObject.Predmet.SudioniciListNaziv>
  <DomainObject.Predmet.SudioniciListAdressOIB>
    <izvorni_sadrzaj>
      <item>FINA  Rijeka, OIB 85821130368, Frana Kurelca 8,51000 Rijeka</item>
      <item>LUCAS GRADNJA &amp; SKELE j.d.o.o., OIB 49134851246, Kraška 13,51000 Rijeka</item>
      <item>Zoran Tica, OIB 84166061715</item>
    </izvorni_sadrzaj>
    <derivirana_varijabla naziv="DomainObject.Predmet.SudioniciListAdressOIB_1">
      <item>FINA  Rijeka, OIB 85821130368, Frana Kurelca 8,51000 Rijeka</item>
      <item>LUCAS GRADNJA &amp; SKELE j.d.o.o., OIB 49134851246, Kraška 13,51000 Rijeka</item>
      <item>Zoran Tica, OIB 84166061715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49134851246</item>
      <item>, OIB 84166061715</item>
    </izvorni_sadrzaj>
    <derivirana_varijabla naziv="DomainObject.Predmet.SudioniciListNazivOIB_1">
      <item>, OIB 85821130368</item>
      <item>, OIB 49134851246</item>
      <item>, OIB 84166061715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599782-2EB7-4893-AD08-2F0BB55381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3039</properties:Characters>
  <properties:Lines>88</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2018-03-09T07:06:00Z</dcterms:created>
  <dc:creator>dcmelik</dc:creator>
  <cp:lastModifiedBy>Jasna Radulović</cp:lastModifiedBy>
  <cp:lastPrinted>2018-03-09T07:03:00Z</cp:lastPrinted>
  <dcterms:modified xmlns:xsi="http://www.w3.org/2001/XMLSchema-instance" xsi:type="dcterms:W3CDTF">2018-03-09T07:12:00Z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(576-17 mjera osiguranja privremeni NOVO.docx)</vt:lpwstr>
  </prop:property>
  <prop:property name="CC_coloring" pid="4" fmtid="{D5CDD505-2E9C-101B-9397-08002B2CF9AE}">
    <vt:bool>false</vt:bool>
  </prop:property>
  <prop:property name="BrojStranica" pid="5" fmtid="{D5CDD505-2E9C-101B-9397-08002B2CF9AE}">
    <vt:i4>2</vt:i4>
  </prop:property>
</prop:Properties>
</file>