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da7c" w14:paraId="793da7c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507E90">
        <w:rPr>
          <w:rFonts w:cs="Times New Roman" w:eastAsia="Times New Roman" w:hAnsi="Times New Roman" w:ascii="Times New Roman"/>
          <w:sz w:val="24"/>
          <w:szCs w:val="24"/>
          <w:lang w:eastAsia="hr-HR"/>
        </w:rPr>
        <w:t>DAKI PROMET</w:t>
      </w:r>
      <w:r w:rsidR="003629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629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507E90">
        <w:rPr>
          <w:rFonts w:cs="Times New Roman" w:eastAsia="Times New Roman" w:hAnsi="Times New Roman" w:ascii="Times New Roman"/>
          <w:sz w:val="24"/>
          <w:szCs w:val="24"/>
          <w:lang w:eastAsia="hr-HR"/>
        </w:rPr>
        <w:t>Tomićeva 3</w:t>
      </w:r>
      <w:r w:rsidR="003629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07E90">
        <w:rPr>
          <w:rFonts w:cs="Times New Roman" w:eastAsia="Times New Roman" w:hAnsi="Times New Roman" w:ascii="Times New Roman"/>
          <w:sz w:val="24"/>
          <w:szCs w:val="24"/>
          <w:lang w:eastAsia="hr-HR"/>
        </w:rPr>
        <w:t>61489917305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030150">
        <w:rPr>
          <w:rFonts w:cs="Times New Roman" w:eastAsia="Times New Roman" w:hAnsi="Times New Roman" w:ascii="Times New Roman"/>
          <w:sz w:val="24"/>
          <w:szCs w:val="24"/>
          <w:lang w:eastAsia="hr-HR"/>
        </w:rPr>
        <w:t>ama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030150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F474C3" w:rsidRPr="00F474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474C3">
        <w:rPr>
          <w:rFonts w:cs="Times New Roman" w:eastAsia="Times New Roman" w:hAnsi="Times New Roman" w:ascii="Times New Roman"/>
          <w:sz w:val="24"/>
          <w:szCs w:val="24"/>
          <w:lang w:eastAsia="hr-HR"/>
        </w:rPr>
        <w:t>DAKI PROMET d.o.o., Zagreb, Tomićeva 3, OIB: 61489917305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F474C3">
        <w:rPr>
          <w:rFonts w:cs="Times New Roman" w:hAnsi="Times New Roman" w:ascii="Times New Roman"/>
          <w:sz w:val="24"/>
          <w:szCs w:val="24"/>
        </w:rPr>
        <w:t>KRISTINI ČANADI, Zagreb, Tomićeva 3</w:t>
      </w:r>
      <w:r w:rsidR="005D7006">
        <w:rPr>
          <w:rFonts w:cs="Times New Roman" w:hAnsi="Times New Roman" w:ascii="Times New Roman"/>
          <w:sz w:val="24"/>
          <w:szCs w:val="24"/>
        </w:rPr>
        <w:t>,</w:t>
      </w:r>
      <w:r w:rsidR="00111CDB">
        <w:rPr>
          <w:rFonts w:cs="Times New Roman" w:hAnsi="Times New Roman" w:ascii="Times New Roman"/>
          <w:sz w:val="24"/>
          <w:szCs w:val="24"/>
        </w:rPr>
        <w:t xml:space="preserve"> OIB:</w:t>
      </w:r>
      <w:r w:rsidR="00F474C3">
        <w:rPr>
          <w:rFonts w:cs="Times New Roman" w:hAnsi="Times New Roman" w:ascii="Times New Roman"/>
          <w:sz w:val="24"/>
          <w:szCs w:val="24"/>
        </w:rPr>
        <w:t xml:space="preserve"> 16506403320</w:t>
      </w:r>
      <w:r w:rsidR="00111CDB">
        <w:rPr>
          <w:rFonts w:cs="Times New Roman" w:hAnsi="Times New Roman" w:ascii="Times New Roman"/>
          <w:sz w:val="24"/>
          <w:szCs w:val="24"/>
        </w:rPr>
        <w:t xml:space="preserve"> i </w:t>
      </w:r>
      <w:r w:rsidR="00F474C3">
        <w:rPr>
          <w:rFonts w:cs="Times New Roman" w:hAnsi="Times New Roman" w:ascii="Times New Roman"/>
          <w:sz w:val="24"/>
          <w:szCs w:val="24"/>
        </w:rPr>
        <w:t>DAVORU ČANADI</w:t>
      </w:r>
      <w:r w:rsidR="00111CDB">
        <w:rPr>
          <w:rFonts w:cs="Times New Roman" w:hAnsi="Times New Roman" w:ascii="Times New Roman"/>
          <w:sz w:val="24"/>
          <w:szCs w:val="24"/>
        </w:rPr>
        <w:t xml:space="preserve">, </w:t>
      </w:r>
      <w:r w:rsidR="00C03349">
        <w:rPr>
          <w:rFonts w:cs="Times New Roman" w:hAnsi="Times New Roman" w:ascii="Times New Roman"/>
          <w:sz w:val="24"/>
          <w:szCs w:val="24"/>
        </w:rPr>
        <w:t xml:space="preserve"> Zagreb,</w:t>
      </w:r>
      <w:r w:rsidR="00111CDB">
        <w:rPr>
          <w:rFonts w:cs="Times New Roman" w:hAnsi="Times New Roman" w:ascii="Times New Roman"/>
          <w:sz w:val="24"/>
          <w:szCs w:val="24"/>
        </w:rPr>
        <w:t xml:space="preserve"> </w:t>
      </w:r>
      <w:r w:rsidR="00F474C3">
        <w:rPr>
          <w:rFonts w:cs="Times New Roman" w:hAnsi="Times New Roman" w:ascii="Times New Roman"/>
          <w:sz w:val="24"/>
          <w:szCs w:val="24"/>
        </w:rPr>
        <w:t>Tomićeva 3</w:t>
      </w:r>
      <w:r w:rsidR="00C03349">
        <w:rPr>
          <w:rFonts w:cs="Times New Roman" w:hAnsi="Times New Roman" w:ascii="Times New Roman"/>
          <w:sz w:val="24"/>
          <w:szCs w:val="24"/>
        </w:rPr>
        <w:t>,</w:t>
      </w:r>
      <w:r w:rsidR="005D7006">
        <w:rPr>
          <w:rFonts w:cs="Times New Roman" w:hAnsi="Times New Roman" w:ascii="Times New Roman"/>
          <w:sz w:val="24"/>
          <w:szCs w:val="24"/>
        </w:rPr>
        <w:t xml:space="preserve"> OIB: </w:t>
      </w:r>
      <w:r w:rsidR="00F474C3">
        <w:rPr>
          <w:rFonts w:cs="Times New Roman" w:hAnsi="Times New Roman" w:ascii="Times New Roman"/>
          <w:sz w:val="24"/>
          <w:szCs w:val="24"/>
        </w:rPr>
        <w:t>46322410084</w:t>
      </w:r>
      <w:r w:rsidR="005813B0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solidarno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plat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0334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F474C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254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111CDB"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</w:t>
      </w:r>
      <w:r w:rsidR="0093376E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 w:rsidR="0093376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9337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ih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h novčanih sredstava pristojben</w:t>
      </w:r>
      <w:r w:rsidR="0093376E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0334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F474C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254</w:t>
      </w:r>
      <w:r w:rsidR="0093376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C50" w:rsidP="007B6B50" w:rsidR="005B5C50">
      <w:pPr>
        <w:spacing w:lineRule="auto" w:line="240" w:after="0"/>
      </w:pPr>
      <w:r>
        <w:separator/>
      </w:r>
    </w:p>
  </w:endnote>
  <w:endnote w:id="0" w:type="continuationSeparator">
    <w:p w:rsidRDefault="005B5C50" w:rsidP="007B6B50" w:rsidR="005B5C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C50" w:rsidP="007B6B50" w:rsidR="005B5C50">
      <w:pPr>
        <w:spacing w:lineRule="auto" w:line="240" w:after="0"/>
      </w:pPr>
      <w:r>
        <w:separator/>
      </w:r>
    </w:p>
  </w:footnote>
  <w:footnote w:id="0" w:type="continuationSeparator">
    <w:p w:rsidRDefault="005B5C50" w:rsidP="007B6B50" w:rsidR="005B5C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426477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55F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EA7663">
      <w:t>3</w:t>
    </w:r>
    <w:r w:rsidR="00507E90">
      <w:t>254</w:t>
    </w:r>
    <w:r>
      <w:t>/16</w:t>
    </w:r>
    <w:r w:rsidR="00507E90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30150"/>
    <w:rsid w:val="00041C1F"/>
    <w:rsid w:val="0009403A"/>
    <w:rsid w:val="00097225"/>
    <w:rsid w:val="000C0F14"/>
    <w:rsid w:val="000C3A4B"/>
    <w:rsid w:val="000C71D6"/>
    <w:rsid w:val="00111CDB"/>
    <w:rsid w:val="00181EF7"/>
    <w:rsid w:val="001B63A2"/>
    <w:rsid w:val="001F319F"/>
    <w:rsid w:val="0020038C"/>
    <w:rsid w:val="00204182"/>
    <w:rsid w:val="0022121D"/>
    <w:rsid w:val="00243920"/>
    <w:rsid w:val="00271AD7"/>
    <w:rsid w:val="00302E3C"/>
    <w:rsid w:val="0031308E"/>
    <w:rsid w:val="00330672"/>
    <w:rsid w:val="00360862"/>
    <w:rsid w:val="00362945"/>
    <w:rsid w:val="00371816"/>
    <w:rsid w:val="00382C2E"/>
    <w:rsid w:val="003E4635"/>
    <w:rsid w:val="00426022"/>
    <w:rsid w:val="00434CEB"/>
    <w:rsid w:val="0047282B"/>
    <w:rsid w:val="004B61F4"/>
    <w:rsid w:val="004E767B"/>
    <w:rsid w:val="00507E90"/>
    <w:rsid w:val="005355E5"/>
    <w:rsid w:val="005673E6"/>
    <w:rsid w:val="00567CB5"/>
    <w:rsid w:val="005813B0"/>
    <w:rsid w:val="005B5C50"/>
    <w:rsid w:val="005D7006"/>
    <w:rsid w:val="00620731"/>
    <w:rsid w:val="006A4C54"/>
    <w:rsid w:val="006B6031"/>
    <w:rsid w:val="006F758C"/>
    <w:rsid w:val="0078158A"/>
    <w:rsid w:val="007968E7"/>
    <w:rsid w:val="007B37B9"/>
    <w:rsid w:val="007B60F5"/>
    <w:rsid w:val="007B6B50"/>
    <w:rsid w:val="007F7E2F"/>
    <w:rsid w:val="00877831"/>
    <w:rsid w:val="008F7618"/>
    <w:rsid w:val="0093376E"/>
    <w:rsid w:val="00936C78"/>
    <w:rsid w:val="009807E8"/>
    <w:rsid w:val="00A3075C"/>
    <w:rsid w:val="00A54AA8"/>
    <w:rsid w:val="00A821C4"/>
    <w:rsid w:val="00B02C18"/>
    <w:rsid w:val="00B05F96"/>
    <w:rsid w:val="00B2055F"/>
    <w:rsid w:val="00B236CD"/>
    <w:rsid w:val="00B3605A"/>
    <w:rsid w:val="00BA0BF9"/>
    <w:rsid w:val="00C03349"/>
    <w:rsid w:val="00C300D5"/>
    <w:rsid w:val="00C4643F"/>
    <w:rsid w:val="00C92F4B"/>
    <w:rsid w:val="00CB0F4D"/>
    <w:rsid w:val="00CB5F9A"/>
    <w:rsid w:val="00CD0BD2"/>
    <w:rsid w:val="00CD0FE6"/>
    <w:rsid w:val="00D04A9A"/>
    <w:rsid w:val="00D83D44"/>
    <w:rsid w:val="00D840DE"/>
    <w:rsid w:val="00E34437"/>
    <w:rsid w:val="00EA3ED3"/>
    <w:rsid w:val="00EA7663"/>
    <w:rsid w:val="00F474C3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St-3254/2016-3</izvorni_sadrzaj>
    <derivirana_varijabla naziv="DomainObject.Oznaka_1">St-3254/2016-3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3254</izvorni_sadrzaj>
    <derivirana_varijabla naziv="DomainObject.Predmet.Broj_1">3254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St-3254/2016</izvorni_sadrzaj>
    <derivirana_varijabla naziv="DomainObject.Predmet.OznakaBroj_1">St-3254/2016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DAKI PROMET d.o.o.</izvorni_sadrzaj>
    <derivirana_varijabla naziv="DomainObject.Predmet.ProtustrankaFormated_1">  DAKI PROMET d.o.o.</derivirana_varijabla>
  </DomainObject.Predmet.ProtustrankaFormated>
  <DomainObject.Predmet.ProtustrankaFormatedOIB>
    <izvorni_sadrzaj>  DAKI PROMET d.o.o., OIB 61489917305</izvorni_sadrzaj>
    <derivirana_varijabla naziv="DomainObject.Predmet.ProtustrankaFormatedOIB_1">  DAKI PROMET d.o.o., OIB 61489917305</derivirana_varijabla>
  </DomainObject.Predmet.ProtustrankaFormatedOIB>
  <DomainObject.Predmet.ProtustrankaFormatedWithAdress>
    <izvorni_sadrzaj> DAKI PROMET d.o.o., Tomićeva 3, 10000 Zagreb</izvorni_sadrzaj>
    <derivirana_varijabla naziv="DomainObject.Predmet.ProtustrankaFormatedWithAdress_1"> DAKI PROMET d.o.o., Tomićeva 3, 10000 Zagreb</derivirana_varijabla>
  </DomainObject.Predmet.ProtustrankaFormatedWithAdress>
  <DomainObject.Predmet.ProtustrankaFormatedWithAdressOIB>
    <izvorni_sadrzaj> DAKI PROMET d.o.o., OIB 61489917305, Tomićeva 3, 10000 Zagreb</izvorni_sadrzaj>
    <derivirana_varijabla naziv="DomainObject.Predmet.ProtustrankaFormatedWithAdressOIB_1"> DAKI PROMET d.o.o., OIB 61489917305, Tomićeva 3, 10000 Zagreb</derivirana_varijabla>
  </DomainObject.Predmet.ProtustrankaFormatedWithAdressOIB>
  <DomainObject.Predmet.ProtustrankaWithAdress>
    <izvorni_sadrzaj>DAKI PROMET d.o.o. Tomićeva 3, 10000 Zagreb</izvorni_sadrzaj>
    <derivirana_varijabla naziv="DomainObject.Predmet.ProtustrankaWithAdress_1">DAKI PROMET d.o.o. Tomićeva 3, 10000 Zagreb</derivirana_varijabla>
  </DomainObject.Predmet.ProtustrankaWithAdress>
  <DomainObject.Predmet.ProtustrankaWithAdressOIB>
    <izvorni_sadrzaj>DAKI PROMET d.o.o., OIB 61489917305, Tomićeva 3, 10000 Zagreb</izvorni_sadrzaj>
    <derivirana_varijabla naziv="DomainObject.Predmet.ProtustrankaWithAdressOIB_1">DAKI PROMET d.o.o., OIB 61489917305, Tomićeva 3, 10000 Zagreb</derivirana_varijabla>
  </DomainObject.Predmet.ProtustrankaWithAdressOIB>
  <DomainObject.Predmet.ProtustrankaNazivFormated>
    <izvorni_sadrzaj>DAKI PROMET d.o.o.</izvorni_sadrzaj>
    <derivirana_varijabla naziv="DomainObject.Predmet.ProtustrankaNazivFormated_1">DAKI PROMET d.o.o.</derivirana_varijabla>
  </DomainObject.Predmet.ProtustrankaNazivFormated>
  <DomainObject.Predmet.ProtustrankaNazivFormatedOIB>
    <izvorni_sadrzaj>DAKI PROMET d.o.o., OIB 61489917305</izvorni_sadrzaj>
    <derivirana_varijabla naziv="DomainObject.Predmet.ProtustrankaNazivFormatedOIB_1">DAKI PROMET d.o.o., OIB 61489917305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DAKI PROMET d.o.o.</item>
    </izvorni_sadrzaj>
    <derivirana_varijabla naziv="DomainObject.Predmet.ProtuStrankaListFormated_1">
      <item>DAKI PROMET d.o.o.</item>
    </derivirana_varijabla>
  </DomainObject.Predmet.ProtuStrankaListFormated>
  <DomainObject.Predmet.ProtuStrankaListFormatedOIB>
    <izvorni_sadrzaj>
      <item>DAKI PROMET d.o.o., OIB 61489917305</item>
    </izvorni_sadrzaj>
    <derivirana_varijabla naziv="DomainObject.Predmet.ProtuStrankaListFormatedOIB_1">
      <item>DAKI PROMET d.o.o., OIB 61489917305</item>
    </derivirana_varijabla>
  </DomainObject.Predmet.ProtuStrankaListFormatedOIB>
  <DomainObject.Predmet.ProtuStrankaListFormatedWithAdress>
    <izvorni_sadrzaj>
      <item>DAKI PROMET d.o.o., Tomićeva 3, 10000 Zagreb</item>
    </izvorni_sadrzaj>
    <derivirana_varijabla naziv="DomainObject.Predmet.ProtuStrankaListFormatedWithAdress_1">
      <item>DAKI PROMET d.o.o., Tomićeva 3, 10000 Zagreb</item>
    </derivirana_varijabla>
  </DomainObject.Predmet.ProtuStrankaListFormatedWithAdress>
  <DomainObject.Predmet.ProtuStrankaListFormatedWithAdressOIB>
    <izvorni_sadrzaj>
      <item>DAKI PROMET d.o.o., OIB 61489917305, Tomićeva 3, 10000 Zagreb</item>
    </izvorni_sadrzaj>
    <derivirana_varijabla naziv="DomainObject.Predmet.ProtuStrankaListFormatedWithAdressOIB_1">
      <item>DAKI PROMET d.o.o., OIB 61489917305, Tomićeva 3, 10000 Zagreb</item>
    </derivirana_varijabla>
  </DomainObject.Predmet.ProtuStrankaListFormatedWithAdressOIB>
  <DomainObject.Predmet.ProtuStrankaListNazivFormated>
    <izvorni_sadrzaj>
      <item>DAKI PROMET d.o.o.</item>
    </izvorni_sadrzaj>
    <derivirana_varijabla naziv="DomainObject.Predmet.ProtuStrankaListNazivFormated_1">
      <item>DAKI PROMET d.o.o.</item>
    </derivirana_varijabla>
  </DomainObject.Predmet.ProtuStrankaListNazivFormated>
  <DomainObject.Predmet.ProtuStrankaListNazivFormatedOIB>
    <izvorni_sadrzaj>
      <item>DAKI PROMET d.o.o., OIB 61489917305</item>
    </izvorni_sadrzaj>
    <derivirana_varijabla naziv="DomainObject.Predmet.ProtuStrankaListNazivFormatedOIB_1">
      <item>DAKI PROMET d.o.o., OIB 61489917305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St-3254/2016-3</izvorni_sadrzaj>
    <derivirana_varijabla naziv="DomainObject.PoslovniBrojDokumenta_1">St-3254/2016-3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DAKI PROMET d.o.o.</izvorni_sadrzaj>
    <derivirana_varijabla naziv="DomainObject.Predmet.ProtustrankaIDrugi_1">DAKI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DAKI PROMET d.o.o., OIB 61489917305, Tomićeva 3, 10000 Zagreb</izvorni_sadrzaj>
    <derivirana_varijabla naziv="DomainObject.Predmet.ProtustrankaIDrugiAdressOIB_1">DAKI PROMET d.o.o., OIB 61489917305, Tomićeva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DAKI PROMET d.o.o.</item>
    </izvorni_sadrzaj>
    <derivirana_varijabla naziv="DomainObject.Predmet.SudioniciListNaziv_1">
      <item>FINA Regionalni centar Zagreb</item>
      <item>DAKI 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DAKI PROMET d.o.o., OIB 61489917305, Tomićeva 3,10000 Zagreb</item>
    </izvorni_sadrzaj>
    <derivirana_varijabla naziv="DomainObject.Predmet.SudioniciListAdressOIB_1">
      <item>FINA Regionalni centar Zagreb, OIB 85821130368, Trg svibanjskih žrtava 1995. br. 1,10000 Zagreb</item>
      <item>DAKI PROMET d.o.o., OIB 61489917305, Tomićeva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61489917305</item>
    </izvorni_sadrzaj>
    <derivirana_varijabla naziv="DomainObject.Predmet.SudioniciListNazivOIB_1">
      <item>, OIB 85821130368</item>
      <item>, OIB 61489917305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B30DD-D845-4C18-A38E-49753A2FC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2460</properties:Characters>
  <properties:Lines>76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2016-09-30T10:23:00Z</dcterms:created>
  <dc:creator>Draženka Prpić</dc:creator>
  <cp:lastModifiedBy>Marina Markić</cp:lastModifiedBy>
  <cp:lastPrinted>2016-09-30T10:28:00Z</cp:lastPrinted>
  <dcterms:modified xmlns:xsi="http://www.w3.org/2001/XMLSchema-instance" xsi:type="dcterms:W3CDTF">2016-09-30T10:28:00Z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St-3254/2016-3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