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d583fe" w14:paraId="3d583fe" w:rsidRDefault="00E56E7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56E7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56E7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56E74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6E7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56E74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E56E7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56E74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56E74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56E74" w:rsidP="00E67D40" w:rsidR="00E56E74">
      <w:pPr>
        <w:pStyle w:val="SudSjedite"/>
      </w:pPr>
    </w:p>
    <w:p w:rsidRDefault="00E56E74" w:rsidP="00E56E74" w:rsidR="00E56E74">
      <w:pPr>
        <w:spacing w:after="0"/>
        <w:ind w:firstLine="708"/>
        <w:jc w:val="both"/>
      </w:pPr>
      <w:r>
        <w:t>TRGOVAČKI SUD U VARAŽDINU, po ovlaštenom službeniku toga suda Tatjani Rukelj, u pravnoj stvari dužnika kao predlagatelja BB EXPORT-IMPORT d.o.o. Varaždin, Mihovila P. Miškine 43/A, OIB: 15779226438, radi sklapanja predstečajne nagodbe, dana 31. listopada 2016. godine,</w:t>
      </w:r>
    </w:p>
    <w:p w:rsidRDefault="00E56E74" w:rsidP="00E56E74" w:rsidR="00E56E74">
      <w:pPr>
        <w:spacing w:after="0"/>
        <w:ind w:firstLine="708"/>
        <w:jc w:val="both"/>
      </w:pP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center"/>
      </w:pPr>
      <w:r>
        <w:t>r i  j  e  š  i  o      j  e</w:t>
      </w:r>
    </w:p>
    <w:p w:rsidRDefault="00E56E74" w:rsidP="00E56E74" w:rsidR="00E56E74">
      <w:pPr>
        <w:spacing w:after="0"/>
        <w:jc w:val="center"/>
        <w:rPr>
          <w:b/>
        </w:rPr>
      </w:pPr>
    </w:p>
    <w:p w:rsidRDefault="00E56E74" w:rsidP="00E56E74" w:rsidR="00E56E74">
      <w:pPr>
        <w:spacing w:after="0"/>
        <w:jc w:val="center"/>
        <w:rPr>
          <w:b/>
        </w:rPr>
      </w:pPr>
    </w:p>
    <w:p w:rsidRDefault="00E56E74" w:rsidP="00E56E74" w:rsidR="00E56E74">
      <w:pPr>
        <w:spacing w:after="0"/>
        <w:ind w:firstLine="708"/>
        <w:jc w:val="both"/>
      </w:pPr>
      <w:r>
        <w:t xml:space="preserve">I/ Nalaže se predlagatelju-dužniku BB EXPORT-IMPORT d.o.o. Varaždin, OIB: 15779226438, da u roku od </w:t>
      </w:r>
      <w:r>
        <w:rPr>
          <w:b/>
        </w:rPr>
        <w:t>8 (osam) dana</w:t>
      </w:r>
      <w:r>
        <w:t xml:space="preserve"> od dana dostave ovog rješenja, plati pristojbu na račun </w:t>
      </w:r>
      <w:r>
        <w:rPr>
          <w:color w:val="000000"/>
        </w:rPr>
        <w:t xml:space="preserve">prihoda državnog proračuna Republike Hrvatske, prema IBAN konstrukciji broj : </w:t>
      </w:r>
      <w:r>
        <w:rPr>
          <w:b/>
          <w:color w:val="000000"/>
        </w:rPr>
        <w:t xml:space="preserve">HR12 1001 0051 8630 0016 0 </w:t>
      </w:r>
      <w:r>
        <w:t xml:space="preserve">(u nalogu za plaćanje na papirnatom obrascu), </w:t>
      </w:r>
      <w:r>
        <w:rPr>
          <w:b/>
        </w:rPr>
        <w:t>HR1210010051863000160</w:t>
      </w:r>
      <w:r>
        <w:t xml:space="preserve"> (u elektroničkom nalogu za plaćanje)</w:t>
      </w:r>
      <w:r>
        <w:rPr>
          <w:b/>
        </w:rPr>
        <w:t xml:space="preserve"> – Državne sudske pristojbe, </w:t>
      </w:r>
      <w:r>
        <w:t xml:space="preserve">pozivom na broj </w:t>
      </w:r>
      <w:r w:rsidRPr="00E56E74">
        <w:rPr>
          <w:rStyle w:val="PozadinaSvijetloZelena"/>
          <w:b/>
          <w:shd w:fill="auto" w:color="auto" w:val="clear"/>
        </w:rPr>
        <w:t>HR635045-3574-10026569833</w:t>
      </w:r>
      <w:r>
        <w:t xml:space="preserve"> opis plaćanja: </w:t>
      </w:r>
      <w:r w:rsidRPr="00E56E74">
        <w:rPr>
          <w:rStyle w:val="PozadinaSvijetloZelena"/>
          <w:b/>
          <w:shd w:fill="auto" w:color="auto" w:val="clear"/>
        </w:rPr>
        <w:t>Pristojba St-940/2016, TS VŽ.</w:t>
      </w:r>
      <w:r>
        <w:rPr>
          <w:b/>
        </w:rPr>
        <w:t>, na:</w:t>
      </w: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  <w:rPr>
          <w:b/>
        </w:rPr>
      </w:pPr>
      <w:r>
        <w:t xml:space="preserve">- prijedlog rješenja o odobravanju sklapanja predstečajne nagodbe, u iznosu od </w:t>
      </w:r>
      <w:r>
        <w:rPr>
          <w:b/>
        </w:rPr>
        <w:t>1.000,00 kn</w:t>
      </w:r>
    </w:p>
    <w:p w:rsidRDefault="00E56E74" w:rsidP="00E56E74" w:rsidR="00E56E74">
      <w:pPr>
        <w:spacing w:after="0"/>
        <w:jc w:val="both"/>
        <w:rPr>
          <w:sz w:val="28"/>
          <w:szCs w:val="28"/>
        </w:rPr>
      </w:pPr>
      <w:r>
        <w:t xml:space="preserve">  (Tbr. 24.a toč. 1.)</w:t>
      </w:r>
    </w:p>
    <w:p w:rsidRDefault="00E56E74" w:rsidP="00E56E74" w:rsidR="00E56E74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Default="00E56E74" w:rsidP="00E56E74" w:rsidR="00E56E74">
      <w:pPr>
        <w:spacing w:after="0"/>
        <w:jc w:val="both"/>
        <w:rPr>
          <w:color w:val="000000"/>
        </w:rPr>
      </w:pPr>
      <w:r>
        <w:t xml:space="preserve">(čl. </w:t>
      </w:r>
      <w:smartTag w:element="metricconverter" w:uri="urn:schemas-microsoft-com:office:smarttags">
        <w:smartTagPr>
          <w:attr w:val="39. st" w:name="ProductID"/>
        </w:smartTagPr>
        <w:r>
          <w:t>39. st</w:t>
        </w:r>
      </w:smartTag>
      <w:r>
        <w:t>. 5. Zakona o sudskim pristojbama „Narodne novine“ br. 74/95., 57/96., 137/02.,                        125/11., 112/12, 157/13 i 110/15, dalje u tekstu: ZSP-a).</w:t>
      </w:r>
    </w:p>
    <w:p w:rsidRDefault="00E56E74" w:rsidP="00E56E74" w:rsidR="00E56E74">
      <w:pPr>
        <w:spacing w:after="0"/>
        <w:jc w:val="both"/>
        <w:rPr>
          <w:color w:val="000000"/>
        </w:rPr>
      </w:pPr>
    </w:p>
    <w:p w:rsidRDefault="00E56E74" w:rsidP="00E56E74" w:rsidR="00E56E74">
      <w:pPr>
        <w:spacing w:after="0"/>
        <w:jc w:val="both"/>
      </w:pPr>
      <w:r>
        <w:rPr>
          <w:b/>
        </w:rPr>
        <w:t>te da o tome</w:t>
      </w:r>
      <w:r>
        <w:t xml:space="preserve"> </w:t>
      </w:r>
      <w:r>
        <w:rPr>
          <w:b/>
        </w:rPr>
        <w:t>bez odgađanja obavijesti</w:t>
      </w:r>
      <w:r>
        <w:t xml:space="preserve"> </w:t>
      </w:r>
      <w:r>
        <w:rPr>
          <w:b/>
        </w:rPr>
        <w:t>sud</w:t>
      </w:r>
      <w:r>
        <w:t xml:space="preserve"> dostavom uplatnice ili drugog pisanog dokaza pozivom na gornji broj spisa.</w:t>
      </w:r>
    </w:p>
    <w:p w:rsidRDefault="00E56E74" w:rsidP="00E56E74" w:rsidR="00E56E74">
      <w:pPr>
        <w:spacing w:after="0"/>
        <w:jc w:val="both"/>
      </w:pPr>
      <w:r>
        <w:t xml:space="preserve"> </w:t>
      </w:r>
    </w:p>
    <w:p w:rsidRDefault="00E56E74" w:rsidP="00E56E74" w:rsidR="00E56E7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>
        <w:t>II/ Kada stranka</w:t>
      </w:r>
      <w:r>
        <w:rPr>
          <w:color w:val="000000"/>
        </w:rPr>
        <w:t xml:space="preserve"> ne plati pristojbu iz točke I u propisanom roku ili o tome bez odgađanja ne obavijesti sud, sud će u daljnjem roku od 15 (petnaest) dana, na rješenje o pristojbi, odnosno, na rješenje o prigovoru, staviti potvrdu o ovršnosti, te ga dostaviti Financijskoj agenciji radi provedbe ovrhe na novčanim sredstvima stranke. Ako Financijska agencija u roku od godine dana ne provede ovrhu na novčanim sredstvima i oročenim novčanim sredstvima stranke u cjelokupnom iznosu pristojbene obveze, dostavit će rješenje o pristojbi s potvrdom o ovršnosti nadležnoj ispostavi Područnog ureda Porezne uprave prema prebivalištu, odnosno sjedištu stranke kao pristojbenog obveznika, radi provedbe ovrhe na njenoj cjelokupnoj imovini </w:t>
      </w:r>
      <w:r>
        <w:t>(čl. 40. st. 1. ZSP-a).</w:t>
      </w:r>
      <w:r>
        <w:rPr>
          <w:color w:val="000000"/>
        </w:rPr>
        <w:t xml:space="preserve"> </w:t>
      </w:r>
    </w:p>
    <w:p w:rsidRDefault="00E56E74" w:rsidP="00E56E74" w:rsidR="00E56E74">
      <w:pPr>
        <w:spacing w:after="0"/>
        <w:ind w:firstLine="708"/>
        <w:jc w:val="both"/>
      </w:pPr>
      <w:r>
        <w:lastRenderedPageBreak/>
        <w:t xml:space="preserve">III/ </w:t>
      </w:r>
      <w:r>
        <w:rPr>
          <w:color w:val="000000"/>
        </w:rPr>
        <w:t>Nalaže se Financijskoj agenciji provedba ovrhe na novčanim sredstvima stranke prema odredbama zakona koji uređuje provedbu ovrhe na novčanim sredstvima (</w:t>
      </w:r>
      <w:r>
        <w:t>čl. 40. st. 1. ZSP-a)</w:t>
      </w:r>
      <w:r>
        <w:rPr>
          <w:color w:val="000000"/>
        </w:rPr>
        <w:t>.</w:t>
      </w:r>
    </w:p>
    <w:p w:rsidRDefault="00E56E74" w:rsidP="00E56E74" w:rsidR="00E56E74">
      <w:pPr>
        <w:spacing w:after="0"/>
        <w:jc w:val="center"/>
      </w:pPr>
    </w:p>
    <w:p w:rsidRDefault="00E56E74" w:rsidP="00E56E74" w:rsidR="00E56E74">
      <w:pPr>
        <w:spacing w:after="0"/>
        <w:jc w:val="center"/>
      </w:pPr>
    </w:p>
    <w:p w:rsidRDefault="00E56E74" w:rsidP="00E56E74" w:rsidR="00E56E74">
      <w:pPr>
        <w:spacing w:after="0"/>
        <w:jc w:val="center"/>
      </w:pPr>
      <w:r>
        <w:t>U Varaždinu, 31. listopada 2016. godine</w:t>
      </w:r>
    </w:p>
    <w:p w:rsidRDefault="00E56E74" w:rsidP="00E56E74" w:rsidR="00E56E74">
      <w:pPr>
        <w:spacing w:after="0"/>
        <w:jc w:val="center"/>
      </w:pPr>
    </w:p>
    <w:p w:rsidRDefault="00E56E74" w:rsidP="00E56E74" w:rsidR="00E56E74">
      <w:pPr>
        <w:spacing w:after="0"/>
        <w:jc w:val="center"/>
      </w:pPr>
    </w:p>
    <w:p w:rsidRDefault="00E56E74" w:rsidP="00E56E74" w:rsidR="00E56E74">
      <w:pPr>
        <w:spacing w:after="0"/>
        <w:jc w:val="center"/>
      </w:pPr>
    </w:p>
    <w:p w:rsidRDefault="00E56E74" w:rsidP="00E56E74" w:rsidR="00E56E74">
      <w:pPr>
        <w:spacing w:after="0"/>
        <w:jc w:val="both"/>
      </w:pPr>
      <w:r>
        <w:t xml:space="preserve">                                                                                                           Ovlašteni službenik:</w:t>
      </w:r>
    </w:p>
    <w:p w:rsidRDefault="00E56E74" w:rsidP="00E56E74" w:rsidR="00E56E74">
      <w:pPr>
        <w:spacing w:after="0"/>
        <w:jc w:val="both"/>
      </w:pPr>
      <w:r>
        <w:t xml:space="preserve"> </w:t>
      </w:r>
    </w:p>
    <w:p w:rsidRDefault="00E56E74" w:rsidP="00E56E74" w:rsidR="00E56E74">
      <w:pPr>
        <w:spacing w:after="0"/>
        <w:jc w:val="both"/>
      </w:pPr>
      <w:r>
        <w:t xml:space="preserve">                                                                                                               Tatjana Rukelj</w:t>
      </w:r>
    </w:p>
    <w:p w:rsidRDefault="00E56E74" w:rsidP="00E56E74" w:rsidR="00E56E74">
      <w:pPr>
        <w:spacing w:after="0"/>
        <w:ind w:firstLine="720" w:left="5040"/>
        <w:jc w:val="both"/>
      </w:pPr>
    </w:p>
    <w:p w:rsidRDefault="00E56E74" w:rsidP="00E56E74" w:rsidR="00E56E74">
      <w:pPr>
        <w:spacing w:after="0"/>
        <w:ind w:firstLine="720" w:left="5040"/>
        <w:jc w:val="both"/>
      </w:pP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  <w:rPr>
          <w:b/>
          <w:u w:val="single"/>
        </w:rPr>
      </w:pPr>
    </w:p>
    <w:p w:rsidRDefault="00E56E74" w:rsidP="00E56E74" w:rsidR="00E56E74">
      <w:pPr>
        <w:spacing w:after="0"/>
        <w:ind w:firstLine="708"/>
        <w:jc w:val="both"/>
      </w:pPr>
      <w:r>
        <w:t>POUKA   O   PRAVNOM  LIJEKU  :</w:t>
      </w:r>
    </w:p>
    <w:p w:rsidRDefault="00E56E74" w:rsidP="00E56E74" w:rsidR="00E56E74">
      <w:pPr>
        <w:spacing w:after="0"/>
        <w:ind w:firstLine="708"/>
        <w:jc w:val="both"/>
        <w:rPr>
          <w:b/>
          <w:u w:val="single"/>
        </w:rPr>
      </w:pPr>
    </w:p>
    <w:p w:rsidRDefault="00E56E74" w:rsidP="00E56E74" w:rsidR="00E56E74">
      <w:pPr>
        <w:spacing w:after="0"/>
        <w:ind w:firstLine="708"/>
        <w:jc w:val="both"/>
      </w:pPr>
      <w:r>
        <w:t>Protiv ovog rješenja stranka može podnijeti prigovor u roku od tri (3) dana od dana primitka pisanog otpravka istog, a prigovor se podnosi ovome sudu, pisano, u tri (3) primjerka (čl. 39a.  st. 1. ZSP-a).</w:t>
      </w: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</w:pPr>
      <w:r>
        <w:t>DNA :  Predlagatelj BB EXPORT-IMPORT d.o.o. Varaždin, Mihovila P. Miškine 43/A</w:t>
      </w:r>
    </w:p>
    <w:p w:rsidRDefault="00E56E74" w:rsidP="00E56E74" w:rsidR="00E56E74">
      <w:pPr>
        <w:spacing w:after="0"/>
      </w:pPr>
    </w:p>
    <w:p w:rsidRDefault="00E56E74" w:rsidP="00E56E74" w:rsidR="00E56E74">
      <w:pPr>
        <w:spacing w:after="0"/>
        <w:jc w:val="both"/>
      </w:pPr>
      <w:r>
        <w:t xml:space="preserve"> </w:t>
      </w:r>
    </w:p>
    <w:p w:rsidRDefault="00E56E74" w:rsidP="00E56E74" w:rsidR="00E56E74">
      <w:pPr>
        <w:spacing w:after="0"/>
        <w:jc w:val="both"/>
      </w:pPr>
    </w:p>
    <w:p w:rsidRDefault="00E56E74" w:rsidP="00E56E74" w:rsidR="00E56E74">
      <w:pPr>
        <w:spacing w:after="0"/>
        <w:jc w:val="both"/>
      </w:pP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7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56E74" w:rsidRPr="00E56E74">
          <w:rPr>
            <w:rStyle w:val="eSPISCCParagraphDefaultFont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E56E74" w:rsidRPr="00E56E74">
          <w:rPr>
            <w:rStyle w:val="eSPISCCParagraphDefaultFont"/>
          </w:rPr>
          <w:t>St-940/2016-7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74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-9-8" w:type="paragraph">
    <w:name w:val="t-9-8"/>
    <w:basedOn w:val="Normal"/>
    <w:rsid w:val="00E56E74"/>
    <w:pPr>
      <w:spacing w:afterAutospacing="true" w:after="100" w:beforeAutospacing="true" w:before="100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-9-8" w:type="paragraph">
    <w:name w:val="t-9-8"/>
    <w:basedOn w:val="Normal"/>
    <w:rsid w:val="00E56E74"/>
    <w:pPr>
      <w:spacing w:after="100" w:afterAutospacing="1" w:before="100" w:beforeAutospacing="1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St-940/2016-7</izvorni_sadrzaj>
    <derivirana_varijabla naziv="DomainObject.Oznaka_1">St-940/2016-7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  <derivirana_varijabla naziv="Dativ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BB EXPORT-IMPORT, društvo s ograničenom odgovornošću za uvoz-izvoz, proizvodnju tekstila i drugih proizvoda</izvorni_sadrzaj>
    <derivirana_varijabla naziv="DomainObject.Predmet.StrankaFormated_1">  BB EXPORT-IMPORT, društvo s ograničenom odgovornošću za uvoz-izvoz, proizvodnju tekstila i drugih proizvoda</derivirana_varijabla>
  </DomainObject.Predmet.StrankaFormated>
  <DomainObject.Predmet.StrankaFormatedOIB>
    <izvorni_sadrzaj>  BB EXPORT-IMPORT, društvo s ograničenom odgovornošću za uvoz-izvoz, proizvodnju tekstila i drugih proizvoda, OIB 15779226438</izvorni_sadrzaj>
    <derivirana_varijabla naziv="DomainObject.Predmet.StrankaFormatedOIB_1">  BB EXPORT-IMPORT, društvo s ograničenom odgovornošću za uvoz-izvoz, proizvodnju tekstila i drugih proizvoda, OIB 15779226438</derivirana_varijabla>
  </DomainObject.Predmet.StrankaFormatedOIB>
  <DomainObject.Predmet.StrankaFormatedWithAdress>
    <izvorni_sadrzaj> BB EXPORT-IMPORT, društvo s ograničenom odgovornošću za uvoz-izvoz, proizvodnju tekstila i drugih proizvoda, Mihovila P.Miškine 43/A, 42000 Varaždin</izvorni_sadrzaj>
    <derivirana_varijabla naziv="DomainObject.Predmet.StrankaFormatedWithAdress_1"> BB EXPORT-IMPORT, društvo s ograničenom odgovornošću za uvoz-izvoz, proizvodnju tekstila i drugih proizvoda, Mihovila P.Miškine 43/A, 42000 Varaždin</derivirana_varijabla>
  </DomainObject.Predmet.StrankaFormatedWithAdress>
  <DomainObject.Predmet.StrankaFormatedWithAdressOIB>
    <izvorni_sadrzaj> BB EXPORT-IMPORT, društvo s ograničenom odgovornošću za uvoz-izvoz, proizvodnju tekstila i drugih proizvoda, OIB 15779226438, Mihovila P.Miškine 43/A, 42000 Varaždin</izvorni_sadrzaj>
    <derivirana_varijabla naziv="DomainObject.Predmet.StrankaFormatedWithAdressOIB_1"> BB EXPORT-IMPORT, društvo s ograničenom odgovornošću za uvoz-izvoz, proizvodnju tekstila i drugih proizvoda, OIB 15779226438, Mihovila P.Miškine 43/A, 42000 Varaždin</derivirana_varijabla>
  </DomainObject.Predmet.StrankaFormatedWithAdressOIB>
  <DomainObject.Predmet.StrankaWithAdress>
    <izvorni_sadrzaj>BB EXPORT-IMPORT, društvo s ograničenom odgovornošću za uvoz-izvoz, proizvodnju tekstila i drugih proizvoda Mihovila P.Miškine 43/A,42000 Varaždin</izvorni_sadrzaj>
    <derivirana_varijabla naziv="DomainObject.Predmet.StrankaWithAdress_1">BB EXPORT-IMPORT, društvo s ograničenom odgovornošću za uvoz-izvoz, proizvodnju tekstila i drugih proizvoda Mihovila P.Miškine 43/A,42000 Varaždin</derivirana_varijabla>
  </DomainObject.Predmet.StrankaWithAdress>
  <DomainObject.Predmet.StrankaWithAdressOIB>
    <izvorni_sadrzaj>BB EXPORT-IMPORT, društvo s ograničenom odgovornošću za uvoz-izvoz, proizvodnju tekstila i drugih proizvoda, OIB 15779226438, Mihovila P.Miškine 43/A,42000 Varaždin</izvorni_sadrzaj>
    <derivirana_varijabla naziv="DomainObject.Predmet.StrankaWithAdressOIB_1">BB EXPORT-IMPORT, društvo s ograničenom odgovornošću za uvoz-izvoz, proizvodnju tekstila i drugih proizvoda, OIB 15779226438, Mihovila P.Miškine 43/A,42000 Varaždin</derivirana_varijabla>
  </DomainObject.Predmet.StrankaWithAdressOIB>
  <DomainObject.Predmet.StrankaNazivFormated>
    <izvorni_sadrzaj>BB EXPORT-IMPORT, društvo s ograničenom odgovornošću za uvoz-izvoz, proizvodnju tekstila i drugih proizvoda</izvorni_sadrzaj>
    <derivirana_varijabla naziv="DomainObject.Predmet.StrankaNazivFormated_1">BB EXPORT-IMPORT, društvo s ograničenom odgovornošću za uvoz-izvoz, proizvodnju tekstila i drugih proizvoda</derivirana_varijabla>
    <derivirana_varijabla naziv="Padez">BB EXPORT-IMPORT, društvo s ograničenom odgovornošću za uvoz-izvoz, proizvodnju tekstila i drugih proizvoda</derivirana_varijabla>
  </DomainObject.Predmet.StrankaNazivFormated>
  <DomainObject.Predmet.StrankaNazivFormatedOIB>
    <izvorni_sadrzaj>BB EXPORT-IMPORT, društvo s ograničenom odgovornošću za uvoz-izvoz, proizvodnju tekstila i drugih proizvoda, OIB 15779226438</izvorni_sadrzaj>
    <derivirana_varijabla naziv="DomainObject.Predmet.StrankaNazivFormatedOIB_1">BB EXPORT-IMPORT, društvo s ograničenom odgovornošću za uvoz-izvoz, proizvodnju tekstila i drugih proizvoda, OIB 15779226438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3135360.21</izvorni_sadrzaj>
    <derivirana_varijabla naziv="DomainObject.Predmet.TrenutnaVrijednost_1">3135360.21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  <derivirana_varijabla naziv="Padez">Tatjana Rukelj</derivirana_varijabla>
  </DomainObject.Predmet.Zapisnicar>
  <DomainObject.Predmet.StrankaListFormated>
    <izvorni_sadrzaj>
      <item>BB EXPORT-IMPORT, društvo s ograničenom odgovornošću za uvoz-izvoz, proizvodnju tekstila i drugih proizvoda</item>
    </izvorni_sadrzaj>
    <derivirana_varijabla naziv="DomainObject.Predmet.StrankaListFormated_1">
      <item>BB EXPORT-IMPORT, društvo s ograničenom odgovornošću za uvoz-izvoz, proizvodnju tekstila i drugih proizvoda</item>
    </derivirana_varijabla>
  </DomainObject.Predmet.StrankaListFormated>
  <DomainObject.Predmet.StrankaListFormatedOIB>
    <izvorni_sadrzaj>
      <item>BB EXPORT-IMPORT, društvo s ograničenom odgovornošću za uvoz-izvoz, proizvodnju tekstila i drugih proizvoda, OIB 15779226438</item>
    </izvorni_sadrzaj>
    <derivirana_varijabla naziv="DomainObject.Predmet.StrankaListFormatedOIB_1">
      <item>BB EXPORT-IMPORT, društvo s ograničenom odgovornošću za uvoz-izvoz, proizvodnju tekstila i drugih proizvoda, OIB 15779226438</item>
    </derivirana_varijabla>
  </DomainObject.Predmet.StrankaListFormatedOIB>
  <DomainObject.Predmet.StrankaListFormatedWithAdress>
    <izvorni_sadrzaj>
      <item>BB EXPORT-IMPORT, društvo s ograničenom odgovornošću za uvoz-izvoz, proizvodnju tekstila i drugih proizvoda, Mihovila P.Miškine 43/A, 42000 Varaždin</item>
    </izvorni_sadrzaj>
    <derivirana_varijabla naziv="DomainObject.Predmet.StrankaListFormatedWithAdress_1">
      <item>BB EXPORT-IMPORT, društvo s ograničenom odgovornošću za uvoz-izvoz, proizvodnju tekstila i drugih proizvoda, Mihovila P.Miškine 43/A, 42000 Varaždin</item>
    </derivirana_varijabla>
  </DomainObject.Predmet.StrankaListFormatedWithAdress>
  <DomainObject.Predmet.StrankaListFormatedWithAdressOIB>
    <izvorni_sadrzaj>
      <item>BB EXPORT-IMPORT, društvo s ograničenom odgovornošću za uvoz-izvoz, proizvodnju tekstila i drugih proizvoda, OIB 15779226438, Mihovila P.Miškine 43/A, 42000 Varaždin</item>
    </izvorni_sadrzaj>
    <derivirana_varijabla naziv="DomainObject.Predmet.StrankaListFormatedWithAdressOIB_1">
      <item>BB EXPORT-IMPORT, društvo s ograničenom odgovornošću za uvoz-izvoz, proizvodnju tekstila i drugih proizvoda, OIB 15779226438, Mihovila P.Miškine 43/A, 42000 Varaždin</item>
    </derivirana_varijabla>
  </DomainObject.Predmet.StrankaListFormatedWithAdressOIB>
  <DomainObject.Predmet.StrankaListNazivFormated>
    <izvorni_sadrzaj>
      <item>BB EXPORT-IMPORT, društvo s ograničenom odgovornošću za uvoz-izvoz, proizvodnju tekstila i drugih proizvoda</item>
    </izvorni_sadrzaj>
    <derivirana_varijabla naziv="DomainObject.Predmet.StrankaListNazivFormated_1">
      <item>BB EXPORT-IMPORT, društvo s ograničenom odgovornošću za uvoz-izvoz, proizvodnju tekstila i drugih proizvoda</item>
    </derivirana_varijabla>
  </DomainObject.Predmet.StrankaListNazivFormated>
  <DomainObject.Predmet.StrankaListNazivFormatedOIB>
    <izvorni_sadrzaj>
      <item>BB EXPORT-IMPORT, društvo s ograničenom odgovornošću za uvoz-izvoz, proizvodnju tekstila i drugih proizvoda, OIB 15779226438</item>
    </izvorni_sadrzaj>
    <derivirana_varijabla naziv="DomainObject.Predmet.StrankaListNazivFormatedOIB_1">
      <item>BB EXPORT-IMPORT, društvo s ograničenom odgovornošću za uvoz-izvoz, proizvodnju tekstila i drugih proizvoda, OIB 15779226438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Varaždinu - Sudski registar</item>
      <item>Financijska agencija</item>
      <item>Tomislav Đuričin</item>
    </izvorni_sadrzaj>
    <derivirana_varijabla naziv="DomainObject.Predmet.OstaliListFormated_1">
      <item>Trgovački sud u Varaždinu - Sudski registar</item>
      <item>Financijska agencija</item>
      <item>Tomislav Đuričin</item>
    </derivirana_varijabla>
    <derivirana_varijabla naziv="DrugaOsoba">
      <item>Trgovački sud u Varaždinu - Sudski registar</item>
      <item>Financijska agencija</item>
      <item>Tomislav Đuričin</item>
    </derivirana_varijabla>
  </DomainObject.Predmet.OstaliListFormated>
  <DomainObject.Predmet.OstaliListFormatedOIB>
    <izvorni_sadrzaj>
      <item>Trgovački sud u Varaždinu - Sudski registar</item>
      <item>Financijska agencija, OIB 85821130368</item>
      <item>Tomislav Đuričin, OIB 01733609458</item>
    </izvorni_sadrzaj>
    <derivirana_varijabla naziv="DomainObject.Predmet.OstaliListFormatedOIB_1">
      <item>Trgovački sud u Varaždinu - Sudski registar</item>
      <item>Financijska agencija, OIB 85821130368</item>
      <item>Tomislav Đuričin, OIB 01733609458</item>
    </derivirana_varijabla>
  </DomainObject.Predmet.OstaliListFormatedOIB>
  <DomainObject.Predmet.OstaliListFormatedWithAdress>
    <izvorni_sadrzaj>
      <item>Trgovački sud u Varaždinu - Sudski registar, B.Radića 2, 42000 Varaždin</item>
      <item>Financijska agencija, Ulica grada Vukovara 70, 10000 Zagreb</item>
      <item>Tomislav Đuričin, Dravska Poljana 1, 42000 Varaždin</item>
    </izvorni_sadrzaj>
    <derivirana_varijabla naziv="DomainObject.Predmet.OstaliListFormatedWithAdress_1">
      <item>Trgovački sud u Varaždinu - Sudski registar, B.Radića 2, 42000 Varaždin</item>
      <item>Financijska agencija, Ulica grada Vukovara 70, 10000 Zagreb</item>
      <item>Tomislav Đuričin, Dravska Poljana 1,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  <item>Financijska agencija, OIB 85821130368, Ulica grada Vukovara 70, 10000 Zagreb</item>
      <item>Tomislav Đuričin, OIB 01733609458, Dravska Poljana 1, 42000 Varaždin</item>
    </izvorni_sadrzaj>
    <derivirana_varijabla naziv="DomainObject.Predmet.OstaliListFormatedWithAdressOIB_1">
      <item>Trgovački sud u Varaždinu - Sudski registar, B.Radića 2, 42000 Varaždin</item>
      <item>Financijska agencija, OIB 85821130368, Ulica grada Vukovara 70,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Trgovački sud u Varaždinu - Sudski registar</item>
      <item>Financijska agencija</item>
      <item>Tomislav Đuričin</item>
    </izvorni_sadrzaj>
    <derivirana_varijabla naziv="DomainObject.Predmet.OstaliListNazivFormated_1">
      <item>Trgovački sud u Varaždinu - Sudski registar</item>
      <item>Financijska agencija</item>
      <item>Tomislav Đuričin</item>
    </derivirana_varijabla>
  </DomainObject.Predmet.OstaliListNazivFormated>
  <DomainObject.Predmet.OstaliListNazivFormatedOIB>
    <izvorni_sadrzaj>
      <item>Trgovački sud u Varaždinu - Sudski registar</item>
      <item>Financijska agencija, OIB 85821130368</item>
      <item>Tomislav Đuričin, OIB 01733609458</item>
    </izvorni_sadrzaj>
    <derivirana_varijabla naziv="DomainObject.Predmet.OstaliListNazivFormatedOIB_1">
      <item>Trgovački sud u Varaždinu - Sudski registar</item>
      <item>Financijska agencija, OIB 85821130368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St-940/2016-7</izvorni_sadrzaj>
    <derivirana_varijabla naziv="DomainObject.PoslovniBrojDokumenta_1">St-940/2016-7</derivirana_varijabla>
  </DomainObject.PoslovniBrojDokumenta>
  <DomainObject.Predmet.StrankaIDrugi>
    <izvorni_sadrzaj>BB EXPORT-IMPORT, društvo s ograničenom odgovornošću za uvoz-izvoz, proizvodnju tekstila i drugih proizvoda</izvorni_sadrzaj>
    <derivirana_varijabla naziv="DomainObject.Predmet.StrankaIDrugi_1">BB EXPORT-IMPORT, društvo s ograničenom odgovornošću za uvoz-izvoz, proizvodnju tekstila i drugih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BB EXPORT-IMPORT, društvo s ograničenom odgovornošću za uvoz-izvoz, proizvodnju tekstila i drugih proizvoda, OIB 15779226438, Mihovila P.Miškine 43/A, 42000 Varaždin</izvorni_sadrzaj>
    <derivirana_varijabla naziv="DomainObject.Predmet.StrankaIDrugiAdressOIB_1">BB EXPORT-IMPORT, društvo s ograničenom odgovornošću za uvoz-izvoz, proizvodnju tekstila i drugih proizvoda, OIB 15779226438, Mihovila P.Miškine 43/A,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EXPORT-IMPORT, društvo s ograničenom odgovornošću za uvoz-izvoz, proizvodnju tekstila i drugih proizvoda</item>
      <item>Trgovački sud u Varaždinu - Sudski registar</item>
      <item>Financijska agencija</item>
      <item>Tomislav Đuričin</item>
    </izvorni_sadrzaj>
    <derivirana_varijabla naziv="DomainObject.Predmet.SudioniciListNaziv_1">
      <item>BB EXPORT-IMPORT, društvo s ograničenom odgovornošću za uvoz-izvoz, proizvodnju tekstila i drugih proizvoda</item>
      <item>Trgovački sud u Varaždinu - Sudski registar</item>
      <item>Financijska agencija</item>
      <item>Tomislav Đuričin</item>
    </derivirana_varijabla>
    <derivirana_varijabla naziv="OstaliSudionici">
      <item>BB EXPORT-IMPORT, društvo s ograničenom odgovornošću za uvoz-izvoz, proizvodnju tekstila i drugih proizvoda</item>
      <item>Trgovački sud u Varaždinu - Sudski registar</item>
      <item>Financijska agencija</item>
      <item>Tomislav Đuričin</item>
    </derivirana_varijabla>
  </DomainObject.Predmet.SudioniciListNaziv>
  <DomainObject.Predmet.SudioniciListAdressOIB>
    <izvorni_sadrzaj>
      <item>BB EXPORT-IMPORT, društvo s ograničenom odgovornošću za uvoz-izvoz, proizvodnju tekstila i drugih proizvoda, OIB 15779226438, Mihovila P.Miškine 43/A,42000 Varaždin</item>
      <item>Trgovački sud u Varaždinu - Sudski registar, B.Radića 2,42000 Varaždin</item>
      <item>Financijska agencija, OIB 85821130368, Ulica grada Vukovara 70,10000 Zagreb</item>
      <item>Tomislav Đuričin, OIB 01733609458, Dravska Poljana 1,42000 Varaždin</item>
    </izvorni_sadrzaj>
    <derivirana_varijabla naziv="DomainObject.Predmet.SudioniciListAdressOIB_1">
      <item>BB EXPORT-IMPORT, društvo s ograničenom odgovornošću za uvoz-izvoz, proizvodnju tekstila i drugih proizvoda, OIB 15779226438, Mihovila P.Miškine 43/A,42000 Varaždin</item>
      <item>Trgovački sud u Varaždinu - Sudski registar, B.Radića 2,42000 Varaždin</item>
      <item>Financijska agencija, OIB 85821130368, Ulica grada Vukovara 70,10000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za Prijedlog rješenja o odobravanju sklapanja predstečajne nagodbe u iznosu od 1.000,00 kn</derivirana_varijabla>
  </DomainObject.Predmet.Pristojbe>
  <DomainObject.Predmet.PristojbeSudionikNazivOIB>
    <izvorni_sadrzaj>BB EXPORT-IMPORT, društvo s ograničenom odgovornošću za uvoz-izvoz, proizvodnju tekstila i drugih proizvoda, OIB 15779226438</izvorni_sadrzaj>
    <derivirana_varijabla naziv="DomainObject.Predmet.PristojbeSudionikNazivOIB_1">BB EXPORT-IMPORT, društvo s ograničenom odgovornošću za uvoz-izvoz, proizvodnju tekstila i drugih proizvoda, OIB 15779226438</derivirana_varijabla>
  </DomainObject.Predmet.PristojbeSudionikNazivOIB>
  <DomainObject.Predmet.PristojbePNB>
    <izvorni_sadrzaj>HR635045-3574-10026569833</izvorni_sadrzaj>
    <derivirana_varijabla naziv="DomainObject.Predmet.PristojbePNB_1">HR635045-3574-10026569833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St-940/2016, TS VŽ.</izvorni_sadrzaj>
    <derivirana_varijabla naziv="DomainObject.Predmet.PristojbeOpisPlacanja_1">Pristojba St-940/2016, TS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15779226438</item>
      <item>, OIB null</item>
      <item>, OIB 85821130368</item>
      <item>, OIB 01733609458</item>
    </izvorni_sadrzaj>
    <derivirana_varijabla naziv="DomainObject.Predmet.SudioniciListNazivOIB_1">
      <item>, OIB 15779226438</item>
      <item>, OIB null</item>
      <item>, OIB 85821130368</item>
      <item>, OIB 01733609458</item>
    </derivirana_varijabla>
  </DomainObject.Predmet.SudioniciListNazivOIB>
  <DomainObject.Barcode>
    <izvorni_sadrzaj>iVBORw0KGgoAAAANSUhEUgAABVUAAAFTAQAAAAAR99EcAAAEkklEQVR42u3dTW7jMAyGYQE6QI7k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</izvorni_sadrzaj>
    <derivirana_varijabla naziv="DomainObject.Barcode_1">iVBORw0KGgoAAAANSUhEUgAABVUAAAFTAQAAAAAR99EcAAAEkklEQVR42u3dTW7jMAyGYQE6QI7k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326EC-B560-459A-8D01-284E1A871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393</properties:Words>
  <properties:Characters>2197</properties:Characters>
  <properties:Lines>74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Tatjana Rukelj</cp:lastModifiedBy>
  <dcterms:modified xmlns:xsi="http://www.w3.org/2001/XMLSchema-instance" xsi:type="dcterms:W3CDTF">2016-10-31T06:55:00Z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St-940/2016-7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