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774c1f7" w14:paraId="774c1f7" w:rsidRDefault="00CC72A0"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CC72A0">
            <w:rPr>
              <w:rStyle w:val="eSPISCCParagraphDefaultFont"/>
              <w:rFonts w:eastAsiaTheme="minorHAnsi"/>
            </w:rPr>
            <w:t>REPUBLIKA HRVATSKA</w:t>
          </w:r>
        </w:sdtContent>
      </w:sdt>
    </w:p>
    <w:p w:rsidRDefault="00CC72A0"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Pr="00CC72A0">
            <w:rPr>
              <w:rStyle w:val="eSPISCCParagraphDefaultFont"/>
              <w:rFonts w:eastAsiaTheme="minorHAnsi"/>
            </w:rPr>
            <w:t>Trgovački sud u Splitu</w:t>
          </w:r>
        </w:sdtContent>
      </w:sdt>
      <w:r w:rsidR="00AE649C" w:rsidRPr="006C43C5">
        <w:t xml:space="preserve"> </w:t>
      </w:r>
      <w:r w:rsidR="00AE649C" w:rsidRPr="006C43C5">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DzSihucwIAAFEFAAAOAAAAAAAAAAAAAAAAAC4CAABkcnMvZTJvRG9jLnhtbFBLAQItABQABgAIAAAAIQCdVg3a3gAAAAoBAAAPAAAAAAAAAAAAAAAAAM0EAABkcnMvZG93bnJldi54bWxQSwUGAAAAAAQABADzAAAA2AUAAAAA">
            <v:textbox inset="0,0,0,0">
              <w:txbxContent>
                <w:sdt>
                  <w:sdtPr>
                    <w:alias w:val="Grb Republike Hrvatske"/>
                    <w:tag w:val="eSPIS_GrbRH"/>
                    <w:id w:val="51893063"/>
                    <w:lock w:val="sdtContentLocked"/>
                    <w:picture/>
                  </w:sdtPr>
                  <w:sdtEndPr/>
                  <w:sdtContent>
                    <w:p w:rsidRDefault="006C43C5" w:rsidP="00E67D40" w:rsidR="006C43C5"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C72A0"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Pr="00CC72A0">
            <w:rPr>
              <w:rStyle w:val="eSPISCCParagraphDefaultFont"/>
            </w:rPr>
            <w:t>Sukoišanska 6</w:t>
          </w:r>
        </w:sdtContent>
      </w:sdt>
      <w:r w:rsidR="00AE649C" w:rsidRPr="006C43C5">
        <w:t xml:space="preserve"> </w:t>
      </w:r>
    </w:p>
    <w:p w:rsidRDefault="00CC72A0" w:rsidP="00E67D4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Pr="00CC72A0">
            <w:rPr>
              <w:rStyle w:val="eSPISCCParagraphDefaultFont"/>
            </w:rPr>
            <w:t>21000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Pr="00CC72A0">
            <w:rPr>
              <w:rStyle w:val="eSPISCCParagraphDefaultFont"/>
            </w:rPr>
            <w:t>Split</w:t>
          </w:r>
        </w:sdtContent>
      </w:sdt>
      <w:r w:rsidR="00AE649C" w:rsidRPr="006C43C5">
        <w:t xml:space="preserve"> </w:t>
      </w: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F7176F" w:rsidP="00F7176F" w:rsidR="00F7176F">
      <w:pPr>
        <w:spacing w:after="0"/>
        <w:jc w:val="center"/>
      </w:pPr>
    </w:p>
    <w:p w:rsidRDefault="00CC72A0" w:rsidP="00F7176F" w:rsidR="00BC4B7C" w:rsidRPr="0072128C">
      <w:pPr>
        <w:keepNext/>
        <w:spacing w:after="0"/>
        <w:ind w:firstLine="567"/>
        <w:jc w:val="both"/>
        <w:rPr>
          <w:noProof/>
          <w:shd w:fill="CCFFCC" w:color="auto" w:val="clear"/>
        </w:rPr>
      </w:pPr>
      <w:sdt>
        <w:sdtPr>
          <w:rPr>
            <w:rStyle w:val="eSPISCCParagraphDefaultFont"/>
            <w:rFonts w:eastAsiaTheme="minorHAnsi"/>
          </w:rPr>
          <w:alias w:val="Naziv suda"/>
          <w:tag w:val="DomainObject.Predmet.Referada.Sud.Naziv_1"/>
          <w:id w:val="-663004229"/>
          <w:placeholder>
            <w:docPart w:val="7085E57A4EA94265A2729880D5E21FDB"/>
          </w:placeholder>
          <w:dataBinding w:storeItemID="{100293BC-3C9C-4740-99C7-73F5E9006100}" w:xpath="/icms/DomainObject.Predmet.Referada.Sud.Naziv/derivirana_varijabla[@naziv='DomainObject.Predmet.Referada.Sud.Naziv_1']"/>
          <w:text/>
        </w:sdtPr>
        <w:sdtEndPr>
          <w:rPr>
            <w:rStyle w:val="eSPISCCParagraphDefaultFont"/>
          </w:rPr>
        </w:sdtEndPr>
        <w:sdtContent>
          <w:r w:rsidRPr="00CC72A0">
            <w:rPr>
              <w:rStyle w:val="eSPISCCParagraphDefaultFont"/>
              <w:rFonts w:eastAsiaTheme="minorHAnsi"/>
            </w:rPr>
            <w:t>Trgovački sud u Splitu</w:t>
          </w:r>
        </w:sdtContent>
      </w:sdt>
      <w:r w:rsidR="00BC4B7C" w:rsidRPr="0072128C">
        <w:t xml:space="preserve"> po </w:t>
      </w:r>
      <w:r>
        <w:t>sucu</w:t>
      </w:r>
      <w:r w:rsidR="00BC4B7C" w:rsidRPr="0072128C">
        <w:t xml:space="preserve"> toga suda </w:t>
      </w:r>
      <w:sdt>
        <w:sdtPr>
          <w:rPr>
            <w:rStyle w:val="eSPISCCParagraphDefaultFont"/>
            <w:rFonts w:eastAsiaTheme="minorHAnsi"/>
          </w:rPr>
          <w:alias w:val="Ovlašteni službenik"/>
          <w:tag w:val="DomainObject.BrojStranica_1"/>
          <w:id w:val="-265699162"/>
          <w:placeholder>
            <w:docPart w:val="694F505779E643E7AFB9936DC9BD47B8"/>
          </w:placeholder>
          <w:text/>
        </w:sdtPr>
        <w:sdtEndPr>
          <w:rPr>
            <w:rStyle w:val="eSPISCCParagraphDefaultFont"/>
          </w:rPr>
        </w:sdtEndPr>
        <w:sdtContent>
          <w:r w:rsidRPr="00CC72A0">
            <w:rPr>
              <w:rStyle w:val="eSPISCCParagraphDefaultFont"/>
              <w:rFonts w:eastAsiaTheme="minorHAnsi"/>
            </w:rPr>
            <w:t>Katarina Mikulić</w:t>
          </w:r>
        </w:sdtContent>
      </w:sdt>
      <w:r w:rsidR="00BC4B7C" w:rsidRPr="0072128C">
        <w:t xml:space="preserve"> u </w:t>
      </w:r>
      <w:r>
        <w:t>stečajnom</w:t>
      </w:r>
      <w:r w:rsidR="00BC4B7C" w:rsidRPr="0072128C">
        <w:t xml:space="preserve"> </w:t>
      </w:r>
      <w:sdt>
        <w:sdtPr>
          <w:rPr>
            <w:rStyle w:val="eSPISCCParagraphDefaultFont"/>
            <w:rFonts w:eastAsiaTheme="minorHAnsi"/>
          </w:rPr>
          <w:alias w:val="Stranka (izaberi s liste)"/>
          <w:tag w:val="UserObject.UlogaStrankaList_1"/>
          <w:id w:val="742923035"/>
          <w:placeholder>
            <w:docPart w:val="B048EED04F3B4E2FBA78D7BAAC1E79AB"/>
          </w:placeholder>
          <w:dataBinding w:storeItemID="{100293BC-3C9C-4740-99C7-73F5E9006100}" w:xpath="/icms/UserObject.UlogaStrankaList/derivirana_varijabla[@naziv='UserObject.UlogaStrankaList_1']/item"/>
          <w:comboBox>
            <w:listItem w:value="tužitelja" w:displayText="tužitelja"/>
            <w:listItem w:value="ovrhovoditelja" w:displayText="ovrhovoditelja"/>
            <w:listItem w:value="podnositelja" w:displayText="podnositelja"/>
            <w:listItem w:value="ostavitelja" w:displayText="ostavitelja"/>
            <w:listItem w:value="predlagatelja" w:displayText="predlagatelja"/>
            <w:listItem w:value="stranke" w:displayText="stranke"/>
            <w:listItem w:value="predlagatelja osiguranja" w:displayText="predlagatelja osiguranja"/>
          </w:comboBox>
        </w:sdtPr>
        <w:sdtEndPr>
          <w:rPr>
            <w:rStyle w:val="eSPISCCParagraphDefaultFont"/>
          </w:rPr>
        </w:sdtEndPr>
        <w:sdtContent>
          <w:r w:rsidRPr="00CC72A0">
            <w:rPr>
              <w:rStyle w:val="eSPISCCParagraphDefaultFont"/>
              <w:rFonts w:eastAsiaTheme="minorHAnsi"/>
            </w:rPr>
            <w:t>postupku</w:t>
          </w:r>
        </w:sdtContent>
      </w:sdt>
      <w:r w:rsidR="00BC4B7C" w:rsidRPr="0072128C">
        <w:t xml:space="preserve">  </w:t>
      </w:r>
      <w:r>
        <w:t>nad</w:t>
      </w:r>
      <w:r w:rsidR="00BC4B7C" w:rsidRPr="0072128C">
        <w:t xml:space="preserve"> </w:t>
      </w:r>
      <w:sdt>
        <w:sdtPr>
          <w:rPr>
            <w:rStyle w:val="eSPISCCParagraphDefaultFont"/>
            <w:rFonts w:eastAsiaTheme="minorHAnsi"/>
          </w:rPr>
          <w:alias w:val="Protustranka (izaberi s liste)"/>
          <w:tag w:val="UserObject.UlogaProtuStrankaList_1"/>
          <w:id w:val="530836800"/>
          <w:placeholder>
            <w:docPart w:val="CC0BC35B60DE4B8B985988FA02BEBD95"/>
          </w:placeholder>
          <w:dataBinding w:storeItemID="{100293BC-3C9C-4740-99C7-73F5E9006100}" w:xpath="/icms/UserObject.UlogaProtuStrankaList/derivirana_varijabla[@naziv='UserObject.UlogaProtuStrankaList_1']/item"/>
          <w:comboBox>
            <w:listItem w:value="tuženika" w:displayText="tuženika"/>
            <w:listItem w:value="ovršenika" w:displayText="ovršenika"/>
            <w:listItem w:value="protustranke" w:displayText="protustranke"/>
            <w:listItem w:value="protivnika osiguranja" w:displayText="protivnika osiguranja"/>
            <w:listItem w:value="vjerovnika" w:displayText="vjerovnika"/>
            <w:listItem w:value="dužnika" w:displayText="dužnika"/>
          </w:comboBox>
        </w:sdtPr>
        <w:sdtEndPr>
          <w:rPr>
            <w:rStyle w:val="eSPISCCParagraphDefaultFont"/>
          </w:rPr>
        </w:sdtEndPr>
        <w:sdtContent>
          <w:r w:rsidRPr="00CC72A0">
            <w:rPr>
              <w:rStyle w:val="eSPISCCParagraphDefaultFont"/>
              <w:rFonts w:eastAsiaTheme="minorHAnsi"/>
            </w:rPr>
            <w:t>stečajnim dužnikom</w:t>
          </w:r>
        </w:sdtContent>
      </w:sdt>
      <w:r w:rsidR="00BC4B7C" w:rsidRPr="0072128C">
        <w:t xml:space="preserve"> </w:t>
      </w:r>
      <w:sdt>
        <w:sdtPr>
          <w:rPr>
            <w:rStyle w:val="eSPISCCParagraphDefaultFont"/>
            <w:rFonts w:eastAsiaTheme="minorHAnsi"/>
          </w:rPr>
          <w:alias w:val="Tuženik (naziv, OIB, adresa) zastupan po punomoćniku"/>
          <w:tag w:val="DomainObject.Predmet.ProtustrankaFormatedWithAdressOIB_1"/>
          <w:id w:val="1363857669"/>
          <w:placeholder>
            <w:docPart w:val="1CD52BF102BE4E6DA68E3CBD1E167101"/>
          </w:placeholder>
          <w:dataBinding w:storeItemID="{100293BC-3C9C-4740-99C7-73F5E9006100}" w:xpath="/icms/DomainObject.Predmet.ProtustrankaFormatedWithAdressOIB/derivirana_varijabla[@naziv='DomainObject.Predmet.ProtustrankaFormatedWithAdressOIB_1']"/>
          <w:text/>
        </w:sdtPr>
        <w:sdtEndPr>
          <w:rPr>
            <w:rStyle w:val="eSPISCCParagraphDefaultFont"/>
          </w:rPr>
        </w:sdtEndPr>
        <w:sdtContent>
          <w:r w:rsidRPr="00CC72A0">
            <w:rPr>
              <w:rStyle w:val="eSPISCCParagraphDefaultFont"/>
              <w:rFonts w:eastAsiaTheme="minorHAnsi"/>
            </w:rPr>
            <w:t xml:space="preserve"> ALKOM d.o.o. u stečaju, OIB 39142960054, Zrinjsko Frankopanska 64, Split</w:t>
          </w:r>
        </w:sdtContent>
      </w:sdt>
      <w:r w:rsidR="00BC4B7C" w:rsidRPr="0072128C">
        <w:t xml:space="preserve">, radi </w:t>
      </w:r>
      <w:sdt>
        <w:sdtPr>
          <w:rPr>
            <w:rStyle w:val="eSPISCCParagraphDefaultFont"/>
            <w:rFonts w:eastAsiaTheme="minorHAnsi"/>
          </w:rPr>
          <w:alias w:val="Naziv vrste spora (radi)"/>
          <w:tag w:val="DomainObject.Predmet.VrstaSpora.Naziv_1"/>
          <w:id w:val="1922288942"/>
          <w:placeholder>
            <w:docPart w:val="914335EA1A474AA28B11C1548A959186"/>
          </w:placeholder>
          <w:dataBinding w:storeItemID="{100293BC-3C9C-4740-99C7-73F5E9006100}" w:xpath="/icms/DomainObject.Predmet.VrstaSpora.Naziv/derivirana_varijabla[@naziv='DomainObject.Predmet.VrstaSpora.Naziv_1']"/>
          <w:text/>
        </w:sdtPr>
        <w:sdtEndPr>
          <w:rPr>
            <w:rStyle w:val="eSPISCCParagraphDefaultFont"/>
          </w:rPr>
        </w:sdtEndPr>
        <w:sdtContent>
          <w:r w:rsidRPr="00CC72A0">
            <w:rPr>
              <w:rStyle w:val="eSPISCCParagraphDefaultFont"/>
              <w:rFonts w:eastAsiaTheme="minorHAnsi"/>
            </w:rPr>
            <w:t>naplate sudske pristojbe</w:t>
          </w:r>
        </w:sdtContent>
      </w:sdt>
      <w:r w:rsidR="00BC4B7C" w:rsidRPr="0072128C">
        <w:t xml:space="preserve">, </w:t>
      </w:r>
      <w:sdt>
        <w:sdtPr>
          <w:rPr>
            <w:rStyle w:val="eSPISCCParagraphDefaultFont"/>
            <w:rFonts w:eastAsiaTheme="minorHAnsi"/>
          </w:rPr>
          <w:alias w:val="Datum donošenja odluke"/>
          <w:tag w:val="DomainObject.DatumDonosenjaOdluke_1"/>
          <w:id w:val="962379874"/>
          <w:placeholder>
            <w:docPart w:val="33F5417B1C1C4FDB8F196701E046A28B"/>
          </w:placeholder>
          <w:dataBinding w:storeItemID="{100293BC-3C9C-4740-99C7-73F5E9006100}" w:xpath="/icms/DomainObject.DatumDonosenjaOdluke/derivirana_varijabla[@naziv='DomainObject.DatumDonosenjaOdluke_1']"/>
          <w:date>
            <w:dateFormat w:val="d. MMMM yyyy."/>
            <w:lid w:val="hr-HR"/>
            <w:storeMappedDataAs w:val="dateTime"/>
            <w:calendar w:val="gregorian"/>
          </w:date>
        </w:sdtPr>
        <w:sdtEndPr>
          <w:rPr>
            <w:rStyle w:val="eSPISCCParagraphDefaultFont"/>
          </w:rPr>
        </w:sdtEndPr>
        <w:sdtContent>
          <w:r w:rsidRPr="00CC72A0">
            <w:rPr>
              <w:rStyle w:val="eSPISCCParagraphDefaultFont"/>
              <w:rFonts w:eastAsiaTheme="minorHAnsi"/>
            </w:rPr>
            <w:t>6. lipnja 2016.</w:t>
          </w:r>
        </w:sdtContent>
      </w:sdt>
    </w:p>
    <w:p w:rsidRDefault="00BC4B7C" w:rsidP="00BC4B7C" w:rsidR="00BC4B7C">
      <w:pPr>
        <w:pStyle w:val="abcNaslov0"/>
        <w:spacing w:after="0" w:before="0"/>
      </w:pPr>
      <w:r w:rsidRPr="00E574C7">
        <w:t>riješio</w:t>
      </w:r>
      <w:r>
        <w:t xml:space="preserve"> je</w:t>
      </w:r>
    </w:p>
    <w:p w:rsidRDefault="00BC4B7C" w:rsidP="00544921" w:rsidR="00BC4B7C" w:rsidRPr="0072128C">
      <w:pPr>
        <w:keepNext/>
        <w:spacing w:after="0" w:before="240"/>
        <w:ind w:firstLine="708"/>
        <w:jc w:val="both"/>
        <w:rPr>
          <w:rFonts w:cs="Times New Roman" w:eastAsia="Calibri"/>
          <w:noProof/>
          <w:color w:val="000000"/>
          <w:lang w:eastAsia="hr-HR"/>
        </w:rPr>
      </w:pPr>
      <w:r w:rsidRPr="0072128C">
        <w:rPr>
          <w:rFonts w:cs="Times New Roman" w:eastAsia="Calibri"/>
          <w:noProof/>
          <w:color w:val="000000"/>
          <w:lang w:eastAsia="hr-HR"/>
        </w:rPr>
        <w:t>I</w:t>
      </w:r>
      <w:r w:rsidRPr="0072128C">
        <w:rPr>
          <w:rFonts w:cs="Times New Roman" w:eastAsia="Calibri"/>
          <w:noProof/>
          <w:color w:val="000000"/>
          <w:lang w:eastAsia="hr-HR"/>
        </w:rPr>
        <w:tab/>
        <w:t xml:space="preserve">Nalaže se </w:t>
      </w:r>
      <w:sdt>
        <w:sdtPr>
          <w:rPr>
            <w:rStyle w:val="eSPISCCParagraphDefaultFont"/>
            <w:rFonts w:eastAsiaTheme="minorHAnsi"/>
          </w:rPr>
          <w:alias w:val="Stranka koja je dužna platiti sudsku pristojbu"/>
          <w:tag w:val="DomainObject.Predmet.PristojbeSudionikNazivOIB_1"/>
          <w:id w:val="2015260538"/>
          <w:placeholder>
            <w:docPart w:val="740A0AD6D9CC42DA843ECD340B666885"/>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Calibri"/>
          </w:rPr>
        </w:sdtEndPr>
        <w:sdtContent>
          <w:r w:rsidR="00CC72A0" w:rsidRPr="00CC72A0">
            <w:rPr>
              <w:rStyle w:val="eSPISCCParagraphDefaultFont"/>
              <w:rFonts w:eastAsiaTheme="minorHAnsi"/>
            </w:rPr>
            <w:t>Mirko Vuković, Put Radoševca 26, Split, OIB 78381562447</w:t>
          </w:r>
        </w:sdtContent>
      </w:sdt>
      <w:r w:rsidR="00EA023A">
        <w:rPr>
          <w:rStyle w:val="PozadinaSvijetloZelena"/>
        </w:rPr>
        <w:t>,</w:t>
      </w:r>
      <w:r w:rsidRPr="0072128C">
        <w:rPr>
          <w:rFonts w:cs="Times New Roman" w:eastAsia="Calibri"/>
          <w:noProof/>
          <w:color w:val="000000"/>
          <w:lang w:eastAsia="hr-HR"/>
        </w:rPr>
        <w:t xml:space="preserve"> u roku od 8 dana po primitku ovog rješenja platiti </w:t>
      </w:r>
      <w:sdt>
        <w:sdtPr>
          <w:rPr>
            <w:rStyle w:val="eSPISCCParagraphDefaultFont"/>
            <w:rFonts w:eastAsiaTheme="minorHAnsi"/>
          </w:rPr>
          <w:alias w:val="Sudska pristojba (tužba/presuda..)"/>
          <w:tag w:val="DomainObject.Predmet.Pristojbe_1"/>
          <w:id w:val="-167026052"/>
          <w:placeholder>
            <w:docPart w:val="11EF8EB3DDE745AEB063AFB50A1F3683"/>
          </w:placeholder>
          <w:dataBinding w:storeItemID="{100293BC-3C9C-4740-99C7-73F5E9006100}" w:xpath="/icms/DomainObject.Predmet.Pristojbe/derivirana_varijabla[@naziv='DomainObject.Predmet.Pristojbe_1']"/>
          <w:text/>
        </w:sdtPr>
        <w:sdtEndPr>
          <w:rPr>
            <w:rStyle w:val="eSPISCCParagraphDefaultFont"/>
            <w:rFonts w:eastAsia="Calibri"/>
          </w:rPr>
        </w:sdtEndPr>
        <w:sdtContent>
          <w:r w:rsidR="00CC72A0" w:rsidRPr="00CC72A0">
            <w:rPr>
              <w:rStyle w:val="eSPISCCParagraphDefaultFont"/>
              <w:rFonts w:eastAsiaTheme="minorHAnsi"/>
            </w:rPr>
            <w:t>sudsku pristojbu za Prijava svakog pojedinog potraživanja u iznosu od 500,00 kn</w:t>
          </w:r>
        </w:sdtContent>
      </w:sdt>
      <w:r w:rsidRPr="0072128C">
        <w:rPr>
          <w:rFonts w:cs="Times New Roman" w:eastAsia="Calibri"/>
          <w:noProof/>
          <w:color w:val="000000"/>
          <w:lang w:eastAsia="hr-HR"/>
        </w:rPr>
        <w:t xml:space="preserve"> (čl. 39. Zakona o sudskim pristojbama „Narodne novine“ br. 74/95, 57/96, 137/02, (26/03), 125/11, 112/12, 157/13</w:t>
      </w:r>
      <w:r w:rsidR="00847A3D">
        <w:rPr>
          <w:rFonts w:cs="Times New Roman" w:eastAsia="Calibri"/>
          <w:noProof/>
          <w:color w:val="000000"/>
          <w:lang w:eastAsia="hr-HR"/>
        </w:rPr>
        <w:t>, 110/15</w:t>
      </w:r>
      <w:r w:rsidRPr="0072128C">
        <w:rPr>
          <w:rFonts w:cs="Times New Roman" w:eastAsia="Calibri"/>
          <w:noProof/>
          <w:color w:val="000000"/>
          <w:lang w:eastAsia="hr-HR"/>
        </w:rPr>
        <w:t>; dalje</w:t>
      </w:r>
      <w:r w:rsidR="00782BC9">
        <w:rPr>
          <w:rFonts w:cs="Times New Roman" w:eastAsia="Calibri"/>
          <w:noProof/>
          <w:color w:val="000000"/>
          <w:lang w:eastAsia="hr-HR"/>
        </w:rPr>
        <w:t xml:space="preserve"> </w:t>
      </w:r>
      <w:r w:rsidRPr="0072128C">
        <w:rPr>
          <w:rFonts w:cs="Times New Roman" w:eastAsia="Calibri"/>
          <w:noProof/>
          <w:color w:val="000000"/>
          <w:lang w:eastAsia="hr-HR"/>
        </w:rPr>
        <w:t>ZSP).</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w:t>
      </w:r>
      <w:r w:rsidRPr="0072128C">
        <w:rPr>
          <w:rFonts w:cs="Times New Roman" w:eastAsia="Calibri"/>
          <w:noProof/>
          <w:color w:val="000000"/>
          <w:lang w:eastAsia="hr-HR"/>
        </w:rPr>
        <w:tab/>
        <w:t xml:space="preserve">Gornji iznos doznačite – uplatite kod banke ili pošte u korist računa prihoda Državnog proračuna Republike Hrvatske broj </w:t>
      </w:r>
      <w:sdt>
        <w:sdtPr>
          <w:rPr>
            <w:rStyle w:val="eSPISCCParagraphDefaultFont"/>
            <w:rFonts w:eastAsiaTheme="minorHAnsi"/>
          </w:rPr>
          <w:alias w:val="Broj računa za uplatu"/>
          <w:tag w:val="DomainObject.Predmet.PristojbeBrojRacuna_1"/>
          <w:id w:val="334968505"/>
          <w:placeholder>
            <w:docPart w:val="164942D676074B178D83847281D03FD6"/>
          </w:placeholder>
          <w:dataBinding w:storeItemID="{100293BC-3C9C-4740-99C7-73F5E9006100}" w:xpath="/icms/DomainObject.Predmet.PristojbeBrojRacuna/derivirana_varijabla[@naziv='DomainObject.Predmet.PristojbeBrojRacuna_1']"/>
          <w:text/>
        </w:sdtPr>
        <w:sdtEndPr>
          <w:rPr>
            <w:rStyle w:val="eSPISCCParagraphDefaultFont"/>
            <w:rFonts w:eastAsia="Calibri"/>
          </w:rPr>
        </w:sdtEndPr>
        <w:sdtContent>
          <w:r w:rsidR="00CC72A0" w:rsidRPr="00CC72A0">
            <w:rPr>
              <w:rStyle w:val="eSPISCCParagraphDefaultFont"/>
              <w:rFonts w:eastAsiaTheme="minorHAnsi"/>
            </w:rPr>
            <w:t>HR1210010051863000160</w:t>
          </w:r>
        </w:sdtContent>
      </w:sdt>
      <w:r w:rsidRPr="0072128C">
        <w:rPr>
          <w:rFonts w:cs="Times New Roman" w:eastAsia="Calibri"/>
          <w:noProof/>
          <w:color w:val="000000"/>
          <w:lang w:eastAsia="hr-HR"/>
        </w:rPr>
        <w:t xml:space="preserve">,  pozivom na broj </w:t>
      </w:r>
      <w:sdt>
        <w:sdtPr>
          <w:rPr>
            <w:rStyle w:val="eSPISCCParagraphDefaultFont"/>
            <w:rFonts w:eastAsiaTheme="minorHAnsi"/>
          </w:rPr>
          <w:alias w:val="Poziv na broj sa modelom"/>
          <w:tag w:val="DomainObject.Predmet.PristojbePNB_1"/>
          <w:id w:val="593667224"/>
          <w:placeholder>
            <w:docPart w:val="32E95BD87CB24343A1DFEB6586680F72"/>
          </w:placeholder>
          <w:dataBinding w:storeItemID="{100293BC-3C9C-4740-99C7-73F5E9006100}" w:xpath="/icms/DomainObject.Predmet.PristojbePNB/derivirana_varijabla[@naziv='DomainObject.Predmet.PristojbePNB_1']"/>
          <w:text/>
        </w:sdtPr>
        <w:sdtEndPr>
          <w:rPr>
            <w:rStyle w:val="eSPISCCParagraphDefaultFont"/>
            <w:rFonts w:eastAsia="Calibri"/>
          </w:rPr>
        </w:sdtEndPr>
        <w:sdtContent>
          <w:r w:rsidR="00CC72A0" w:rsidRPr="00CC72A0">
            <w:rPr>
              <w:rStyle w:val="eSPISCCParagraphDefaultFont"/>
              <w:rFonts w:eastAsiaTheme="minorHAnsi"/>
            </w:rPr>
            <w:t>HR635045-3566-10024821837</w:t>
          </w:r>
        </w:sdtContent>
      </w:sdt>
      <w:r w:rsidRPr="0072128C">
        <w:rPr>
          <w:rFonts w:cs="Times New Roman" w:eastAsia="Calibri"/>
          <w:noProof/>
          <w:color w:val="000000"/>
          <w:lang w:eastAsia="hr-HR"/>
        </w:rPr>
        <w:t xml:space="preserve"> opis plaćanja:</w:t>
      </w:r>
      <w:sdt>
        <w:sdtPr>
          <w:rPr>
            <w:rStyle w:val="eSPISCCParagraphDefaultFont"/>
            <w:rFonts w:eastAsiaTheme="minorHAnsi"/>
          </w:rPr>
          <w:alias w:val="Opis plaćanja"/>
          <w:tag w:val="DomainObject.Predmet.PristojbeOpisPlacanja_1"/>
          <w:id w:val="-1574344702"/>
          <w:placeholder>
            <w:docPart w:val="AC5B5B62DE254B41987379C40C9D2E5F"/>
          </w:placeholder>
          <w:dataBinding w:storeItemID="{100293BC-3C9C-4740-99C7-73F5E9006100}" w:xpath="/icms/DomainObject.Predmet.PristojbeOpisPlacanja/derivirana_varijabla[@naziv='DomainObject.Predmet.PristojbeOpisPlacanja_1']"/>
          <w:text/>
        </w:sdtPr>
        <w:sdtEndPr>
          <w:rPr>
            <w:rStyle w:val="eSPISCCParagraphDefaultFont"/>
            <w:rFonts w:eastAsia="Calibri"/>
          </w:rPr>
        </w:sdtEndPr>
        <w:sdtContent>
          <w:r w:rsidR="00CC72A0" w:rsidRPr="00CC72A0">
            <w:rPr>
              <w:rStyle w:val="eSPISCCParagraphDefaultFont"/>
              <w:rFonts w:eastAsiaTheme="minorHAnsi"/>
            </w:rPr>
            <w:t>Pristojba St-2/2015, TS ST.</w:t>
          </w:r>
        </w:sdtContent>
      </w:sdt>
      <w:r w:rsidRPr="0072128C">
        <w:rPr>
          <w:rFonts w:cs="Times New Roman" w:eastAsia="Calibri"/>
          <w:noProof/>
          <w:color w:val="000000"/>
          <w:lang w:eastAsia="hr-HR"/>
        </w:rPr>
        <w:t>.</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III</w:t>
      </w:r>
      <w:r w:rsidRPr="0072128C">
        <w:rPr>
          <w:rFonts w:cs="Times New Roman" w:eastAsia="Calibri"/>
          <w:noProof/>
          <w:color w:val="000000"/>
          <w:lang w:eastAsia="hr-HR"/>
        </w:rPr>
        <w:tab/>
        <w:t>Izvornu potvrdu o doznaci – uplati prilijepiti na poleđini ovog rješenja, a nakon toga vratiti rješenje ovom sudu u gore navedenom roku.</w:t>
      </w:r>
    </w:p>
    <w:p w:rsidRDefault="00BC4B7C" w:rsidP="00BC4B7C" w:rsidR="00BC4B7C" w:rsidRPr="0072128C">
      <w:pPr>
        <w:keepNext/>
        <w:spacing w:after="0"/>
        <w:ind w:firstLine="708"/>
        <w:jc w:val="both"/>
        <w:rPr>
          <w:rFonts w:cs="Times New Roman" w:eastAsia="Calibri"/>
          <w:noProof/>
          <w:color w:val="000000"/>
          <w:lang w:eastAsia="hr-HR"/>
        </w:rPr>
      </w:pPr>
      <w:r w:rsidRPr="0072128C">
        <w:rPr>
          <w:rFonts w:cs="Times New Roman" w:eastAsia="Calibri"/>
          <w:noProof/>
          <w:color w:val="000000"/>
          <w:lang w:eastAsia="hr-HR"/>
        </w:rPr>
        <w:t>IV</w:t>
      </w:r>
      <w:r w:rsidRPr="0072128C">
        <w:rPr>
          <w:rFonts w:cs="Times New Roman" w:eastAsia="Calibri"/>
          <w:noProof/>
          <w:color w:val="000000"/>
          <w:lang w:eastAsia="hr-HR"/>
        </w:rPr>
        <w:tab/>
        <w:t>Ako pristojbeni obveznik ne plati pristojbu u ostavljenom roku ili o tome bez odgađanja ne obavijesti sud, nalaže se Financijskoj agenciji provesti ovrhu na novčanim sredstvima pristojbenog obveznika sa svih njegovih računa i oročenih novčanih sredstava prema odredbama zakona koji uređuje provedbu ovrhe na novčanim sredstvima (čl. 39. st. 5. i čl. 40. st. 1. ZSP-a).</w:t>
      </w:r>
    </w:p>
    <w:p w:rsidRDefault="00BC4B7C" w:rsidP="00F7176F" w:rsidR="00BC4B7C">
      <w:pPr>
        <w:spacing w:after="0"/>
        <w:jc w:val="both"/>
      </w:pPr>
      <w:r w:rsidRPr="0072128C">
        <w:t>V</w:t>
      </w:r>
      <w:r w:rsidRPr="0072128C">
        <w:tab/>
        <w:t xml:space="preserve">Nalaže se Financijskoj agenciji da novčani iznos za koji je određena ovrha prenese s računa pristojbenog obveznika i oročenih novčanih sredstava pristojbenog obveznika na račun prihoda </w:t>
      </w:r>
      <w:r w:rsidR="00A83B6E">
        <w:t>D</w:t>
      </w:r>
      <w:r w:rsidRPr="0072128C">
        <w:t xml:space="preserve">ržavnog proračuna Republike Hrvatske iz točke II ovoga rješenja, osim primanja i naknada iz čl. 172. Ovršnog zakona („Narodne </w:t>
      </w:r>
      <w:r w:rsidR="00A83B6E">
        <w:t>n</w:t>
      </w:r>
      <w:r w:rsidR="00847A3D">
        <w:t xml:space="preserve">ovine“ br. 112/12, </w:t>
      </w:r>
      <w:r w:rsidRPr="0072128C">
        <w:t>25/13,</w:t>
      </w:r>
      <w:r w:rsidR="00847A3D">
        <w:t xml:space="preserve"> 93/14</w:t>
      </w:r>
      <w:r w:rsidR="00782BC9">
        <w:t>;</w:t>
      </w:r>
      <w:r w:rsidRPr="0072128C">
        <w:t xml:space="preserve"> dalje OZ) i iznosa koji su izuzeti od ovrhe po čl. 173. OZ.</w:t>
      </w:r>
    </w:p>
    <w:p w:rsidRDefault="00F7176F" w:rsidP="00F7176F" w:rsidR="00F7176F">
      <w:pPr>
        <w:spacing w:after="0"/>
        <w:jc w:val="both"/>
      </w:pPr>
    </w:p>
    <w:p w:rsidRDefault="00BC4B7C" w:rsidP="00BC4B7C" w:rsidR="00BC4B7C">
      <w:pPr>
        <w:spacing w:after="0"/>
        <w:jc w:val="center"/>
        <w:rPr>
          <w:rStyle w:val="PozadinaSvijetloZelena"/>
        </w:rPr>
      </w:pPr>
      <w:r w:rsidRPr="0072128C">
        <w:rPr>
          <w:rFonts w:eastAsia="Times New Roman"/>
          <w:lang w:eastAsia="hr-HR"/>
        </w:rPr>
        <w:t xml:space="preserve">U </w:t>
      </w:r>
      <w:sdt>
        <w:sdtPr>
          <w:rPr>
            <w:rStyle w:val="eSPISCCParagraphDefaultFont"/>
            <w:rFonts w:eastAsiaTheme="minorHAnsi"/>
          </w:rPr>
          <w:alias w:val="Naselje suda"/>
          <w:tag w:val="DomainObject.Predmet.Sud.Adresa.NaseljeLokativ_1"/>
          <w:id w:val="-1992637799"/>
          <w:placeholder>
            <w:docPart w:val="D74721B539A7408B98EF1BCA906A44E8"/>
          </w:placeholder>
          <w:dataBinding w:storeItemID="{100293BC-3C9C-4740-99C7-73F5E9006100}" w:xpath="/icms/DomainObject.Predmet.Sud.Adresa.NaseljeLokativ/derivirana_varijabla[@naziv='DomainObject.Predmet.Sud.Adresa.NaseljeLokativ_1']"/>
          <w:text/>
        </w:sdtPr>
        <w:sdtEndPr>
          <w:rPr>
            <w:rStyle w:val="eSPISCCParagraphDefaultFont"/>
            <w:rFonts w:eastAsia="Times New Roman"/>
          </w:rPr>
        </w:sdtEndPr>
        <w:sdtContent>
          <w:r w:rsidR="00CC72A0" w:rsidRPr="00CC72A0">
            <w:rPr>
              <w:rStyle w:val="eSPISCCParagraphDefaultFont"/>
              <w:rFonts w:eastAsiaTheme="minorHAnsi"/>
            </w:rPr>
            <w:t>Splitu</w:t>
          </w:r>
        </w:sdtContent>
      </w:sdt>
      <w:r w:rsidRPr="0072128C">
        <w:rPr>
          <w:rFonts w:eastAsia="Times New Roman"/>
          <w:lang w:eastAsia="hr-HR"/>
        </w:rPr>
        <w:t xml:space="preserve">, </w:t>
      </w:r>
      <w:sdt>
        <w:sdtPr>
          <w:rPr>
            <w:rStyle w:val="eSPISCCParagraphDefaultFont"/>
            <w:rFonts w:eastAsiaTheme="minorHAnsi"/>
          </w:rPr>
          <w:alias w:val="Datum pisanja (datum)"/>
          <w:tag w:val="DomainObject.Datum_1"/>
          <w:id w:val="1153949857"/>
          <w:placeholder>
            <w:docPart w:val="ACD66E8DC4AE4B3AA73B04BF0E39987A"/>
          </w:placeholder>
          <w:dataBinding w:storeItemID="{100293BC-3C9C-4740-99C7-73F5E9006100}" w:xpath="/icms/DomainObject.Datum/derivirana_varijabla[@naziv='DomainObject.Datum_1']"/>
          <w:date>
            <w:dateFormat w:val="d. MMMM yyyy."/>
            <w:lid w:val="hr-HR"/>
            <w:storeMappedDataAs w:val="dateTime"/>
            <w:calendar w:val="gregorian"/>
          </w:date>
        </w:sdtPr>
        <w:sdtEndPr>
          <w:rPr>
            <w:rStyle w:val="eSPISCCParagraphDefaultFont"/>
            <w:rFonts w:eastAsia="Times New Roman"/>
          </w:rPr>
        </w:sdtEndPr>
        <w:sdtContent>
          <w:r w:rsidR="00CC72A0" w:rsidRPr="00CC72A0">
            <w:rPr>
              <w:rStyle w:val="eSPISCCParagraphDefaultFont"/>
              <w:rFonts w:eastAsiaTheme="minorHAnsi"/>
            </w:rPr>
            <w:t>6. lipnja 2016.</w:t>
          </w:r>
        </w:sdtContent>
      </w:sdt>
    </w:p>
    <w:p w:rsidRDefault="00544921" w:rsidP="00BC4B7C" w:rsidR="00544921" w:rsidRPr="0072128C">
      <w:pPr>
        <w:spacing w:after="0"/>
        <w:jc w:val="center"/>
        <w:rPr>
          <w:rFonts w:eastAsia="Times New Roman"/>
          <w:lang w:eastAsia="hr-HR"/>
        </w:rPr>
      </w:pPr>
    </w:p>
    <w:p w:rsidRDefault="00CC72A0" w:rsidP="00CC72A0" w:rsidR="00BC4B7C">
      <w:pPr>
        <w:keepNext/>
        <w:spacing w:after="0"/>
        <w:ind w:left="5387"/>
        <w:contextualSpacing/>
        <w:jc w:val="right"/>
        <w:rPr>
          <w:noProof/>
        </w:rPr>
      </w:pPr>
      <w:r>
        <w:rPr>
          <w:noProof/>
        </w:rPr>
        <w:t>SUDAC</w:t>
      </w:r>
    </w:p>
    <w:p w:rsidRDefault="00CC72A0" w:rsidP="00CC72A0" w:rsidR="00CC72A0" w:rsidRPr="0072128C">
      <w:pPr>
        <w:keepNext/>
        <w:spacing w:after="0"/>
        <w:ind w:left="5387"/>
        <w:contextualSpacing/>
        <w:jc w:val="right"/>
        <w:rPr>
          <w:noProof/>
        </w:rPr>
      </w:pPr>
    </w:p>
    <w:p w:rsidRDefault="00BC4B7C" w:rsidP="00CC72A0" w:rsidR="00BC4B7C" w:rsidRPr="0072128C">
      <w:pPr>
        <w:spacing w:after="0"/>
        <w:jc w:val="right"/>
      </w:pPr>
      <w:r w:rsidRPr="0072128C">
        <w:t xml:space="preserve">                                                            </w:t>
      </w:r>
      <w:sdt>
        <w:sdtPr>
          <w:rPr>
            <w:rStyle w:val="eSPISCCParagraphDefaultFont"/>
            <w:rFonts w:eastAsiaTheme="minorHAnsi"/>
          </w:rPr>
          <w:alias w:val="Ovlašteni službenik za naplatu sudskih pristojbi"/>
          <w:tag w:val="UserObject.OvlasteniSluzbenikZaNaplatuSudskihPristojbi_1"/>
          <w:id w:val="169689961"/>
          <w:placeholder>
            <w:docPart w:val="15495CE113E14E17996C092AB6B8FB8C"/>
          </w:placeholder>
          <w:dataBinding w:storeItemID="{100293BC-3C9C-4740-99C7-73F5E9006100}" w:xpath="/icms/UserObject.OvlasteniSluzbenikZaNaplatuSudskihPristojbi/derivirana_varijabla[@naziv='UserObject.OvlasteniSluzbenikZaNaplatuSudskihPristojbi_1']"/>
          <w:text/>
        </w:sdtPr>
        <w:sdtEndPr>
          <w:rPr>
            <w:rStyle w:val="eSPISCCParagraphDefaultFont"/>
          </w:rPr>
        </w:sdtEndPr>
        <w:sdtContent>
          <w:r w:rsidR="00CC72A0" w:rsidRPr="00CC72A0">
            <w:rPr>
              <w:rStyle w:val="eSPISCCParagraphDefaultFont"/>
              <w:rFonts w:eastAsiaTheme="minorHAnsi"/>
            </w:rPr>
            <w:t xml:space="preserve">Katarina Mikulić </w:t>
          </w:r>
        </w:sdtContent>
      </w:sdt>
      <w:r w:rsidRPr="0072128C">
        <w:t xml:space="preserve"> </w:t>
      </w:r>
    </w:p>
    <w:p w:rsidRDefault="00BC4B7C" w:rsidP="00F7176F" w:rsidR="00BC4B7C" w:rsidRPr="006C43C5">
      <w:pPr>
        <w:spacing w:after="0"/>
        <w:jc w:val="both"/>
      </w:pPr>
    </w:p>
    <w:p w:rsidRDefault="00BC4B7C" w:rsidP="00A83B6E" w:rsidR="00BC4B7C">
      <w:pPr>
        <w:spacing w:after="0"/>
        <w:ind w:firstLine="708"/>
      </w:pPr>
      <w:r>
        <w:t xml:space="preserve">Uputa o pravnom lijeku: </w:t>
      </w:r>
    </w:p>
    <w:p w:rsidRDefault="00BC4B7C" w:rsidP="00BC4B7C" w:rsidR="00BC4B7C">
      <w:pPr>
        <w:spacing w:after="0"/>
        <w:ind w:firstLine="708"/>
        <w:jc w:val="both"/>
      </w:pPr>
      <w:r>
        <w:t xml:space="preserve">Protiv ovog rješenja dopušten je prigovor. Prigovor se podnosi ovom sudu u 1 primjerku, u roku od 3 dana od dana primitka prijepisa ovog rješenja (čl. 39.a  ZSP-a). </w:t>
      </w: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pPr>
        <w:spacing w:after="0"/>
        <w:jc w:val="both"/>
        <w:rPr>
          <w:noProof/>
        </w:rPr>
      </w:pPr>
    </w:p>
    <w:p w:rsidRDefault="00BC4B7C" w:rsidP="00BC4B7C" w:rsidR="00BC4B7C" w:rsidRPr="0072128C">
      <w:pPr>
        <w:spacing w:after="0"/>
        <w:jc w:val="both"/>
        <w:rPr>
          <w:noProof/>
        </w:rPr>
      </w:pPr>
      <w:r w:rsidRPr="0072128C">
        <w:rPr>
          <w:noProof/>
        </w:rPr>
        <w:t>DNA:</w:t>
      </w:r>
    </w:p>
    <w:p w:rsidRDefault="00BC4B7C" w:rsidP="00BC4B7C" w:rsidR="00BC4B7C" w:rsidRPr="0072128C">
      <w:pPr>
        <w:spacing w:after="0"/>
        <w:jc w:val="both"/>
        <w:rPr>
          <w:noProof/>
        </w:rPr>
      </w:pPr>
      <w:r w:rsidRPr="0072128C">
        <w:rPr>
          <w:noProof/>
        </w:rPr>
        <w:t xml:space="preserve">1.   </w:t>
      </w:r>
      <w:sdt>
        <w:sdtPr>
          <w:rPr>
            <w:rStyle w:val="eSPISCCParagraphDefaultFont"/>
            <w:rFonts w:eastAsiaTheme="minorHAnsi"/>
          </w:rPr>
          <w:alias w:val="Stranka koja je dužna platiti sudsku pristojbu"/>
          <w:tag w:val="DomainObject.Predmet.PristojbeSudionikNazivOIB_1"/>
          <w:id w:val="1584570676"/>
          <w:placeholder>
            <w:docPart w:val="26C0E29AD52A4DA3940B67604B1DDA0E"/>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CC72A0" w:rsidRPr="00CC72A0">
            <w:rPr>
              <w:rStyle w:val="eSPISCCParagraphDefaultFont"/>
              <w:rFonts w:eastAsiaTheme="minorHAnsi"/>
            </w:rPr>
            <w:t>Mirko Vuković, Put Radoševca 26, Split, OIB 78381562447</w:t>
          </w:r>
        </w:sdtContent>
      </w:sdt>
      <w:r w:rsidRPr="0072128C">
        <w:rPr>
          <w:noProof/>
        </w:rPr>
        <w:t xml:space="preserve">  </w:t>
      </w:r>
    </w:p>
    <w:p w:rsidRDefault="00BC4B7C" w:rsidP="00CC72A0" w:rsidR="00BC4B7C" w:rsidRPr="00CC72A0">
      <w:pPr>
        <w:spacing w:after="0"/>
        <w:jc w:val="both"/>
        <w:rPr>
          <w:noProof/>
        </w:rPr>
      </w:pPr>
      <w:r w:rsidRPr="0072128C">
        <w:rPr>
          <w:noProof/>
        </w:rPr>
        <w:t xml:space="preserve">2.   </w:t>
      </w:r>
      <w:r w:rsidR="00CC72A0">
        <w:rPr>
          <w:noProof/>
        </w:rPr>
        <w:t xml:space="preserve">spis </w:t>
      </w:r>
    </w:p>
    <w:p w:rsidRDefault="00BC4B7C" w:rsidP="00BC4B7C" w:rsidR="00BC4B7C" w:rsidRPr="0072128C">
      <w:pPr>
        <w:spacing w:lineRule="auto" w:line="276" w:after="200"/>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lastRenderedPageBreak/>
        <w:t>Podaci za uplatu pristojbe</w:t>
      </w:r>
    </w:p>
    <w:p w:rsidRDefault="00CC72A0" w:rsidP="00BC4B7C"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Fonts w:eastAsia="Times New Roman"/>
          </w:rPr>
        </w:sdtEndPr>
        <w:sdtContent>
          <w:r w:rsidRPr="00CC72A0">
            <w:rPr>
              <w:rStyle w:val="eSPISCCParagraphDefaultFont"/>
              <w:rFonts w:eastAsiaTheme="minorHAnsi"/>
            </w:rPr>
            <w:t>Prijava svakog pojedinog potraživanja</w:t>
          </w:r>
        </w:sdtContent>
      </w:sdt>
      <w:r w:rsidR="00BC4B7C" w:rsidRPr="0072128C">
        <w:rPr>
          <w:rFonts w:cs="Times New Roman" w:eastAsia="Times New Roman"/>
          <w:noProof/>
          <w:lang w:eastAsia="hr-HR"/>
        </w:rPr>
        <w:t xml:space="preserve"> </w:t>
      </w:r>
    </w:p>
    <w:p w:rsidRDefault="00CC72A0"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Platitelj:</w:t>
            </w:r>
          </w:p>
        </w:tc>
        <w:tc>
          <w:tcPr>
            <w:tcW w:type="dxa" w:w="4428"/>
          </w:tcPr>
          <w:p w:rsidRDefault="00CC72A0" w:rsidP="008442D2" w:rsidR="00BC4B7C" w:rsidRPr="0072128C">
            <w:pPr>
              <w:tabs>
                <w:tab w:pos="7088" w:val="left"/>
              </w:tabs>
              <w:spacing w:after="0"/>
              <w:ind w:right="108"/>
              <w:contextualSpacing/>
              <w:rPr>
                <w:rFonts w:cs="Times New Roman" w:eastAsia="Times New Roman"/>
                <w:noProof/>
                <w:lang w:eastAsia="hr-HR"/>
              </w:rPr>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Fonts w:eastAsia="Times New Roman"/>
                </w:rPr>
              </w:sdtEndPr>
              <w:sdtContent>
                <w:r w:rsidRPr="00CC72A0">
                  <w:rPr>
                    <w:rStyle w:val="eSPISCCParagraphDefaultFont"/>
                    <w:rFonts w:eastAsiaTheme="minorHAnsi"/>
                  </w:rPr>
                  <w:t>Mirko Vuković, Put Radoševca 26, Split, OIB 78381562447</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Primatelj:</w:t>
            </w:r>
          </w:p>
        </w:tc>
        <w:tc>
          <w:tcPr>
            <w:tcW w:type="dxa" w:w="4428"/>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Državni proračun Republike Hrvatske</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Iznos:</w:t>
            </w:r>
          </w:p>
        </w:tc>
        <w:tc>
          <w:tcPr>
            <w:tcW w:type="dxa" w:w="4428"/>
          </w:tcPr>
          <w:p w:rsidRDefault="00CC72A0"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Fonts w:eastAsia="Times New Roman"/>
                </w:rPr>
              </w:sdtEndPr>
              <w:sdtContent>
                <w:r w:rsidRPr="00CC72A0">
                  <w:rPr>
                    <w:rStyle w:val="eSPISCCParagraphDefaultFont"/>
                    <w:rFonts w:eastAsiaTheme="minorHAnsi"/>
                  </w:rPr>
                  <w:t>500,00</w:t>
                </w:r>
              </w:sdtContent>
            </w:sdt>
            <w:r w:rsidR="00BC4B7C" w:rsidRPr="0072128C">
              <w:rPr>
                <w:rFonts w:cs="Times New Roman" w:eastAsia="Times New Roman"/>
                <w:noProof/>
                <w:lang w:eastAsia="hr-HR"/>
              </w:rPr>
              <w:t xml:space="preserve"> kn</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Rok plaćanja</w:t>
            </w:r>
          </w:p>
        </w:tc>
        <w:tc>
          <w:tcPr>
            <w:tcW w:type="dxa" w:w="4428"/>
          </w:tcPr>
          <w:p w:rsidRDefault="00CC72A0" w:rsidP="008442D2" w:rsidR="00BC4B7C" w:rsidRPr="0072128C">
            <w:pPr>
              <w:tabs>
                <w:tab w:pos="7088" w:val="left"/>
              </w:tabs>
              <w:spacing w:after="0"/>
              <w:contextualSpacing/>
              <w:rPr>
                <w:rFonts w:cs="Times New Roman" w:eastAsia="Times New Roman"/>
                <w:noProof/>
                <w:shd w:fill="CCFFCC" w:color="auto" w:val="clear"/>
                <w:lang w:eastAsia="hr-HR"/>
              </w:rPr>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showingPlcHd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Zadanifontodlomka"/>
                  <w:rFonts w:eastAsia="Times New Roman"/>
                  <w:noProof w:val="false"/>
                </w:rPr>
              </w:sdtEndPr>
              <w:sdtContent>
                <w:r w:rsidR="00BC4B7C" w:rsidRPr="00CC72A0">
                  <w:rPr>
                    <w:rStyle w:val="Tekstrezerviranogmjesta"/>
                  </w:rPr>
                  <w:t>__________</w:t>
                </w:r>
              </w:sdtContent>
            </w:sdt>
            <w:r w:rsidR="00BC4B7C" w:rsidRPr="0072128C">
              <w:rPr>
                <w:rFonts w:cs="Times New Roman" w:eastAsia="Times New Roman"/>
                <w:noProof/>
                <w:shd w:fill="CCFFCC" w:color="auto" w:val="clear"/>
                <w:lang w:eastAsia="hr-HR"/>
              </w:rPr>
              <w:t xml:space="preserve"> </w:t>
            </w:r>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IBAN primatelja:</w:t>
            </w:r>
          </w:p>
        </w:tc>
        <w:tc>
          <w:tcPr>
            <w:tcW w:type="dxa" w:w="4428"/>
          </w:tcPr>
          <w:p w:rsidRDefault="00CC72A0"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Fonts w:eastAsia="Times New Roman"/>
                </w:rPr>
              </w:sdtEndPr>
              <w:sdtContent>
                <w:r w:rsidRPr="00CC72A0">
                  <w:rPr>
                    <w:rStyle w:val="eSPISCCParagraphDefaultFont"/>
                    <w:rFonts w:eastAsiaTheme="minorHAnsi"/>
                  </w:rPr>
                  <w:t>HR1210010051863000160</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Poziv na broj primatelja:</w:t>
            </w:r>
          </w:p>
        </w:tc>
        <w:tc>
          <w:tcPr>
            <w:tcW w:type="dxa" w:w="4428"/>
          </w:tcPr>
          <w:p w:rsidRDefault="00CC72A0"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Fonts w:eastAsia="Times New Roman"/>
                </w:rPr>
              </w:sdtEndPr>
              <w:sdtContent>
                <w:r w:rsidRPr="00CC72A0">
                  <w:rPr>
                    <w:rStyle w:val="eSPISCCParagraphDefaultFont"/>
                    <w:rFonts w:eastAsiaTheme="minorHAnsi"/>
                  </w:rPr>
                  <w:t>HR635045-3566-10024821837</w:t>
                </w:r>
              </w:sdtContent>
            </w:sdt>
          </w:p>
        </w:tc>
      </w:tr>
      <w:tr w:rsidTr="008442D2" w:rsidR="00BC4B7C" w:rsidRPr="0072128C">
        <w:tc>
          <w:tcPr>
            <w:tcW w:type="dxa" w:w="464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Opis plaćanja:</w:t>
            </w:r>
          </w:p>
        </w:tc>
        <w:tc>
          <w:tcPr>
            <w:tcW w:type="dxa" w:w="4428"/>
          </w:tcPr>
          <w:p w:rsidRDefault="00CC72A0" w:rsidP="008442D2" w:rsidR="00BC4B7C" w:rsidRPr="0072128C">
            <w:pPr>
              <w:tabs>
                <w:tab w:pos="7088" w:val="left"/>
              </w:tabs>
              <w:spacing w:after="0"/>
              <w:contextualSpacing/>
              <w:rPr>
                <w:rFonts w:cs="Times New Roman" w:eastAsia="Times New Roman"/>
                <w:noProof/>
                <w:lang w:eastAsia="hr-HR"/>
              </w:rPr>
            </w:pPr>
            <w:sdt>
              <w:sdtPr>
                <w:rPr>
                  <w:rStyle w:val="eSPISCCParagraphDefaultFont"/>
                  <w:rFonts w:eastAsiaTheme="minorHAnsi"/>
                </w:rPr>
                <w:alias w:val="Opis plaćanja"/>
                <w:tag w:val="DomainObject.Predmet.PristojbeOpisPlacanja_1"/>
                <w:id w:val="-1777852773"/>
                <w:placeholder>
                  <w:docPart w:val="8E782B3D751140E48F3329AD539A50DD"/>
                </w:placeholder>
                <w:dataBinding w:storeItemID="{100293BC-3C9C-4740-99C7-73F5E9006100}" w:xpath="/icms/DomainObject.Predmet.PristojbeOpisPlacanja/derivirana_varijabla[@naziv='DomainObject.Predmet.PristojbeOpisPlacanja_1']"/>
                <w:text/>
              </w:sdtPr>
              <w:sdtEndPr>
                <w:rPr>
                  <w:rStyle w:val="eSPISCCParagraphDefaultFont"/>
                  <w:rFonts w:eastAsia="Times New Roman"/>
                </w:rPr>
              </w:sdtEndPr>
              <w:sdtContent>
                <w:r w:rsidRPr="00CC72A0">
                  <w:rPr>
                    <w:rStyle w:val="eSPISCCParagraphDefaultFont"/>
                    <w:rFonts w:eastAsiaTheme="minorHAnsi"/>
                  </w:rPr>
                  <w:t>Pristojba St-2/2015, TS ST.</w:t>
                </w:r>
              </w:sdtContent>
            </w:sdt>
          </w:p>
        </w:tc>
      </w:tr>
    </w:tbl>
    <w:p w:rsidRDefault="00CC72A0"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57895" cx="2797595"/>
                      <wp:effectExtent b="8890" r="3175" t="0" l="0"/>
                      <wp:docPr name="Picture 3"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57895" cx="2797595"/>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37345B" w:rsidR="00AE649C" w:rsidRPr="006C43C5">
      <w:headerReference w:type="even" r:id="rId12"/>
      <w:headerReference w:type="default" r:id="rId13"/>
      <w:footerReference w:type="even" r:id="rId14"/>
      <w:footerReference w:type="default" r:id="rId15"/>
      <w:headerReference w:type="first" r:id="rId16"/>
      <w:footerReference w:type="first" r:id="rId1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CC72A0">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CC72A0" w:rsidRPr="00CC72A0">
          <w:rPr>
            <w:rStyle w:val="eSPISCCParagraphDefaultFont"/>
          </w:rPr>
          <w:t>Ref 4</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eSPISCCParagraphDefaultFont"/>
        </w:rPr>
      </w:sdtEndPr>
      <w:sdtContent>
        <w:r w:rsidR="00CC72A0" w:rsidRPr="00CC72A0">
          <w:rPr>
            <w:rStyle w:val="eSPISCCParagraphDefaultFont"/>
          </w:rPr>
          <w:t>St-2/2015-58</w:t>
        </w:r>
      </w:sdtContent>
    </w:sdt>
    <w:r w:rsidR="00C8344F">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doNotHyphenateCaps/>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2A0"/>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14:ligatures w14:val="standard"/>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7085E57A4EA94265A2729880D5E21FDB"/>
        <w:category>
          <w:name w:val="Općenito"/>
          <w:gallery w:val="placeholder"/>
        </w:category>
        <w:types>
          <w:type w:val="bbPlcHdr"/>
        </w:types>
        <w:behaviors>
          <w:behavior w:val="content"/>
        </w:behaviors>
        <w:guid w:val="{3B6C8D6B-E2FF-4EC2-8677-47416A9B131C}"/>
      </w:docPartPr>
      <w:docPartBody>
        <w:p w:rsidRDefault="0008432B" w:rsidR="0008432B">
          <w:pPr>
            <w:pStyle w:val="7085E57A4EA94265A2729880D5E21FDB"/>
          </w:pPr>
          <w:r>
            <w:rPr>
              <w:rStyle w:val="Tekstrezerviranogmjesta"/>
              <w:bdr w:frame="true" w:space="0" w:sz="0" w:color="auto" w:val="none"/>
            </w:rPr>
            <w:t>.._.._.._.._.._.._.._..</w:t>
          </w:r>
        </w:p>
      </w:docPartBody>
    </w:docPart>
    <w:docPart>
      <w:docPartPr>
        <w:name w:val="694F505779E643E7AFB9936DC9BD47B8"/>
        <w:category>
          <w:name w:val="Općenito"/>
          <w:gallery w:val="placeholder"/>
        </w:category>
        <w:types>
          <w:type w:val="bbPlcHdr"/>
        </w:types>
        <w:behaviors>
          <w:behavior w:val="content"/>
        </w:behaviors>
        <w:guid w:val="{260A1BD8-433D-4177-AD12-133380A67ADE}"/>
      </w:docPartPr>
      <w:docPartBody>
        <w:p w:rsidRDefault="0008432B" w:rsidR="0008432B">
          <w:pPr>
            <w:pStyle w:val="694F505779E643E7AFB9936DC9BD47B8"/>
          </w:pPr>
          <w:r w:rsidRPr="00567F63">
            <w:rPr>
              <w:rStyle w:val="Tekstrezerviranogmjesta"/>
            </w:rPr>
            <w:t>_______________</w:t>
          </w:r>
        </w:p>
      </w:docPartBody>
    </w:docPart>
    <w:docPart>
      <w:docPartPr>
        <w:name w:val="B048EED04F3B4E2FBA78D7BAAC1E79AB"/>
        <w:category>
          <w:name w:val="Općenito"/>
          <w:gallery w:val="placeholder"/>
        </w:category>
        <w:types>
          <w:type w:val="bbPlcHdr"/>
        </w:types>
        <w:behaviors>
          <w:behavior w:val="content"/>
        </w:behaviors>
        <w:guid w:val="{AE82ECF7-CB29-4D0D-B873-0EA791CB61CB}"/>
      </w:docPartPr>
      <w:docPartBody>
        <w:p w:rsidRDefault="0008432B" w:rsidR="0008432B">
          <w:pPr>
            <w:pStyle w:val="B048EED04F3B4E2FBA78D7BAAC1E79AB"/>
          </w:pPr>
          <w:r w:rsidRPr="00590937">
            <w:rPr>
              <w:rStyle w:val="Tekstrezerviranogmjesta"/>
            </w:rPr>
            <w:t>.._.._.._.._.._.._.._..</w:t>
          </w:r>
        </w:p>
      </w:docPartBody>
    </w:docPart>
    <w:docPart>
      <w:docPartPr>
        <w:name w:val="CC0BC35B60DE4B8B985988FA02BEBD95"/>
        <w:category>
          <w:name w:val="Općenito"/>
          <w:gallery w:val="placeholder"/>
        </w:category>
        <w:types>
          <w:type w:val="bbPlcHdr"/>
        </w:types>
        <w:behaviors>
          <w:behavior w:val="content"/>
        </w:behaviors>
        <w:guid w:val="{76D6BCD2-08F9-4053-B825-23FA74D5C48E}"/>
      </w:docPartPr>
      <w:docPartBody>
        <w:p w:rsidRDefault="0008432B" w:rsidR="0008432B">
          <w:pPr>
            <w:pStyle w:val="CC0BC35B60DE4B8B985988FA02BEBD95"/>
          </w:pPr>
          <w:r w:rsidRPr="00590937">
            <w:rPr>
              <w:rStyle w:val="Tekstrezerviranogmjesta"/>
            </w:rPr>
            <w:t>.._.._.._.._.._.._.._..</w:t>
          </w:r>
        </w:p>
      </w:docPartBody>
    </w:docPart>
    <w:docPart>
      <w:docPartPr>
        <w:name w:val="1CD52BF102BE4E6DA68E3CBD1E167101"/>
        <w:category>
          <w:name w:val="Općenito"/>
          <w:gallery w:val="placeholder"/>
        </w:category>
        <w:types>
          <w:type w:val="bbPlcHdr"/>
        </w:types>
        <w:behaviors>
          <w:behavior w:val="content"/>
        </w:behaviors>
        <w:guid w:val="{02E181D2-9783-48B9-A85C-4653E1CD778A}"/>
      </w:docPartPr>
      <w:docPartBody>
        <w:p w:rsidRDefault="0008432B" w:rsidR="0008432B">
          <w:pPr>
            <w:pStyle w:val="1CD52BF102BE4E6DA68E3CBD1E167101"/>
          </w:pPr>
          <w:r>
            <w:rPr>
              <w:rStyle w:val="Tekstrezerviranogmjesta"/>
              <w:bdr w:frame="true" w:space="0" w:sz="0" w:color="auto" w:val="none"/>
            </w:rPr>
            <w:t>.._.._.._.._.._.._.._..</w:t>
          </w:r>
        </w:p>
      </w:docPartBody>
    </w:docPart>
    <w:docPart>
      <w:docPartPr>
        <w:name w:val="914335EA1A474AA28B11C1548A959186"/>
        <w:category>
          <w:name w:val="Općenito"/>
          <w:gallery w:val="placeholder"/>
        </w:category>
        <w:types>
          <w:type w:val="bbPlcHdr"/>
        </w:types>
        <w:behaviors>
          <w:behavior w:val="content"/>
        </w:behaviors>
        <w:guid w:val="{63C22E74-8BE8-45E5-9251-434BE6EA4F3F}"/>
      </w:docPartPr>
      <w:docPartBody>
        <w:p w:rsidRDefault="0008432B" w:rsidR="0008432B">
          <w:pPr>
            <w:pStyle w:val="914335EA1A474AA28B11C1548A959186"/>
          </w:pPr>
          <w:r w:rsidRPr="00C0139E">
            <w:rPr>
              <w:rStyle w:val="Tekstrezerviranogmjesta"/>
            </w:rPr>
            <w:t>.._.._.._.._.._.._.._..</w:t>
          </w:r>
        </w:p>
      </w:docPartBody>
    </w:docPart>
    <w:docPart>
      <w:docPartPr>
        <w:name w:val="33F5417B1C1C4FDB8F196701E046A28B"/>
        <w:category>
          <w:name w:val="Općenito"/>
          <w:gallery w:val="placeholder"/>
        </w:category>
        <w:types>
          <w:type w:val="bbPlcHdr"/>
        </w:types>
        <w:behaviors>
          <w:behavior w:val="content"/>
        </w:behaviors>
        <w:guid w:val="{8712FC00-0AC2-4101-AAAF-5D75AB7C7FC3}"/>
      </w:docPartPr>
      <w:docPartBody>
        <w:p w:rsidRDefault="0008432B" w:rsidR="0008432B">
          <w:pPr>
            <w:pStyle w:val="33F5417B1C1C4FDB8F196701E046A28B"/>
          </w:pPr>
          <w:r>
            <w:rPr>
              <w:rStyle w:val="Tekstrezerviranogmjesta"/>
              <w:bdr w:frame="true" w:space="0" w:sz="0" w:color="auto" w:val="none"/>
            </w:rPr>
            <w:t>__________</w:t>
          </w:r>
        </w:p>
      </w:docPartBody>
    </w:docPart>
    <w:docPart>
      <w:docPartPr>
        <w:name w:val="740A0AD6D9CC42DA843ECD340B666885"/>
        <w:category>
          <w:name w:val="Općenito"/>
          <w:gallery w:val="placeholder"/>
        </w:category>
        <w:types>
          <w:type w:val="bbPlcHdr"/>
        </w:types>
        <w:behaviors>
          <w:behavior w:val="content"/>
        </w:behaviors>
        <w:guid w:val="{D1625436-78C5-4783-B49F-E63C8360F38C}"/>
      </w:docPartPr>
      <w:docPartBody>
        <w:p w:rsidRDefault="0008432B" w:rsidR="0008432B">
          <w:pPr>
            <w:pStyle w:val="740A0AD6D9CC42DA843ECD340B666885"/>
          </w:pPr>
          <w:r w:rsidRPr="00E13EA2">
            <w:rPr>
              <w:rStyle w:val="Tekstrezerviranogmjesta"/>
            </w:rPr>
            <w:t>.._.._.._.._.._.._.._..</w:t>
          </w:r>
        </w:p>
      </w:docPartBody>
    </w:docPart>
    <w:docPart>
      <w:docPartPr>
        <w:name w:val="11EF8EB3DDE745AEB063AFB50A1F3683"/>
        <w:category>
          <w:name w:val="Općenito"/>
          <w:gallery w:val="placeholder"/>
        </w:category>
        <w:types>
          <w:type w:val="bbPlcHdr"/>
        </w:types>
        <w:behaviors>
          <w:behavior w:val="content"/>
        </w:behaviors>
        <w:guid w:val="{B608A082-87BC-4804-A1BE-D2224EAF5665}"/>
      </w:docPartPr>
      <w:docPartBody>
        <w:p w:rsidRDefault="0008432B" w:rsidR="0008432B">
          <w:pPr>
            <w:pStyle w:val="11EF8EB3DDE745AEB063AFB50A1F3683"/>
          </w:pPr>
          <w:r w:rsidRPr="00E13EA2">
            <w:rPr>
              <w:rStyle w:val="Tekstrezerviranogmjesta"/>
            </w:rPr>
            <w:t>.._.._.._.._.._.._.._..</w:t>
          </w:r>
        </w:p>
      </w:docPartBody>
    </w:docPart>
    <w:docPart>
      <w:docPartPr>
        <w:name w:val="164942D676074B178D83847281D03FD6"/>
        <w:category>
          <w:name w:val="Općenito"/>
          <w:gallery w:val="placeholder"/>
        </w:category>
        <w:types>
          <w:type w:val="bbPlcHdr"/>
        </w:types>
        <w:behaviors>
          <w:behavior w:val="content"/>
        </w:behaviors>
        <w:guid w:val="{8183BE24-6281-48A9-B3A2-AFFAF7A820D0}"/>
      </w:docPartPr>
      <w:docPartBody>
        <w:p w:rsidRDefault="0008432B" w:rsidR="0008432B">
          <w:pPr>
            <w:pStyle w:val="164942D676074B178D83847281D03FD6"/>
          </w:pPr>
          <w:r w:rsidRPr="00E13EA2">
            <w:rPr>
              <w:rStyle w:val="Tekstrezerviranogmjesta"/>
            </w:rPr>
            <w:t>.._.._.._.._.._.._.._..</w:t>
          </w:r>
        </w:p>
      </w:docPartBody>
    </w:docPart>
    <w:docPart>
      <w:docPartPr>
        <w:name w:val="32E95BD87CB24343A1DFEB6586680F72"/>
        <w:category>
          <w:name w:val="Općenito"/>
          <w:gallery w:val="placeholder"/>
        </w:category>
        <w:types>
          <w:type w:val="bbPlcHdr"/>
        </w:types>
        <w:behaviors>
          <w:behavior w:val="content"/>
        </w:behaviors>
        <w:guid w:val="{30A047E4-7A15-4DE0-8B78-31711F72D281}"/>
      </w:docPartPr>
      <w:docPartBody>
        <w:p w:rsidRDefault="0008432B" w:rsidR="0008432B">
          <w:pPr>
            <w:pStyle w:val="32E95BD87CB24343A1DFEB6586680F72"/>
          </w:pPr>
          <w:r w:rsidRPr="00E13EA2">
            <w:rPr>
              <w:rStyle w:val="Tekstrezerviranogmjesta"/>
            </w:rPr>
            <w:t>.._.._.._.._.._.._.._..</w:t>
          </w:r>
        </w:p>
      </w:docPartBody>
    </w:docPart>
    <w:docPart>
      <w:docPartPr>
        <w:name w:val="AC5B5B62DE254B41987379C40C9D2E5F"/>
        <w:category>
          <w:name w:val="Općenito"/>
          <w:gallery w:val="placeholder"/>
        </w:category>
        <w:types>
          <w:type w:val="bbPlcHdr"/>
        </w:types>
        <w:behaviors>
          <w:behavior w:val="content"/>
        </w:behaviors>
        <w:guid w:val="{CAE89B8F-0757-41A2-802C-858D5965678F}"/>
      </w:docPartPr>
      <w:docPartBody>
        <w:p w:rsidRDefault="0008432B" w:rsidR="0008432B">
          <w:pPr>
            <w:pStyle w:val="AC5B5B62DE254B41987379C40C9D2E5F"/>
          </w:pPr>
          <w:r w:rsidRPr="00E13EA2">
            <w:rPr>
              <w:rStyle w:val="Tekstrezerviranogmjesta"/>
            </w:rPr>
            <w:t>.._.._.._.._.._.._.._..</w:t>
          </w:r>
        </w:p>
      </w:docPartBody>
    </w:docPart>
    <w:docPart>
      <w:docPartPr>
        <w:name w:val="D74721B539A7408B98EF1BCA906A44E8"/>
        <w:category>
          <w:name w:val="Općenito"/>
          <w:gallery w:val="placeholder"/>
        </w:category>
        <w:types>
          <w:type w:val="bbPlcHdr"/>
        </w:types>
        <w:behaviors>
          <w:behavior w:val="content"/>
        </w:behaviors>
        <w:guid w:val="{257913F9-7F37-405B-8AD7-DC5FECDD5636}"/>
      </w:docPartPr>
      <w:docPartBody>
        <w:p w:rsidRDefault="0008432B" w:rsidR="0008432B">
          <w:pPr>
            <w:pStyle w:val="D74721B539A7408B98EF1BCA906A44E8"/>
          </w:pPr>
          <w:r>
            <w:rPr>
              <w:rStyle w:val="Tekstrezerviranogmjesta"/>
              <w:bdr w:frame="true" w:space="0" w:sz="0" w:color="auto" w:val="none"/>
            </w:rPr>
            <w:t>.._.._.._.._.._.._.._..</w:t>
          </w:r>
        </w:p>
      </w:docPartBody>
    </w:docPart>
    <w:docPart>
      <w:docPartPr>
        <w:name w:val="ACD66E8DC4AE4B3AA73B04BF0E39987A"/>
        <w:category>
          <w:name w:val="Općenito"/>
          <w:gallery w:val="placeholder"/>
        </w:category>
        <w:types>
          <w:type w:val="bbPlcHdr"/>
        </w:types>
        <w:behaviors>
          <w:behavior w:val="content"/>
        </w:behaviors>
        <w:guid w:val="{0A6433D5-B994-4DE6-9E3B-2D69CDA9351E}"/>
      </w:docPartPr>
      <w:docPartBody>
        <w:p w:rsidRDefault="0008432B" w:rsidR="0008432B">
          <w:pPr>
            <w:pStyle w:val="ACD66E8DC4AE4B3AA73B04BF0E39987A"/>
          </w:pPr>
          <w:r>
            <w:rPr>
              <w:rStyle w:val="Tekstrezerviranogmjesta"/>
              <w:bdr w:frame="true" w:space="0" w:sz="0" w:color="auto" w:val="none"/>
            </w:rPr>
            <w:t>__________</w:t>
          </w:r>
        </w:p>
      </w:docPartBody>
    </w:docPart>
    <w:docPart>
      <w:docPartPr>
        <w:name w:val="15495CE113E14E17996C092AB6B8FB8C"/>
        <w:category>
          <w:name w:val="Općenito"/>
          <w:gallery w:val="placeholder"/>
        </w:category>
        <w:types>
          <w:type w:val="bbPlcHdr"/>
        </w:types>
        <w:behaviors>
          <w:behavior w:val="content"/>
        </w:behaviors>
        <w:guid w:val="{F5D4756B-FED6-43DB-92FA-DC2BDEBD7040}"/>
      </w:docPartPr>
      <w:docPartBody>
        <w:p w:rsidRDefault="0008432B" w:rsidR="0008432B">
          <w:pPr>
            <w:pStyle w:val="15495CE113E14E17996C092AB6B8FB8C"/>
          </w:pPr>
          <w:r>
            <w:rPr>
              <w:rStyle w:val="Tekstrezerviranogmjesta"/>
              <w:bdr w:frame="true" w:space="0" w:sz="0" w:color="auto" w:val="none"/>
            </w:rPr>
            <w:t>.._.._.._.._.._.._.._..</w:t>
          </w:r>
        </w:p>
      </w:docPartBody>
    </w:docPart>
    <w:docPart>
      <w:docPartPr>
        <w:name w:val="26C0E29AD52A4DA3940B67604B1DDA0E"/>
        <w:category>
          <w:name w:val="Općenito"/>
          <w:gallery w:val="placeholder"/>
        </w:category>
        <w:types>
          <w:type w:val="bbPlcHdr"/>
        </w:types>
        <w:behaviors>
          <w:behavior w:val="content"/>
        </w:behaviors>
        <w:guid w:val="{65716D86-52C7-43A1-89CE-8903E90A68A8}"/>
      </w:docPartPr>
      <w:docPartBody>
        <w:p w:rsidRDefault="0008432B" w:rsidR="0008432B">
          <w:pPr>
            <w:pStyle w:val="26C0E29AD52A4DA3940B67604B1DDA0E"/>
          </w:pPr>
          <w:r w:rsidRPr="00E13EA2">
            <w:rPr>
              <w:rStyle w:val="Tekstrezerviranogmjesta"/>
            </w:rPr>
            <w:t>.._.._.._.._.._.._.._..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8E4B138A8131497D9ED0556498A1A305"/>
        <w:category>
          <w:name w:val="Općenito"/>
          <w:gallery w:val="placeholder"/>
        </w:category>
        <w:types>
          <w:type w:val="bbPlcHdr"/>
        </w:types>
        <w:behaviors>
          <w:behavior w:val="content"/>
        </w:behaviors>
        <w:guid w:val="{5B91D9BF-FE7C-497D-9CAE-296326031ED0}"/>
      </w:docPartPr>
      <w:docPartBody>
        <w:p w:rsidRDefault="0008432B" w:rsidR="0008432B">
          <w:pPr>
            <w:pStyle w:val="8E4B138A8131497D9ED0556498A1A305"/>
          </w:pPr>
          <w:r w:rsidRPr="00E13EA2">
            <w:rPr>
              <w:rStyle w:val="Tekstrezerviranogmjesta"/>
            </w:rPr>
            <w:t>.._.._.._.._.._.._.._..</w:t>
          </w:r>
        </w:p>
      </w:docPartBody>
    </w:docPart>
    <w:docPart>
      <w:docPartPr>
        <w:name w:val="8E782B3D751140E48F3329AD539A50DD"/>
        <w:category>
          <w:name w:val="Općenito"/>
          <w:gallery w:val="placeholder"/>
        </w:category>
        <w:types>
          <w:type w:val="bbPlcHdr"/>
        </w:types>
        <w:behaviors>
          <w:behavior w:val="content"/>
        </w:behaviors>
        <w:guid w:val="{539C0146-BE81-491C-8F49-E10C7BF704CB}"/>
      </w:docPartPr>
      <w:docPartBody>
        <w:p w:rsidRDefault="0008432B" w:rsidR="0008432B">
          <w:pPr>
            <w:pStyle w:val="8E782B3D751140E48F3329AD539A50DD"/>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8B79C3"/>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8B79C3"/>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St-2/2015-58</izvorni_sadrzaj>
    <derivirana_varijabla naziv="DomainObject.Oznaka_1">St-2/2015-58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ALKOM d.o.o. za graditeljstvo</izvorni_sadrzaj>
    <derivirana_varijabla naziv="DomainObject.Predmet.ProtustrankaFormated_1">  ALKOM d.o.o. za graditeljstvo</derivirana_varijabla>
  </DomainObject.Predmet.ProtustrankaFormated>
  <DomainObject.Predmet.ProtustrankaFormatedOIB>
    <izvorni_sadrzaj>  ALKOM d.o.o. za graditeljstvo, OIB 39142960054</izvorni_sadrzaj>
    <derivirana_varijabla naziv="DomainObject.Predmet.ProtustrankaFormatedOIB_1">  ALKOM d.o.o. za graditeljstvo, OIB 39142960054</derivirana_varijabla>
  </DomainObject.Predmet.ProtustrankaFormatedOIB>
  <DomainObject.Predmet.ProtustrankaFormatedWithAdress>
    <izvorni_sadrzaj> ALKOM d.o.o. za graditeljstvo, Zrinjsko Frankopanska 64, 21000 Split</izvorni_sadrzaj>
    <derivirana_varijabla naziv="DomainObject.Predmet.ProtustrankaFormatedWithAdress_1"> ALKOM d.o.o. za graditeljstvo, Zrinjsko Frankopanska 64, 21000 Split</derivirana_varijabla>
  </DomainObject.Predmet.ProtustrankaFormatedWithAdress>
  <DomainObject.Predmet.ProtustrankaFormatedWithAdressOIB>
    <izvorni_sadrzaj> ALKOM d.o.o. za graditeljstvo, OIB 39142960054, Zrinjsko Frankopanska 64, 21000 Split</izvorni_sadrzaj>
    <derivirana_varijabla naziv="DomainObject.Predmet.ProtustrankaFormatedWithAdressOIB_1"> ALKOM d.o.o. u stečaju, OIB 39142960054, Zrinjsko Frankopanska 64, Split</derivirana_varijabla>
  </DomainObject.Predmet.ProtustrankaFormatedWithAdressOIB>
  <DomainObject.Predmet.ProtustrankaWithAdress>
    <izvorni_sadrzaj>ALKOM d.o.o. za graditeljstvo Zrinjsko Frankopanska 64, 21000 Split</izvorni_sadrzaj>
    <derivirana_varijabla naziv="DomainObject.Predmet.ProtustrankaWithAdress_1">ALKOM d.o.o. za graditeljstvo Zrinjsko Frankopanska 64, 21000 Split</derivirana_varijabla>
  </DomainObject.Predmet.ProtustrankaWithAdress>
  <DomainObject.Predmet.ProtustrankaWithAdressOIB>
    <izvorni_sadrzaj>ALKOM d.o.o. za graditeljstvo, OIB 39142960054, Zrinjsko Frankopanska 64, 21000 Split</izvorni_sadrzaj>
    <derivirana_varijabla naziv="DomainObject.Predmet.ProtustrankaWithAdressOIB_1">ALKOM d.o.o. za graditeljstvo, OIB 39142960054, Zrinjsko Frankopanska 64, 21000 Split</derivirana_varijabla>
  </DomainObject.Predmet.ProtustrankaWithAdressOIB>
  <DomainObject.Predmet.ProtustrankaNazivFormated>
    <izvorni_sadrzaj>ALKOM d.o.o. za graditeljstvo</izvorni_sadrzaj>
    <derivirana_varijabla naziv="DomainObject.Predmet.ProtustrankaNazivFormated_1">ALKOM d.o.o. za graditeljstvo</derivirana_varijabla>
    <derivirana_varijabla naziv="Padez">ALKOM d.o.o. za graditeljstvo</derivirana_varijabla>
  </DomainObject.Predmet.ProtustrankaNazivFormated>
  <DomainObject.Predmet.ProtustrankaNazivFormatedOIB>
    <izvorni_sadrzaj>ALKOM d.o.o. za graditeljstvo, OIB 39142960054</izvorni_sadrzaj>
    <derivirana_varijabla naziv="DomainObject.Predmet.ProtustrankaNazivFormatedOIB_1">ALKOM d.o.o. za graditeljstvo,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erivirana_varijabla naziv="Dativ">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Sanja Bešlić; Nada Bilić; Darko Gaurina; Zoran Mandac; Luka Mandić; Zora Mrđen; Vladimir Pasković;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izvorni_sadrzaj>
    <derivirana_varijabla naziv="DomainObject.Predmet.StrankaFormated_1">  FINA ZAGREB; ZVEZA BANKA reg.z.z. o.j. zastupanog po punomoćniku Marko Paulinović; Mirna Alfirević; Sanja Bešlić; Nada Bilić; Darko Gaurina; Zoran Mandac; Luka Mandić; Zora Mrđen; Vladimir Pasković;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derivirana_varijabla>
  </DomainObject.Predmet.StrankaFormated>
  <DomainObject.Predmet.StrankaFormatedOIB>
    <izvorni_sadrzaj>  FINA ZAGREB, OIB 85821130368; ZVEZA BANKA reg.z.z. o.j., OIB 24250429800 zastupanog po punomoćniku Marko Paulinović; Mirna Alfirević, OIB 81469525296; Sanja Bešlić, OIB 07604722971; Nada Bilić, OIB 37954644027; Darko Gaurina, OIB 13037591748; Zoran Mandac, OIB 77393397707; Luka Mandić, OIB 13573771262; Zora Mrđen, OIB 00527482887; Vladimir Pasković, OIB 91654530641;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izvorni_sadrzaj>
    <derivirana_varijabla naziv="DomainObject.Predmet.StrankaFormatedOIB_1">  FINA ZAGREB, OIB 85821130368; ZVEZA BANKA reg.z.z. o.j., OIB 24250429800 zastupanog po punomoćniku Marko Paulinović; Mirna Alfirević, OIB 81469525296; Sanja Bešlić, OIB 07604722971; Nada Bilić, OIB 37954644027; Darko Gaurina, OIB 13037591748; Zoran Mandac, OIB 77393397707; Luka Mandić, OIB 13573771262; Zora Mrđen, OIB 00527482887; Vladimir Pasković, OIB 91654530641;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Sanja Bešlić, Vrlička 15, 21230 Sinj; Nada Bilić, Put Medinjaka 44, 21230 Sinj; Darko Gaurina, Domovinskog rata 82, 21230 Sinj; Zoran Mandac, Brnaze, 21230 Sinj; Luka Mandić, Kneza Branimira 3, 21230 Sinj; Zora Mrđen, Ćosin potok 69, 21230 Sinj; Vladimir Pasković, Žankova glavica 7, 21230 Sinj;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Trg hrvatske bratske zajednice 8, 21000 Split;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Put Mostina 10, 21000 Split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izvorni_sadrzaj>
    <derivirana_varijabla naziv="DomainObject.Predmet.StrankaFormatedWithAdress_1"> FINA ZAGREB, Koturaška 43, 10000 Zagreb; ZVEZA BANKA reg.z.z. o.j., Paulitschgasse 5-7, Klagenfurt zastupanog po punomoćniku Marko Paulinović; Mirna Alfirević, Bazana 5, 21230 Sinj; Sanja Bešlić, Vrlička 15, 21230 Sinj; Nada Bilić, Put Medinjaka 44, 21230 Sinj; Darko Gaurina, Domovinskog rata 82, 21230 Sinj; Zoran Mandac, Brnaze, 21230 Sinj; Luka Mandić, Kneza Branimira 3, 21230 Sinj; Zora Mrđen, Ćosin potok 69, 21230 Sinj; Vladimir Pasković, Žankova glavica 7, 21230 Sinj;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Trg hrvatske bratske zajednice 8, 21000 Split;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Put Mostina 10, 21000 Split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Sanja Bešlić, OIB 07604722971, Vrlička 15, 21230 Sinj; Nada Bilić, OIB 37954644027, Put Medinjaka 44, 21230 Sinj; Darko Gaurina, OIB 13037591748, Domovinskog rata 82, 21230 Sinj; Zoran Mandac, OIB 77393397707, Brnaze, 21230 Sinj; Luka Mandić, OIB 13573771262, Kneza Branimira 3, 21230 Sinj; Zora Mrđen, OIB 00527482887, Ćosin potok 69, 21230 Sinj; Vladimir Pasković, OIB 91654530641, Žankova glavica 7, 21230 Sinj;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Trg hrvatske bratske zajednice 8, 21000 Split;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OIB 67292632164, Put Mostina 10, 21000 Split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Sanja Bešlić, OIB 07604722971, Vrlička 15, 21230 Sinj; Nada Bilić, OIB 37954644027, Put Medinjaka 44, 21230 Sinj; Darko Gaurina, OIB 13037591748, Domovinskog rata 82, 21230 Sinj; Zoran Mandac, OIB 77393397707, Brnaze, 21230 Sinj; Luka Mandić, OIB 13573771262, Kneza Branimira 3, 21230 Sinj; Zora Mrđen, OIB 00527482887, Ćosin potok 69, 21230 Sinj; Vladimir Pasković, OIB 91654530641, Žankova glavica 7, 21230 Sinj;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Trg hrvatske bratske zajednice 8, 21000 Split;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OIB 67292632164, Put Mostina 10, 21000 Split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44,21230 Sinj,Darko Gaurina Domovinskog rata 82,21230 Sinj,Zoran Mandac Brnaze,21230 Sinj,Luka Mandić Kneza Branimira 3,21230 Sinj,Zora Mrđen Ćosin potok 69,21230 Sinj,Vladimir Pasković Žankova glavica 7,21230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Trg hrvatske bratske zajednice 8,21000 Split,NLB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Put Mostina 10,21000 Split,GRAD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izvorni_sadrzaj>
    <derivirana_varijabla naziv="DomainObject.Predmet.StrankaWithAdress_1">FINA ZAGREB Koturaška 43,10000 Zagreb,ZVEZA BANKA reg.z.z. o.j. Paulitschgasse 5-7,Klagenfurt,Mirna Alfirević Bazana 5,21230 Sinj,Sanja Bešlić Vrlička 15,21230 Sinj,Nada Bilić Put Medinjaka 44,21230 Sinj,Darko Gaurina Domovinskog rata 82,21230 Sinj,Zoran Mandac Brnaze,21230 Sinj,Luka Mandić Kneza Branimira 3,21230 Sinj,Zora Mrđen Ćosin potok 69,21230 Sinj,Vladimir Pasković Žankova glavica 7,21230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Trg hrvatske bratske zajednice 8,21000 Split,NLB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Put Mostina 10,21000 Split,GRAD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44,21230 Sinj,Darko Gaurina, OIB 13037591748, Domovinskog rata 82,21230 Sinj,Zoran Mandac, OIB 77393397707, Brnaze,21230 Sinj,Luka Mandić, OIB 13573771262, Kneza Branimira 3,21230 Sinj,Zora Mrđen, OIB 00527482887, Ćosin potok 69,21230 Sinj,Vladimir Pasković, OIB 91654530641, Žankova glavica 7,21230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Trg hrvatske bratske zajednice 8,21000 Split,NLB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OIB 67292632164, Put Mostina 10,21000 Split,GRAD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44,21230 Sinj,Darko Gaurina, OIB 13037591748, Domovinskog rata 82,21230 Sinj,Zoran Mandac, OIB 77393397707, Brnaze,21230 Sinj,Luka Mandić, OIB 13573771262, Kneza Branimira 3,21230 Sinj,Zora Mrđen, OIB 00527482887, Ćosin potok 69,21230 Sinj,Vladimir Pasković, OIB 91654530641, Žankova glavica 7,21230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Trg hrvatske bratske zajednice 8,21000 Split,NLB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OIB 67292632164, Put Mostina 10,21000 Split,GRAD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derivirana_varijabla>
    <derivirana_varijabla naziv="Padez">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naplate sudske pristojbe</derivirana_varijabla>
  </DomainObject.Predmet.VrstaSpora.Naziv>
  <DomainObject.Predmet.Zapisnicar>
    <izvorni_sadrzaj>Ivana Hajder</izvorni_sadrzaj>
    <derivirana_varijabla naziv="DomainObject.Predmet.Zapisnicar_1">Ivana Hajder</derivirana_varijabla>
    <derivirana_varijabla naziv="Padez">Ivana Hajder</derivirana_varijabla>
  </DomainObject.Predmet.Zapisnicar>
  <DomainObject.Predmet.StrankaListFormated>
    <izvorni_sadrzaj>
      <item>FINA ZAGREB</item>
      <item>ZVEZA BANKA reg.z.z. o.j. zastupanog po punomoćniku Marko Paulinović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zvorni_sadrzaj>
    <derivirana_varijabla naziv="DomainObject.Predmet.StrankaListFormated_1">
      <item>FINA ZAGREB</item>
      <item>ZVEZA BANKA reg.z.z. o.j. zastupanog po punomoćniku Marko Paulinović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zvorni_sadrzaj>
    <derivirana_varijabla naziv="DomainObject.Predmet.StrankaListFormatedOIB_1">
      <item>FINA ZAGREB, OIB 85821130368</item>
      <item>ZVEZA BANKA reg.z.z. o.j., OIB 24250429800 zastupanog po punomoćniku Marko Paulinović</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item>
      <item>Sanja Bešlić, Vrlička 15, 21230 Sinj</item>
      <item>Nada Bilić, Put Medinjaka 44, 21230 Sinj</item>
      <item>Darko Gaurina, Domovinskog rata 82, 21230 Sinj</item>
      <item>Zoran Mandac, Brnaze, 21230 Sinj</item>
      <item>Luka Mandić, Kneza Branimira 3, 21230 Sinj</item>
      <item>Zora Mrđen, Ćosin potok 69, 21230 Sinj</item>
      <item>Vladimir Pasković, Žankova glavica 7, 21230 Sinj</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Trg hrvatske bratske zajednice 8, 21000 Split</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Put Mostina 10, 21000 Split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item>
      <item>Sanja Bešlić, Vrlička 15, 21230 Sinj</item>
      <item>Nada Bilić, Put Medinjaka 44, 21230 Sinj</item>
      <item>Darko Gaurina, Domovinskog rata 82, 21230 Sinj</item>
      <item>Zoran Mandac, Brnaze, 21230 Sinj</item>
      <item>Luka Mandić, Kneza Branimira 3, 21230 Sinj</item>
      <item>Zora Mrđen, Ćosin potok 69, 21230 Sinj</item>
      <item>Vladimir Pasković, Žankova glavica 7, 21230 Sinj</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Trg hrvatske bratske zajednice 8, 21000 Split</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Put Mostina 10, 21000 Split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item>
      <item>Sanja Bešlić, OIB 07604722971, Vrlička 15, 21230 Sinj</item>
      <item>Nada Bilić, OIB 37954644027, Put Medinjaka 44, 21230 Sinj</item>
      <item>Darko Gaurina, OIB 13037591748, Domovinskog rata 82, 21230 Sinj</item>
      <item>Zoran Mandac, OIB 77393397707, Brnaze, 21230 Sinj</item>
      <item>Luka Mandić, OIB 13573771262, Kneza Branimira 3, 21230 Sinj</item>
      <item>Zora Mrđen, OIB 00527482887, Ćosin potok 69, 21230 Sinj</item>
      <item>Vladimir Pasković, OIB 91654530641, Žankova glavica 7, 21230 Sinj</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Trg hrvatske bratske zajednice 8, 21000 Split</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OIB 67292632164, Put Mostina 10, 21000 Split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item>
      <item>Sanja Bešlić, OIB 07604722971, Vrlička 15, 21230 Sinj</item>
      <item>Nada Bilić, OIB 37954644027, Put Medinjaka 44, 21230 Sinj</item>
      <item>Darko Gaurina, OIB 13037591748, Domovinskog rata 82, 21230 Sinj</item>
      <item>Zoran Mandac, OIB 77393397707, Brnaze, 21230 Sinj</item>
      <item>Luka Mandić, OIB 13573771262, Kneza Branimira 3, 21230 Sinj</item>
      <item>Zora Mrđen, OIB 00527482887, Ćosin potok 69, 21230 Sinj</item>
      <item>Vladimir Pasković, OIB 91654530641, Žankova glavica 7, 21230 Sinj</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Trg hrvatske bratske zajednice 8, 21000 Split</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OIB 67292632164, Put Mostina 10, 21000 Split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derivirana_varijabla>
  </DomainObject.Predmet.StrankaListNazivFormatedOIB>
  <DomainObject.Predmet.ProtuStrankaListFormated>
    <izvorni_sadrzaj>
      <item>ALKOM d.o.o. za graditeljstvo</item>
    </izvorni_sadrzaj>
    <derivirana_varijabla naziv="DomainObject.Predmet.ProtuStrankaListFormated_1">
      <item>ALKOM d.o.o. za graditeljstvo</item>
    </derivirana_varijabla>
  </DomainObject.Predmet.ProtuStrankaListFormated>
  <DomainObject.Predmet.ProtuStrankaListFormatedOIB>
    <izvorni_sadrzaj>
      <item>ALKOM d.o.o. za graditeljstvo, OIB 39142960054</item>
    </izvorni_sadrzaj>
    <derivirana_varijabla naziv="DomainObject.Predmet.ProtuStrankaListFormatedOIB_1">
      <item>ALKOM d.o.o. za graditeljstvo, OIB 39142960054</item>
    </derivirana_varijabla>
  </DomainObject.Predmet.ProtuStrankaListFormatedOIB>
  <DomainObject.Predmet.ProtuStrankaListFormatedWithAdress>
    <izvorni_sadrzaj>
      <item>ALKOM d.o.o. za graditeljstvo, Zrinjsko Frankopanska 64, 21000 Split</item>
    </izvorni_sadrzaj>
    <derivirana_varijabla naziv="DomainObject.Predmet.ProtuStrankaListFormatedWithAdress_1">
      <item>ALKOM d.o.o. za graditeljstvo, Zrinjsko Frankopanska 64, 21000 Split</item>
    </derivirana_varijabla>
  </DomainObject.Predmet.ProtuStrankaListFormatedWithAdress>
  <DomainObject.Predmet.ProtuStrankaListFormatedWithAdressOIB>
    <izvorni_sadrzaj>
      <item>ALKOM d.o.o. za graditeljstvo, OIB 39142960054, Zrinjsko Frankopanska 64, 21000 Split</item>
    </izvorni_sadrzaj>
    <derivirana_varijabla naziv="DomainObject.Predmet.ProtuStrankaListFormatedWithAdressOIB_1">
      <item>ALKOM d.o.o. za graditeljstvo, OIB 39142960054, Zrinjsko Frankopanska 64, 21000 Split</item>
    </derivirana_varijabla>
  </DomainObject.Predmet.ProtuStrankaListFormatedWithAdressOIB>
  <DomainObject.Predmet.ProtuStrankaListNazivFormated>
    <izvorni_sadrzaj>
      <item>ALKOM d.o.o. za graditeljstvo</item>
    </izvorni_sadrzaj>
    <derivirana_varijabla naziv="DomainObject.Predmet.ProtuStrankaListNazivFormated_1">
      <item>ALKOM d.o.o. za graditeljstvo</item>
    </derivirana_varijabla>
  </DomainObject.Predmet.ProtuStrankaListNazivFormated>
  <DomainObject.Predmet.ProtuStrankaListNazivFormatedOIB>
    <izvorni_sadrzaj>
      <item>ALKOM d.o.o. za graditeljstvo, OIB 39142960054</item>
    </izvorni_sadrzaj>
    <derivirana_varijabla naziv="DomainObject.Predmet.ProtuStrankaListNazivFormatedOIB_1">
      <item>ALKOM d.o.o. za graditeljstvo, OIB 39142960054</item>
    </derivirana_varijabla>
  </DomainObject.Predmet.ProtuStrankaListNazivFormatedOIB>
  <DomainObject.Predmet.OstaliListFormated>
    <izvorni_sadrzaj>
      <item>Marko Paulinović punomoćnik sudionika u postupku ZVEZA BANKA reg.z.z. o.j.</item>
      <item>Mirko Vuković</item>
      <item>OD MADIRAZZA &amp; PARTNERI d.o.o. punomoćnik sudionika u postupku Hrvatska radiotelevizija</item>
      <item>Županijsko državno odvjetništvo u Splitu punomoćnik sudionika u postupku Ministarstvo financija RH</item>
      <item>Rikard Pavlović punomoćnik sudionika u postupku AUTO 2, d.o.o.</item>
      <item>Tihomir Luetić punomoćnik sudionika u postupku NIVELIR d.o.o.</item>
      <item>Zvonimir Raić punomoćnik sudionika u postupku TRANSPORT BETON LUBINA d.o.o.</item>
      <item>OD STANIĆ I PARTNERI d.o.o. punomoćnik sudionika u postupku INA-INDUSTRIJA NAFTE,d.d.</item>
      <item>OD KLIŠANIN &amp; PARTNERI d.o.o. punomoćnik sudionika u postupku HRVATSKE ŠUME d.o.o.</item>
      <item>Tihomir Luetić punomoćnik sudionika u postupku T &amp; B d.o.o.</item>
      <item>ODVJETNIČKO DRUŠTVO ILIĆ,OREHOVEC &amp; PARTNERI punomoćnik sudionika u postupku NLB InterFinanz AG</item>
      <item>Zdravko Balenović punomoćnik sudionika u postupku KONE d.o.o.</item>
      <item>Marko Bitanga punomoćnik sudionika u postupku stečajna masa Alkom Sinj d.o.o. - u stečaju</item>
      <item>ZOU ZLATKO GREGURUĆ, TATJANA FIGAČ-GREGURIĆ,HRVOJE MLADINIĆ punomoćnik sudionika u postupku ASSA ABLOY CROATIA društvo s ograničenom odgovornošću za proizvodnju i usluge</item>
      <item>Nevio Sanader punomoćnik sudionika u postupku VEIG EKSPERT d.o.o.</item>
      <item>Toni Babić punomoćnik sudionika u postupku BELINA d.o.o.</item>
      <item>OD PRIMORAC I PARTNERI j.t.d. punomoćnik sudionika u postupku Cetina d.d.</item>
    </izvorni_sadrzaj>
    <derivirana_varijabla naziv="DomainObject.Predmet.OstaliListFormated_1">
      <item>Marko Paulinović punomoćnik sudionika u postupku ZVEZA BANKA reg.z.z. o.j.</item>
      <item>Mirko Vuković</item>
      <item>OD MADIRAZZA &amp; PARTNERI d.o.o. punomoćnik sudionika u postupku Hrvatska radiotelevizija</item>
      <item>Županijsko državno odvjetništvo u Splitu punomoćnik sudionika u postupku Ministarstvo financija RH</item>
      <item>Rikard Pavlović punomoćnik sudionika u postupku AUTO 2, d.o.o.</item>
      <item>Tihomir Luetić punomoćnik sudionika u postupku NIVELIR d.o.o.</item>
      <item>Zvonimir Raić punomoćnik sudionika u postupku TRANSPORT BETON LUBINA d.o.o.</item>
      <item>OD STANIĆ I PARTNERI d.o.o. punomoćnik sudionika u postupku INA-INDUSTRIJA NAFTE,d.d.</item>
      <item>OD KLIŠANIN &amp; PARTNERI d.o.o. punomoćnik sudionika u postupku HRVATSKE ŠUME d.o.o.</item>
      <item>Tihomir Luetić punomoćnik sudionika u postupku T &amp; B d.o.o.</item>
      <item>ODVJETNIČKO DRUŠTVO ILIĆ,OREHOVEC &amp; PARTNERI punomoćnik sudionika u postupku NLB InterFinanz AG</item>
      <item>Zdravko Balenović punomoćnik sudionika u postupku KONE d.o.o.</item>
      <item>Marko Bitanga punomoćnik sudionika u postupku stečajna masa Alkom Sinj d.o.o. - u stečaju</item>
      <item>ZOU ZLATKO GREGURUĆ, TATJANA FIGAČ-GREGURIĆ,HRVOJE MLADINIĆ punomoćnik sudionika u postupku ASSA ABLOY CROATIA društvo s ograničenom odgovornošću za proizvodnju i usluge</item>
      <item>Nevio Sanader punomoćnik sudionika u postupku VEIG EKSPERT d.o.o.</item>
      <item>Toni Babić punomoćnik sudionika u postupku BELINA d.o.o.</item>
      <item>OD PRIMORAC I PARTNERI j.t.d. punomoćnik sudionika u postupku Cetina d.d.</item>
    </derivirana_varijabla>
    <derivirana_varijabla naziv="DrugaOsoba">
      <item>Marko Paulinović punomoćnik sudionika u postupku ZVEZA BANKA reg.z.z. o.j.</item>
      <item>Mirko Vuković</item>
      <item>OD MADIRAZZA &amp; PARTNERI d.o.o. punomoćnik sudionika u postupku Hrvatska radiotelevizija</item>
      <item>Županijsko državno odvjetništvo u Splitu punomoćnik sudionika u postupku Ministarstvo financija RH</item>
      <item>Rikard Pavlović punomoćnik sudionika u postupku AUTO 2, d.o.o.</item>
      <item>Tihomir Luetić punomoćnik sudionika u postupku NIVELIR d.o.o.</item>
      <item>Zvonimir Raić punomoćnik sudionika u postupku TRANSPORT BETON LUBINA d.o.o.</item>
      <item>OD STANIĆ I PARTNERI d.o.o. punomoćnik sudionika u postupku INA-INDUSTRIJA NAFTE,d.d.</item>
      <item>OD KLIŠANIN &amp; PARTNERI d.o.o. punomoćnik sudionika u postupku HRVATSKE ŠUME d.o.o.</item>
      <item>Tihomir Luetić punomoćnik sudionika u postupku T &amp; B d.o.o.</item>
      <item>ODVJETNIČKO DRUŠTVO ILIĆ,OREHOVEC &amp; PARTNERI punomoćnik sudionika u postupku NLB InterFinanz AG</item>
      <item>Zdravko Balenović punomoćnik sudionika u postupku KONE d.o.o.</item>
      <item>Marko Bitanga punomoćnik sudionika u postupku stečajna masa Alkom Sinj d.o.o. - u stečaju</item>
      <item>ZOU ZLATKO GREGURUĆ, TATJANA FIGAČ-GREGURIĆ,HRVOJE MLADINIĆ punomoćnik sudionika u postupku ASSA ABLOY CROATIA društvo s ograničenom odgovornošću za proizvodnju i usluge</item>
      <item>Nevio Sanader punomoćnik sudionika u postupku VEIG EKSPERT d.o.o.</item>
      <item>Toni Babić punomoćnik sudionika u postupku BELINA d.o.o.</item>
      <item>OD PRIMORAC I PARTNERI j.t.d. punomoćnik sudionika u postupku Cetina d.d.</item>
    </derivirana_varijabla>
  </DomainObject.Predmet.OstaliListFormated>
  <DomainObject.Predmet.OstaliListFormatedOIB>
    <izvorni_sadrzaj>
      <item>Marko Paulinović punomoćnik sudionika u postupku ZVEZA BANKA reg.z.z. o.j.</item>
      <item>Mirko Vuković, OIB 78381562447</item>
      <item>OD MADIRAZZA &amp; PARTNERI d.o.o., OIB 37462847637 punomoćnik sudionika u postupku Hrvatska radiotelevizija</item>
      <item>Županijsko državno odvjetništvo u Splitu punomoćnik sudionika u postupku Ministarstvo financija RH</item>
      <item>Rikard Pavlović punomoćnik sudionika u postupku AUTO 2, d.o.o.</item>
      <item>Tihomir Luetić punomoćnik sudionika u postupku NIVELIR d.o.o.</item>
      <item>Zvonimir Raić, OIB 91762574531 punomoćnik sudionika u postupku TRANSPORT BETON LUBINA d.o.o.</item>
      <item>OD STANIĆ I PARTNERI d.o.o., OIB 96146860628 punomoćnik sudionika u postupku INA-INDUSTRIJA NAFTE,d.d.</item>
      <item>OD KLIŠANIN &amp; PARTNERI d.o.o., OIB 06259076695 punomoćnik sudionika u postupku HRVATSKE ŠUME d.o.o.</item>
      <item>Tihomir Luetić punomoćnik sudionika u postupku T &amp; B d.o.o.</item>
      <item>ODVJETNIČKO DRUŠTVO ILIĆ,OREHOVEC &amp; PARTNERI, OIB 95898073413 punomoćnik sudionika u postupku NLB InterFinanz AG</item>
      <item>Zdravko Balenović punomoćnik sudionika u postupku KONE d.o.o.</item>
      <item>Marko Bitanga, OIB 53393072664 punomoćnik sudionika u postupku stečajna masa Alkom Sinj d.o.o. - u stečaju</item>
      <item>ZOU ZLATKO GREGURUĆ, TATJANA FIGAČ-GREGURIĆ,HRVOJE MLADINIĆ punomoćnik sudionika u postupku ASSA ABLOY CROATIA društvo s ograničenom odgovornošću za proizvodnju i usluge</item>
      <item>Nevio Sanader punomoćnik sudionika u postupku VEIG EKSPERT d.o.o.</item>
      <item>Toni Babić, OIB 09000293534 punomoćnik sudionika u postupku BELINA d.o.o.</item>
      <item>OD PRIMORAC I PARTNERI j.t.d., OIB 73118313420 punomoćnik sudionika u postupku Cetina d.d.</item>
    </izvorni_sadrzaj>
    <derivirana_varijabla naziv="DomainObject.Predmet.OstaliListFormatedOIB_1">
      <item>Marko Paulinović punomoćnik sudionika u postupku ZVEZA BANKA reg.z.z. o.j.</item>
      <item>Mirko Vuković, OIB 78381562447</item>
      <item>OD MADIRAZZA &amp; PARTNERI d.o.o., OIB 37462847637 punomoćnik sudionika u postupku Hrvatska radiotelevizija</item>
      <item>Županijsko državno odvjetništvo u Splitu punomoćnik sudionika u postupku Ministarstvo financija RH</item>
      <item>Rikard Pavlović punomoćnik sudionika u postupku AUTO 2, d.o.o.</item>
      <item>Tihomir Luetić punomoćnik sudionika u postupku NIVELIR d.o.o.</item>
      <item>Zvonimir Raić, OIB 91762574531 punomoćnik sudionika u postupku TRANSPORT BETON LUBINA d.o.o.</item>
      <item>OD STANIĆ I PARTNERI d.o.o., OIB 96146860628 punomoćnik sudionika u postupku INA-INDUSTRIJA NAFTE,d.d.</item>
      <item>OD KLIŠANIN &amp; PARTNERI d.o.o., OIB 06259076695 punomoćnik sudionika u postupku HRVATSKE ŠUME d.o.o.</item>
      <item>Tihomir Luetić punomoćnik sudionika u postupku T &amp; B d.o.o.</item>
      <item>ODVJETNIČKO DRUŠTVO ILIĆ,OREHOVEC &amp; PARTNERI, OIB 95898073413 punomoćnik sudionika u postupku NLB InterFinanz AG</item>
      <item>Zdravko Balenović punomoćnik sudionika u postupku KONE d.o.o.</item>
      <item>Marko Bitanga, OIB 53393072664 punomoćnik sudionika u postupku stečajna masa Alkom Sinj d.o.o. - u stečaju</item>
      <item>ZOU ZLATKO GREGURUĆ, TATJANA FIGAČ-GREGURIĆ,HRVOJE MLADINIĆ punomoćnik sudionika u postupku ASSA ABLOY CROATIA društvo s ograničenom odgovornošću za proizvodnju i usluge</item>
      <item>Nevio Sanader punomoćnik sudionika u postupku VEIG EKSPERT d.o.o.</item>
      <item>Toni Babić, OIB 09000293534 punomoćnik sudionika u postupku BELINA d.o.o.</item>
      <item>OD PRIMORAC I PARTNERI j.t.d., OIB 73118313420 punomoćnik sudionika u postupku Cetina d.d.</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OD MADIRAZZA &amp; PARTNERI d.o.o., Masarykova 21, 10000 Zagreb punomoćnik sudionika u postupku Hrvatska radiotelevizija</item>
      <item>Županijsko državno odvjetništvo u Splitu, Gundulićeva 29a, 21000 Split punomoćnik sudionika u postupku Ministarstvo financija RH</item>
      <item>Rikard Pavlović, Gundulićeva 26, 21000 Split punomoćnik sudionika u postupku AUTO 2, d.o.o.</item>
      <item>Tihomir Luetić, Starčevićeva 24D, 21000 Split punomoćnik sudionika u postupku NIVELIR d.o.o.</item>
      <item>Zvonimir Raić, Dalmatinska 18/II, 10000 Zagreb punomoćnik sudionika u postupku TRANSPORT BETON LUBINA d.o.o.</item>
      <item>OD STANIĆ I PARTNERI d.o.o., Riva 4, 51000 Rijeka punomoćnik sudionika u postupku INA-INDUSTRIJA NAFTE,d.d.</item>
      <item>OD KLIŠANIN &amp; PARTNERI d.o.o., Zelinska 2/I, 10000 Zagreb punomoćnik sudionika u postupku HRVATSKE ŠUME d.o.o.</item>
      <item>Tihomir Luetić, Starčevićeva 24D, 21000 Split punomoćnik sudionika u postupku T &amp; B d.o.o.</item>
      <item>ODVJETNIČKO DRUŠTVO ILIĆ,OREHOVEC &amp; PARTNERI, Smičiklasova 18, 10000 Zagreb punomoćnik sudionika u postupku NLB InterFinanz AG</item>
      <item>Zdravko Balenović, Cesarčeva 5, 10000 Zagreb punomoćnik sudionika u postupku KONE d.o.o.</item>
      <item>Marko Bitanga, Radićeva 47, 21311 Podstrana punomoćnik sudionika u postupku stečajna masa Alkom Sinj d.o.o. - u stečaju</item>
      <item>ZOU ZLATKO GREGURUĆ, TATJANA FIGAČ-GREGURIĆ,HRVOJE MLADINIĆ, Mihanovićeva 15b, 43000 Bjelovar punomoćnik sudionika u postupku ASSA ABLOY CROATIA društvo s ograničenom odgovornošću za proizvodnju i usluge</item>
      <item>Nevio Sanader, Ulica slobode 39, 21000 Split punomoćnik sudionika u postupku VEIG EKSPERT d.o.o.</item>
      <item>Toni Babić, Gorička 12, 21000 Split punomoćnik sudionika u postupku BELINA d.o.o.</item>
      <item>OD PRIMORAC I PARTNERI j.t.d., Trg Hrvatske bratske zajednice 2b, 21000 Split punomoćnik sudionika u postupku Cetina d.d.</item>
    </izvorni_sadrzaj>
    <derivirana_varijabla naziv="DomainObject.Predmet.OstaliListFormatedWithAdress_1">
      <item>Marko Paulinović, Đorđićeva, 10000 Zagreb punomoćnik sudionika u postupku ZVEZA BANKA reg.z.z. o.j.</item>
      <item>Mirko Vuković, Put Radoševca 26, 21000 Split</item>
      <item>OD MADIRAZZA &amp; PARTNERI d.o.o., Masarykova 21, 10000 Zagreb punomoćnik sudionika u postupku Hrvatska radiotelevizija</item>
      <item>Županijsko državno odvjetništvo u Splitu, Gundulićeva 29a, 21000 Split punomoćnik sudionika u postupku Ministarstvo financija RH</item>
      <item>Rikard Pavlović, Gundulićeva 26, 21000 Split punomoćnik sudionika u postupku AUTO 2, d.o.o.</item>
      <item>Tihomir Luetić, Starčevićeva 24D, 21000 Split punomoćnik sudionika u postupku NIVELIR d.o.o.</item>
      <item>Zvonimir Raić, Dalmatinska 18/II, 10000 Zagreb punomoćnik sudionika u postupku TRANSPORT BETON LUBINA d.o.o.</item>
      <item>OD STANIĆ I PARTNERI d.o.o., Riva 4, 51000 Rijeka punomoćnik sudionika u postupku INA-INDUSTRIJA NAFTE,d.d.</item>
      <item>OD KLIŠANIN &amp; PARTNERI d.o.o., Zelinska 2/I, 10000 Zagreb punomoćnik sudionika u postupku HRVATSKE ŠUME d.o.o.</item>
      <item>Tihomir Luetić, Starčevićeva 24D, 21000 Split punomoćnik sudionika u postupku T &amp; B d.o.o.</item>
      <item>ODVJETNIČKO DRUŠTVO ILIĆ,OREHOVEC &amp; PARTNERI, Smičiklasova 18, 10000 Zagreb punomoćnik sudionika u postupku NLB InterFinanz AG</item>
      <item>Zdravko Balenović, Cesarčeva 5, 10000 Zagreb punomoćnik sudionika u postupku KONE d.o.o.</item>
      <item>Marko Bitanga, Radićeva 47, 21311 Podstrana punomoćnik sudionika u postupku stečajna masa Alkom Sinj d.o.o. - u stečaju</item>
      <item>ZOU ZLATKO GREGURUĆ, TATJANA FIGAČ-GREGURIĆ,HRVOJE MLADINIĆ, Mihanovićeva 15b, 43000 Bjelovar punomoćnik sudionika u postupku ASSA ABLOY CROATIA društvo s ograničenom odgovornošću za proizvodnju i usluge</item>
      <item>Nevio Sanader, Ulica slobode 39, 21000 Split punomoćnik sudionika u postupku VEIG EKSPERT d.o.o.</item>
      <item>Toni Babić, Gorička 12, 21000 Split punomoćnik sudionika u postupku BELINA d.o.o.</item>
      <item>OD PRIMORAC I PARTNERI j.t.d., Trg Hrvatske bratske zajednice 2b, 21000 Split punomoćnik sudionika u postupku Cetina d.d.</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OD MADIRAZZA &amp; PARTNERI d.o.o., OIB 37462847637, Masarykova 21, 10000 Zagreb punomoćnik sudionika u postupku Hrvatska radiotelevizija</item>
      <item>Županijsko državno odvjetništvo u Splitu, Gundulićeva 29a, 21000 Split punomoćnik sudionika u postupku Ministarstvo financija RH</item>
      <item>Rikard Pavlović, Gundulićeva 26, 21000 Split punomoćnik sudionika u postupku AUTO 2, d.o.o.</item>
      <item>Tihomir Luetić, Starčevićeva 24D, 21000 Split punomoćnik sudionika u postupku NIVELIR d.o.o.</item>
      <item>Zvonimir Raić, OIB 91762574531, Dalmatinska 18/II, 10000 Zagreb punomoćnik sudionika u postupku TRANSPORT BETON LUBINA d.o.o.</item>
      <item>OD STANIĆ I PARTNERI d.o.o., OIB 96146860628, Riva 4, 51000 Rijeka punomoćnik sudionika u postupku INA-INDUSTRIJA NAFTE,d.d.</item>
      <item>OD KLIŠANIN &amp; PARTNERI d.o.o., OIB 06259076695, Zelinska 2/I, 10000 Zagreb punomoćnik sudionika u postupku HRVATSKE ŠUME d.o.o.</item>
      <item>Tihomir Luetić, Starčevićeva 24D, 21000 Split punomoćnik sudionika u postupku T &amp; B d.o.o.</item>
      <item>ODVJETNIČKO DRUŠTVO ILIĆ,OREHOVEC &amp; PARTNERI, OIB 95898073413, Smičiklasova 18, 10000 Zagreb punomoćnik sudionika u postupku NLB InterFinanz AG</item>
      <item>Zdravko Balenović, Cesarčeva 5, 10000 Zagreb punomoćnik sudionika u postupku KONE d.o.o.</item>
      <item>Marko Bitanga, OIB 53393072664, Radićeva 47, 21311 Podstrana punomoćnik sudionika u postupku stečajna masa Alkom Sinj d.o.o. - u stečaju</item>
      <item>ZOU ZLATKO GREGURUĆ, TATJANA FIGAČ-GREGURIĆ,HRVOJE MLADINIĆ, Mihanovićeva 15b, 43000 Bjelovar punomoćnik sudionika u postupku ASSA ABLOY CROATIA društvo s ograničenom odgovornošću za proizvodnju i usluge</item>
      <item>Nevio Sanader, Ulica slobode 39, 21000 Split punomoćnik sudionika u postupku VEIG EKSPERT d.o.o.</item>
      <item>Toni Babić, OIB 09000293534, Gorička 12, 21000 Split punomoćnik sudionika u postupku BELINA d.o.o.</item>
      <item>OD PRIMORAC I PARTNERI j.t.d., OIB 73118313420, Trg Hrvatske bratske zajednice 2b, 21000 Split punomoćnik sudionika u postupku Cetina d.d.</item>
    </izvorni_sadrzaj>
    <derivirana_varijabla naziv="DomainObject.Predmet.OstaliListFormatedWithAdressOIB_1">
      <item>Marko Paulinović, Đorđićeva, 10000 Zagreb punomoćnik sudionika u postupku ZVEZA BANKA reg.z.z. o.j.</item>
      <item>Mirko Vuković, OIB 78381562447, Put Radoševca 26, 21000 Split</item>
      <item>OD MADIRAZZA &amp; PARTNERI d.o.o., OIB 37462847637, Masarykova 21, 10000 Zagreb punomoćnik sudionika u postupku Hrvatska radiotelevizija</item>
      <item>Županijsko državno odvjetništvo u Splitu, Gundulićeva 29a, 21000 Split punomoćnik sudionika u postupku Ministarstvo financija RH</item>
      <item>Rikard Pavlović, Gundulićeva 26, 21000 Split punomoćnik sudionika u postupku AUTO 2, d.o.o.</item>
      <item>Tihomir Luetić, Starčevićeva 24D, 21000 Split punomoćnik sudionika u postupku NIVELIR d.o.o.</item>
      <item>Zvonimir Raić, OIB 91762574531, Dalmatinska 18/II, 10000 Zagreb punomoćnik sudionika u postupku TRANSPORT BETON LUBINA d.o.o.</item>
      <item>OD STANIĆ I PARTNERI d.o.o., OIB 96146860628, Riva 4, 51000 Rijeka punomoćnik sudionika u postupku INA-INDUSTRIJA NAFTE,d.d.</item>
      <item>OD KLIŠANIN &amp; PARTNERI d.o.o., OIB 06259076695, Zelinska 2/I, 10000 Zagreb punomoćnik sudionika u postupku HRVATSKE ŠUME d.o.o.</item>
      <item>Tihomir Luetić, Starčevićeva 24D, 21000 Split punomoćnik sudionika u postupku T &amp; B d.o.o.</item>
      <item>ODVJETNIČKO DRUŠTVO ILIĆ,OREHOVEC &amp; PARTNERI, OIB 95898073413, Smičiklasova 18, 10000 Zagreb punomoćnik sudionika u postupku NLB InterFinanz AG</item>
      <item>Zdravko Balenović, Cesarčeva 5, 10000 Zagreb punomoćnik sudionika u postupku KONE d.o.o.</item>
      <item>Marko Bitanga, OIB 53393072664, Radićeva 47, 21311 Podstrana punomoćnik sudionika u postupku stečajna masa Alkom Sinj d.o.o. - u stečaju</item>
      <item>ZOU ZLATKO GREGURUĆ, TATJANA FIGAČ-GREGURIĆ,HRVOJE MLADINIĆ, Mihanovićeva 15b, 43000 Bjelovar punomoćnik sudionika u postupku ASSA ABLOY CROATIA društvo s ograničenom odgovornošću za proizvodnju i usluge</item>
      <item>Nevio Sanader, Ulica slobode 39, 21000 Split punomoćnik sudionika u postupku VEIG EKSPERT d.o.o.</item>
      <item>Toni Babić, OIB 09000293534, Gorička 12, 21000 Split punomoćnik sudionika u postupku BELINA d.o.o.</item>
      <item>OD PRIMORAC I PARTNERI j.t.d., OIB 73118313420, Trg Hrvatske bratske zajednice 2b, 21000 Split punomoćnik sudionika u postupku Cetina d.d.</item>
    </derivirana_varijabla>
  </DomainObject.Predmet.OstaliListFormatedWithAdressOIB>
  <DomainObject.Predmet.OstaliListNazivFormated>
    <izvorni_sadrzaj>
      <item>Marko Paulinović</item>
      <item>Mirko Vuković</item>
      <item>OD MADIRAZZA &amp; PARTNERI d.o.o.</item>
      <item>Županijsko državno odvjetništvo u Splitu</item>
      <item>Rikard Pavlović</item>
      <item>Tihomir Luetić</item>
      <item>Zvonimir Raić</item>
      <item>OD STANIĆ I PARTNERI d.o.o.</item>
      <item>OD KLIŠANIN &amp; PARTNERI d.o.o.</item>
      <item>Tihomir Luetić</item>
      <item>ODVJETNIČKO DRUŠTVO ILIĆ,OREHOVEC &amp; PARTNERI</item>
      <item>Zdravko Balenović</item>
      <item>Marko Bitanga</item>
      <item>ZOU ZLATKO GREGURUĆ, TATJANA FIGAČ-GREGURIĆ,HRVOJE MLADINIĆ</item>
      <item>Nevio Sanader</item>
      <item>Toni Babić</item>
      <item>OD PRIMORAC I PARTNERI j.t.d.</item>
    </izvorni_sadrzaj>
    <derivirana_varijabla naziv="DomainObject.Predmet.OstaliListNazivFormated_1">
      <item>Marko Paulinović</item>
      <item>Mirko Vuković</item>
      <item>OD MADIRAZZA &amp; PARTNERI d.o.o.</item>
      <item>Županijsko državno odvjetništvo u Splitu</item>
      <item>Rikard Pavlović</item>
      <item>Tihomir Luetić</item>
      <item>Zvonimir Raić</item>
      <item>OD STANIĆ I PARTNERI d.o.o.</item>
      <item>OD KLIŠANIN &amp; PARTNERI d.o.o.</item>
      <item>Tihomir Luetić</item>
      <item>ODVJETNIČKO DRUŠTVO ILIĆ,OREHOVEC &amp; PARTNERI</item>
      <item>Zdravko Balenović</item>
      <item>Marko Bitanga</item>
      <item>ZOU ZLATKO GREGURUĆ, TATJANA FIGAČ-GREGURIĆ,HRVOJE MLADINIĆ</item>
      <item>Nevio Sanader</item>
      <item>Toni Babić</item>
      <item>OD PRIMORAC I PARTNERI j.t.d.</item>
    </derivirana_varijabla>
  </DomainObject.Predmet.OstaliListNazivFormated>
  <DomainObject.Predmet.OstaliListNazivFormatedOIB>
    <izvorni_sadrzaj>
      <item>Marko Paulinović</item>
      <item>Mirko Vuković, OIB 78381562447</item>
      <item>OD MADIRAZZA &amp; PARTNERI d.o.o., OIB 37462847637</item>
      <item>Županijsko državno odvjetništvo u Splitu</item>
      <item>Rikard Pavlović</item>
      <item>Tihomir Luetić</item>
      <item>Zvonimir Raić, OIB 91762574531</item>
      <item>OD STANIĆ I PARTNERI d.o.o., OIB 96146860628</item>
      <item>OD KLIŠANIN &amp; PARTNERI d.o.o., OIB 06259076695</item>
      <item>Tihomir Luetić</item>
      <item>ODVJETNIČKO DRUŠTVO ILIĆ,OREHOVEC &amp; PARTNERI, OIB 95898073413</item>
      <item>Zdravko Balenović</item>
      <item>Marko Bitanga, OIB 53393072664</item>
      <item>ZOU ZLATKO GREGURUĆ, TATJANA FIGAČ-GREGURIĆ,HRVOJE MLADINIĆ</item>
      <item>Nevio Sanader</item>
      <item>Toni Babić, OIB 09000293534</item>
      <item>OD PRIMORAC I PARTNERI j.t.d., OIB 73118313420</item>
    </izvorni_sadrzaj>
    <derivirana_varijabla naziv="DomainObject.Predmet.OstaliListNazivFormatedOIB_1">
      <item>Marko Paulinović</item>
      <item>Mirko Vuković, OIB 78381562447</item>
      <item>OD MADIRAZZA &amp; PARTNERI d.o.o., OIB 37462847637</item>
      <item>Županijsko državno odvjetništvo u Splitu</item>
      <item>Rikard Pavlović</item>
      <item>Tihomir Luetić</item>
      <item>Zvonimir Raić, OIB 91762574531</item>
      <item>OD STANIĆ I PARTNERI d.o.o., OIB 96146860628</item>
      <item>OD KLIŠANIN &amp; PARTNERI d.o.o., OIB 06259076695</item>
      <item>Tihomir Luetić</item>
      <item>ODVJETNIČKO DRUŠTVO ILIĆ,OREHOVEC &amp; PARTNERI, OIB 95898073413</item>
      <item>Zdravko Balenović</item>
      <item>Marko Bitanga, OIB 53393072664</item>
      <item>ZOU ZLATKO GREGURUĆ, TATJANA FIGAČ-GREGURIĆ,HRVOJE MLADINIĆ</item>
      <item>Nevio Sanader</item>
      <item>Toni Babić, OIB 09000293534</item>
      <item>OD PRIMORAC I PARTNERI j.t.d., OIB 73118313420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St-2/2015-58</izvorni_sadrzaj>
    <derivirana_varijabla naziv="DomainObject.PoslovniBrojDokumenta_1">St-2/2015-58</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izvorni_sadrzaj>
    <derivirana_varijabla naziv="DomainObject.Predmet.ProtustrankaIDrugi_1">ALKOM d.o.o. za graditeljstvo</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OIB 39142960054, Zrinjsko Frankopanska 64, 21000 Split</izvorni_sadrzaj>
    <derivirana_varijabla naziv="DomainObject.Predmet.ProtustrankaIDrugiAdressOIB_1">ALKOM d.o.o. za graditeljstvo,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Marko Paulinović</item>
      <item>Mirko Vuković</item>
      <item>OD MADIRAZZA &amp; PARTNERI d.o.o.</item>
      <item>Županijsko državno odvjetništvo u Splitu</item>
      <item>Rikard Pavlović</item>
      <item>Tihomir Luetić</item>
      <item>Zvonimir Raić</item>
      <item>OD STANIĆ I PARTNERI d.o.o.</item>
      <item>OD KLIŠANIN &amp; PARTNERI d.o.o.</item>
      <item>Tihomir Luetić</item>
      <item>ODVJETNIČKO DRUŠTVO ILIĆ,OREHOVEC &amp; PARTNERI</item>
      <item>Zdravko Balenović</item>
      <item>Marko Bitanga</item>
      <item>ZOU ZLATKO GREGURUĆ, TATJANA FIGAČ-GREGURIĆ,HRVOJE MLADINIĆ</item>
      <item>Nevio Sanader</item>
      <item>Toni Babić</item>
      <item>OD PRIMORAC I PARTNERI j.t.d.</item>
    </izvorni_sadrzaj>
    <derivirana_varijabla naziv="DomainObject.Predmet.SudioniciListNaziv_1">
      <item>FINA ZAGREB</item>
      <item>ALKOM d.o.o. za graditeljstvo</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Marko Paulinović</item>
      <item>Mirko Vuković</item>
      <item>OD MADIRAZZA &amp; PARTNERI d.o.o.</item>
      <item>Županijsko državno odvjetništvo u Splitu</item>
      <item>Rikard Pavlović</item>
      <item>Tihomir Luetić</item>
      <item>Zvonimir Raić</item>
      <item>OD STANIĆ I PARTNERI d.o.o.</item>
      <item>OD KLIŠANIN &amp; PARTNERI d.o.o.</item>
      <item>Tihomir Luetić</item>
      <item>ODVJETNIČKO DRUŠTVO ILIĆ,OREHOVEC &amp; PARTNERI</item>
      <item>Zdravko Balenović</item>
      <item>Marko Bitanga</item>
      <item>ZOU ZLATKO GREGURUĆ, TATJANA FIGAČ-GREGURIĆ,HRVOJE MLADINIĆ</item>
      <item>Nevio Sanader</item>
      <item>Toni Babić</item>
      <item>OD PRIMORAC I PARTNERI j.t.d.</item>
    </derivirana_varijabla>
    <derivirana_varijabla naziv="OstaliSudionici">
      <item>FINA ZAGREB</item>
      <item>ALKOM d.o.o. za graditeljstvo</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Marko Paulinović</item>
      <item>Mirko Vuković</item>
      <item>OD MADIRAZZA &amp; PARTNERI d.o.o.</item>
      <item>Županijsko državno odvjetništvo u Splitu</item>
      <item>Rikard Pavlović</item>
      <item>Tihomir Luetić</item>
      <item>Zvonimir Raić</item>
      <item>OD STANIĆ I PARTNERI d.o.o.</item>
      <item>OD KLIŠANIN &amp; PARTNERI d.o.o.</item>
      <item>Tihomir Luetić</item>
      <item>ODVJETNIČKO DRUŠTVO ILIĆ,OREHOVEC &amp; PARTNERI</item>
      <item>Zdravko Balenović</item>
      <item>Marko Bitanga</item>
      <item>ZOU ZLATKO GREGURUĆ, TATJANA FIGAČ-GREGURIĆ,HRVOJE MLADINIĆ</item>
      <item>Nevio Sanader</item>
      <item>Toni Babić</item>
      <item>OD PRIMORAC I PARTNERI j.t.d.</item>
    </derivirana_varijabla>
  </DomainObject.Predmet.SudioniciListNaziv>
  <DomainObject.Predmet.SudioniciListAdressOIB>
    <izvorni_sadrzaj>
      <item>FINA ZAGREB, OIB 85821130368, Koturaška 43,10000 Zagreb</item>
      <item>ALKOM d.o.o. za graditeljstvo, OIB 39142960054, Zrinjsko Frankopanska 64,21000 Split</item>
      <item>ZVEZA BANKA reg.z.z. o.j., OIB 24250429800, Paulitschgasse 5-7,Klagenfurt</item>
      <item>Mirna Alfirević, OIB 81469525296, Bazana 5,21230 Sinj</item>
      <item>Sanja Bešlić, OIB 07604722971, Vrlička 15,21230 Sinj</item>
      <item>Nada Bilić, OIB 37954644027, Put Medinjaka 44,21230 Sinj</item>
      <item>Darko Gaurina, OIB 13037591748, Domovinskog rata 82,21230 Sinj</item>
      <item>Zoran Mandac, OIB 77393397707, Brnaze,21230 Sinj</item>
      <item>Luka Mandić, OIB 13573771262, Kneza Branimira 3,21230 Sinj</item>
      <item>Zora Mrđen, OIB 00527482887, Ćosin potok 69,21230 Sinj</item>
      <item>Vladimir Pasković, OIB 91654530641, Žankova glavica 7,21230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CROATIA OSIGURANJE d.d., OIB 26187994862, Trg hrvatske bratske zajednice 8,21000 Split</item>
      <item>NLB InterFinanz AG, OIB 43668676136, Beethovenstrasse 48,Zurich</item>
      <item>HRVATSKE ŠUME d.o.o., OIB 69693144506, Ljudevita Farkaša Vukotinovića 2,10000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KONSTRUKTOR-INŽENJERING d.d., OIB 81356391287, Svačićeva 4,21000 Split</item>
      <item>EUROHERC OSIGURANJE d.d., OIB 22694857747, Ulica grada Vukovara 282,10000 Zagreb</item>
      <item>AUTO 2, d.o.o., OIB 67292632164, Put Mostina 10,21000 Split</item>
      <item>GRAD SINJ, OIB 03210055420, Dragašev prolaz 24,21230 Sinj</item>
      <item>PLASTAL d.o.o. u stečaju, OIB 55954825311, Brnaze 0,21230 Brnaze</item>
      <item>INA-INDUSTRIJA NAFTE,d.d., OIB 27759560625, Avenija V. Holjevca 10,10000 Zagreb</item>
      <item>KONE d.o.o., OIB 15526597734, Zagrebačka cesta 145 A/III,10000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 &amp; B d.o.o., OIB 84546649259, Hrvace,21233 Hrvace</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ASSA ABLOY CROATIA društvo s ograničenom odgovornošću za proizvodnju i usluge, OIB 13933798090, Pakračka ulica 6,43000 Bjelovar</item>
      <item>JADRANKAMEN d.d. u stečaju, OIB 97012789464, Velo Štroda 1,21412 Pučišća</item>
      <item>ZANATLIJA d.o.o., OIB 24959467447, Zrinsko-frankopanska 62,21000 Split</item>
      <item>BELINA d.o.o., OIB 24243044107, Lička 11,21000 Split</item>
      <item>Cetina d.d., OIB 98900394029, Ulica Miljenka Buljana 35,21230 Sinj</item>
      <item>GRADSKA PLINARA ZAGREB-OPSKRBA d.o.o., OIB 74364571096, Radnička cesta 1,10000 Zagreb</item>
      <item>POLJUD VILE d.o.o., OIB 88953373589, Zrinjsko-Frankopanska 64,21000 Split</item>
      <item>Marko Paulinović, Đorđićeva,10000 Zagreb</item>
      <item>Mirko Vuković, OIB 78381562447, Put Radoševca 26,21000 Split</item>
      <item>OD MADIRAZZA &amp; PARTNERI d.o.o., OIB 37462847637, Masarykova 21,10000 Zagreb</item>
      <item>Županijsko državno odvjetništvo u Splitu, Gundulićeva 29a,21000 Split</item>
      <item>Rikard Pavlović, Gundulićeva 26,21000 Split</item>
      <item>Tihomir Luetić, Starčevićeva 24D,21000 Split</item>
      <item>Zvonimir Raić, OIB 91762574531, Dalmatinska 18/II,10000 Zagreb</item>
      <item>OD STANIĆ I PARTNERI d.o.o., OIB 96146860628, Riva 4,51000 Rijeka</item>
      <item>OD KLIŠANIN &amp; PARTNERI d.o.o., OIB 06259076695, Zelinska 2/I,10000 Zagreb</item>
      <item>Tihomir Luetić, Starčevićeva 24D,21000 Split</item>
      <item>ODVJETNIČKO DRUŠTVO ILIĆ,OREHOVEC &amp; PARTNERI, OIB 95898073413, Smičiklasova 18,10000 Zagreb</item>
      <item>Zdravko Balenović, Cesarčeva 5,10000 Zagreb</item>
      <item>Marko Bitanga, OIB 53393072664, Radićeva 47,21311 Podstrana</item>
      <item>ZOU ZLATKO GREGURUĆ, TATJANA FIGAČ-GREGURIĆ,HRVOJE MLADINIĆ, Mihanovićeva 15b,43000 Bjelovar</item>
      <item>Nevio Sanader, Ulica slobode 39,21000 Split</item>
      <item>Toni Babić, OIB 09000293534, Gorička 12,21000 Split</item>
      <item>OD PRIMORAC I PARTNERI j.t.d., OIB 73118313420, Trg Hrvatske bratske zajednice 2b,21000 Split</item>
    </izvorni_sadrzaj>
    <derivirana_varijabla naziv="DomainObject.Predmet.SudioniciListAdressOIB_1">
      <item>FINA ZAGREB, OIB 85821130368, Koturaška 43,10000 Zagreb</item>
      <item>ALKOM d.o.o. za graditeljstvo, OIB 39142960054, Zrinjsko Frankopanska 64,21000 Split</item>
      <item>ZVEZA BANKA reg.z.z. o.j., OIB 24250429800, Paulitschgasse 5-7,Klagenfurt</item>
      <item>Mirna Alfirević, OIB 81469525296, Bazana 5,21230 Sinj</item>
      <item>Sanja Bešlić, OIB 07604722971, Vrlička 15,21230 Sinj</item>
      <item>Nada Bilić, OIB 37954644027, Put Medinjaka 44,21230 Sinj</item>
      <item>Darko Gaurina, OIB 13037591748, Domovinskog rata 82,21230 Sinj</item>
      <item>Zoran Mandac, OIB 77393397707, Brnaze,21230 Sinj</item>
      <item>Luka Mandić, OIB 13573771262, Kneza Branimira 3,21230 Sinj</item>
      <item>Zora Mrđen, OIB 00527482887, Ćosin potok 69,21230 Sinj</item>
      <item>Vladimir Pasković, OIB 91654530641, Žankova glavica 7,21230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CROATIA OSIGURANJE d.d., OIB 26187994862, Trg hrvatske bratske zajednice 8,21000 Split</item>
      <item>NLB InterFinanz AG, OIB 43668676136, Beethovenstrasse 48,Zurich</item>
      <item>HRVATSKE ŠUME d.o.o., OIB 69693144506, Ljudevita Farkaša Vukotinovića 2,10000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KONSTRUKTOR-INŽENJERING d.d., OIB 81356391287, Svačićeva 4,21000 Split</item>
      <item>EUROHERC OSIGURANJE d.d., OIB 22694857747, Ulica grada Vukovara 282,10000 Zagreb</item>
      <item>AUTO 2, d.o.o., OIB 67292632164, Put Mostina 10,21000 Split</item>
      <item>GRAD SINJ, OIB 03210055420, Dragašev prolaz 24,21230 Sinj</item>
      <item>PLASTAL d.o.o. u stečaju, OIB 55954825311, Brnaze 0,21230 Brnaze</item>
      <item>INA-INDUSTRIJA NAFTE,d.d., OIB 27759560625, Avenija V. Holjevca 10,10000 Zagreb</item>
      <item>KONE d.o.o., OIB 15526597734, Zagrebačka cesta 145 A/III,10000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 &amp; B d.o.o., OIB 84546649259, Hrvace,21233 Hrvace</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ASSA ABLOY CROATIA društvo s ograničenom odgovornošću za proizvodnju i usluge, OIB 13933798090, Pakračka ulica 6,43000 Bjelovar</item>
      <item>JADRANKAMEN d.d. u stečaju, OIB 97012789464, Velo Štroda 1,21412 Pučišća</item>
      <item>ZANATLIJA d.o.o., OIB 24959467447, Zrinsko-frankopanska 62,21000 Split</item>
      <item>BELINA d.o.o., OIB 24243044107, Lička 11,21000 Split</item>
      <item>Cetina d.d., OIB 98900394029, Ulica Miljenka Buljana 35,21230 Sinj</item>
      <item>GRADSKA PLINARA ZAGREB-OPSKRBA d.o.o., OIB 74364571096, Radnička cesta 1,10000 Zagreb</item>
      <item>POLJUD VILE d.o.o., OIB 88953373589, Zrinjsko-Frankopanska 64,21000 Split</item>
      <item>Marko Paulinović, Đorđićeva,10000 Zagreb</item>
      <item>Mirko Vuković, OIB 78381562447, Put Radoševca 26,21000 Split</item>
      <item>OD MADIRAZZA &amp; PARTNERI d.o.o., OIB 37462847637, Masarykova 21,10000 Zagreb</item>
      <item>Županijsko državno odvjetništvo u Splitu, Gundulićeva 29a,21000 Split</item>
      <item>Rikard Pavlović, Gundulićeva 26,21000 Split</item>
      <item>Tihomir Luetić, Starčevićeva 24D,21000 Split</item>
      <item>Zvonimir Raić, OIB 91762574531, Dalmatinska 18/II,10000 Zagreb</item>
      <item>OD STANIĆ I PARTNERI d.o.o., OIB 96146860628, Riva 4,51000 Rijeka</item>
      <item>OD KLIŠANIN &amp; PARTNERI d.o.o., OIB 06259076695, Zelinska 2/I,10000 Zagreb</item>
      <item>Tihomir Luetić, Starčevićeva 24D,21000 Split</item>
      <item>ODVJETNIČKO DRUŠTVO ILIĆ,OREHOVEC &amp; PARTNERI, OIB 95898073413, Smičiklasova 18,10000 Zagreb</item>
      <item>Zdravko Balenović, Cesarčeva 5,10000 Zagreb</item>
      <item>Marko Bitanga, OIB 53393072664, Radićeva 47,21311 Podstrana</item>
      <item>ZOU ZLATKO GREGURUĆ, TATJANA FIGAČ-GREGURIĆ,HRVOJE MLADINIĆ, Mihanovićeva 15b,43000 Bjelovar</item>
      <item>Nevio Sanader, Ulica slobode 39,21000 Split</item>
      <item>Toni Babić, OIB 09000293534, Gorička 12,21000 Split</item>
      <item>OD PRIMORAC I PARTNERI j.t.d., OIB 73118313420, Trg Hrvatske bratske zajednice 2b,21000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sudsku pristojbu za Prijava svakog pojedinog potraživanja u iznosu od 500,00 kn</izvorni_sadrzaj>
    <derivirana_varijabla naziv="DomainObject.Predmet.Pristojbe_1">sudsku pristojbu za Prijava svakog pojedinog potraživanja u iznosu od 500,00 kn</derivirana_varijabla>
  </DomainObject.Predmet.Pristojbe>
  <DomainObject.Predmet.PristojbeSudionikNazivOIB>
    <izvorni_sadrzaj>Mirko Vuković, OIB 78381562447</izvorni_sadrzaj>
    <derivirana_varijabla naziv="DomainObject.Predmet.PristojbeSudionikNazivOIB_1">Mirko Vuković, Put Radoševca 26, Split, OIB 78381562447</derivirana_varijabla>
  </DomainObject.Predmet.PristojbeSudionikNazivOIB>
  <DomainObject.Predmet.PristojbePNB>
    <izvorni_sadrzaj>HR635045-3566-10024821837</izvorni_sadrzaj>
    <derivirana_varijabla naziv="DomainObject.Predmet.PristojbePNB_1">HR635045-3566-10024821837</derivirana_varijabla>
  </DomainObject.Predmet.PristojbePNB>
  <DomainObject.Predmet.PristojbeIznos>
    <izvorni_sadrzaj>500,00</izvorni_sadrzaj>
    <derivirana_varijabla naziv="DomainObject.Predmet.PristojbeIznos_1">500,00</derivirana_varijabla>
  </DomainObject.Predmet.PristojbeIznos>
  <DomainObject.Predmet.PristojbeOpisPlacanja>
    <izvorni_sadrzaj>Pristojba St-2/2015, TS ST.</izvorni_sadrzaj>
    <derivirana_varijabla naziv="DomainObject.Predmet.PristojbeOpisPlacanja_1">Pristojba St-2/2015,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85821130368</item>
      <item>, OIB 39142960054</item>
      <item>, OIB 24250429800</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46830600751</item>
      <item>, OIB 94141384086</item>
      <item>, OIB 24254409189</item>
      <item>, OIB 52122725553</item>
      <item>, OIB 87910130484</item>
      <item>, OIB 26187994862</item>
      <item>, OIB 43668676136</item>
      <item>, OIB 69693144506</item>
      <item>, OIB 61817894937</item>
      <item>, OIB 28921383001</item>
      <item>, OIB 49978676554</item>
      <item>, OIB 28921383001</item>
      <item>, OIB 29524210204</item>
      <item>, OIB 25351138943</item>
      <item>, OIB 38812451417</item>
      <item>, OIB 85821130368</item>
      <item>, OIB 63278028623</item>
      <item>, OIB 46830600751</item>
      <item>, OIB 68419124305</item>
      <item>, OIB 81356391287</item>
      <item>, OIB 22694857747</item>
      <item>, OIB 67292632164</item>
      <item>, OIB 03210055420</item>
      <item>, OIB 55954825311</item>
      <item>, OIB 27759560625</item>
      <item>, OIB 15526597734</item>
      <item>, OIB 08106331075</item>
      <item>, OIB 38104084508</item>
      <item>, OIB 85584865987</item>
      <item>, OIB 13667298928</item>
      <item>, OIB 63982232736</item>
      <item>, OIB 84546649259</item>
      <item>, OIB 33956120458</item>
      <item>, OIB 56826138353</item>
      <item>, OIB 78755598868</item>
      <item>, OIB 40663038663</item>
      <item>, OIB 13933798090</item>
      <item>, OIB 97012789464</item>
      <item>, OIB 24959467447</item>
      <item>, OIB 24243044107</item>
      <item>, OIB 98900394029</item>
      <item>, OIB 74364571096</item>
      <item>, OIB 88953373589</item>
      <item>, OIB null</item>
      <item>, OIB 78381562447</item>
      <item>, OIB 37462847637</item>
      <item>, OIB null</item>
      <item>, OIB null</item>
      <item>, OIB null</item>
      <item>, OIB 91762574531</item>
      <item>, OIB 96146860628</item>
      <item>, OIB 06259076695</item>
      <item>, OIB null</item>
      <item>, OIB 95898073413</item>
      <item>, OIB null</item>
      <item>, OIB 53393072664</item>
      <item>, OIB null</item>
      <item>, OIB null</item>
      <item>, OIB 09000293534</item>
      <item>, OIB 73118313420</item>
    </izvorni_sadrzaj>
    <derivirana_varijabla naziv="DomainObject.Predmet.SudioniciListNazivOIB_1">
      <item>, OIB 85821130368</item>
      <item>, OIB 39142960054</item>
      <item>, OIB 24250429800</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46830600751</item>
      <item>, OIB 94141384086</item>
      <item>, OIB 24254409189</item>
      <item>, OIB 52122725553</item>
      <item>, OIB 87910130484</item>
      <item>, OIB 26187994862</item>
      <item>, OIB 43668676136</item>
      <item>, OIB 69693144506</item>
      <item>, OIB 61817894937</item>
      <item>, OIB 28921383001</item>
      <item>, OIB 49978676554</item>
      <item>, OIB 28921383001</item>
      <item>, OIB 29524210204</item>
      <item>, OIB 25351138943</item>
      <item>, OIB 38812451417</item>
      <item>, OIB 85821130368</item>
      <item>, OIB 63278028623</item>
      <item>, OIB 46830600751</item>
      <item>, OIB 68419124305</item>
      <item>, OIB 81356391287</item>
      <item>, OIB 22694857747</item>
      <item>, OIB 67292632164</item>
      <item>, OIB 03210055420</item>
      <item>, OIB 55954825311</item>
      <item>, OIB 27759560625</item>
      <item>, OIB 15526597734</item>
      <item>, OIB 08106331075</item>
      <item>, OIB 38104084508</item>
      <item>, OIB 85584865987</item>
      <item>, OIB 13667298928</item>
      <item>, OIB 63982232736</item>
      <item>, OIB 84546649259</item>
      <item>, OIB 33956120458</item>
      <item>, OIB 56826138353</item>
      <item>, OIB 78755598868</item>
      <item>, OIB 40663038663</item>
      <item>, OIB 13933798090</item>
      <item>, OIB 97012789464</item>
      <item>, OIB 24959467447</item>
      <item>, OIB 24243044107</item>
      <item>, OIB 98900394029</item>
      <item>, OIB 74364571096</item>
      <item>, OIB 88953373589</item>
      <item>, OIB null</item>
      <item>, OIB 78381562447</item>
      <item>, OIB 37462847637</item>
      <item>, OIB null</item>
      <item>, OIB null</item>
      <item>, OIB null</item>
      <item>, OIB 91762574531</item>
      <item>, OIB 96146860628</item>
      <item>, OIB 06259076695</item>
      <item>, OIB null</item>
      <item>, OIB 95898073413</item>
      <item>, OIB null</item>
      <item>, OIB 53393072664</item>
      <item>, OIB null</item>
      <item>, OIB null</item>
      <item>, OIB 09000293534</item>
      <item>, OIB 73118313420</item>
    </derivirana_varijabla>
  </DomainObject.Predmet.SudioniciListNazivOIB>
  <DomainObject.Barcode>
    <izvorni_sadrzaj>iVBORw0KGgoAAAANSUhEUgAABVUAAAFBAQAAAABf6XKMAAAESklEQVR42u3dQYojMQyFYYMPkCP5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</izvorni_sadrzaj>
    <derivirana_varijabla naziv="DomainObject.Barcode_1">iVBORw0KGgoAAAANSUhEUgAABVUAAAFBAQAAAABf6XKMAAAESklEQVR42u3dQYojMQyFYYMPkCP5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</derivirana_varijabla>
  </DomainObject.Barcode>
  <DomainObject.Predmet.PristojbeDatumRokPlacanja>
    <izvorni_sadrzaj/>
    <derivirana_varijabla naziv="DomainObject.Predmet.PristojbeDatumRokPlacanja_1"/>
  </DomainObject.Predmet.PristojbeDatumRokPlacanja>
  <DomainObject.Predmet.PristojbeNazivVrste>
    <izvorni_sadrzaj>Prijava svakog pojedinog potraživanja</izvorni_sadrzaj>
    <derivirana_varijabla naziv="DomainObject.Predmet.PristojbeNazivVrste_1">Prijava svakog pojedinog potraživanja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A05974-54CD-4BED-968F-2A205A7BC5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416</properties:Words>
  <properties:Characters>2386</properties:Characters>
  <properties:Lines>77</properties:Lines>
  <properties:Paragraphs>40</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2845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Katarina Mikulić</cp:lastModifiedBy>
  <cp:lastPrinted>2016-06-06T07:47:00Z</cp:lastPrinted>
  <dcterms:modified xmlns:xsi="http://www.w3.org/2001/XMLSchema-instance" xsi:type="dcterms:W3CDTF">2016-06-06T07:47:00Z</dcterms:modified>
  <cp:revision>11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St-2/2015-58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ies>
</file>