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1C5274">
              <w:trPr>
                <w:jc w:val="right"/>
              </w:trPr>
              <w:tc>
                <w:tcPr>
                  <w:tcW w:type="dxa" w:w="3383"/>
                </w:tcPr>
                <w:p w:rsidRDefault="001C5274" w:rsidP="00BF4526" w:rsidR="001D7DC0" w:rsidRPr="001C5274">
                  <w:pPr>
                    <w:pStyle w:val="VSVerzija"/>
                  </w:pPr>
                  <w:r w:rsidRPr="001C5274">
                    <w:t>Poslovni broj:</w:t>
                  </w:r>
                  <w:r w:rsidR="00615369" w:rsidRPr="001C5274">
                    <w:t xml:space="preserve"> 21</w:t>
                  </w:r>
                  <w:r w:rsidR="001D7DC0" w:rsidRPr="001C5274">
                    <w:t xml:space="preserve"> </w:t>
                  </w:r>
                  <w:r w:rsidR="0030710A" w:rsidRPr="001C5274">
                    <w:t>S</w:t>
                  </w:r>
                  <w:r w:rsidR="00C41168" w:rsidRPr="001C5274">
                    <w:t>t-</w:t>
                  </w:r>
                  <w:r w:rsidR="00A6538B">
                    <w:t>1857</w:t>
                  </w:r>
                  <w:r w:rsidR="00692719" w:rsidRPr="001C5274"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f00a7a9" w14:paraId="f00a7a9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>Ivanu Čulić</w:t>
      </w:r>
      <w:r w:rsidR="001C5274">
        <w:t>u</w:t>
      </w:r>
      <w:r w:rsidR="00615369">
        <w:t xml:space="preserve"> </w:t>
      </w:r>
      <w:r>
        <w:t xml:space="preserve">u stečajnom predmetu povodom zahtjeva Financijske agencije, Regionalni centar </w:t>
      </w:r>
      <w:r w:rsidR="001C5274">
        <w:t>Zagreb</w:t>
      </w:r>
      <w:r>
        <w:t xml:space="preserve">, Podružnica </w:t>
      </w:r>
      <w:r w:rsidR="001C5274">
        <w:t>Zagreb</w:t>
      </w:r>
      <w:r>
        <w:t xml:space="preserve">, </w:t>
      </w:r>
      <w:r w:rsidR="001C5274">
        <w:t>Trg svibanjskih žrtava 1995. 1</w:t>
      </w:r>
      <w:r>
        <w:t>, OIB</w:t>
      </w:r>
      <w:r w:rsidR="001C5274">
        <w:t>: 85821130368</w:t>
      </w:r>
      <w:r w:rsidR="00867384">
        <w:t xml:space="preserve">, </w:t>
      </w:r>
      <w:r>
        <w:t>za provedbu skraćenog stečajnog postupka nad dužnikom</w:t>
      </w:r>
      <w:r w:rsidR="00A6538B">
        <w:t xml:space="preserve"> </w:t>
      </w:r>
      <w:proofErr w:type="spellStart"/>
      <w:r w:rsidR="00A6538B">
        <w:t>MaxiLens</w:t>
      </w:r>
      <w:proofErr w:type="spellEnd"/>
      <w:r w:rsidR="00A6538B">
        <w:t xml:space="preserve"> j.d.o.o. za trgovinu i usluge, Zagreb, Potok 48 A, MBS: 080812739, OIB: 78582636230</w:t>
      </w:r>
      <w:r w:rsidR="00867384">
        <w:t xml:space="preserve">, </w:t>
      </w:r>
      <w:r>
        <w:t>temeljem članka 430. Stečajnog zakona (NN 71/15,</w:t>
      </w:r>
      <w:r w:rsidR="00646876">
        <w:t xml:space="preserve"> 104/17</w:t>
      </w:r>
      <w:r>
        <w:t xml:space="preserve"> dalje: SZ), dana </w:t>
      </w:r>
      <w:r w:rsidR="00965596">
        <w:t>20</w:t>
      </w:r>
      <w:r w:rsidR="00EC0A93">
        <w:t xml:space="preserve">. </w:t>
      </w:r>
      <w:r w:rsidR="001C5274">
        <w:t>prosinca</w:t>
      </w:r>
      <w:r w:rsidR="00615369">
        <w:t xml:space="preserve"> </w:t>
      </w:r>
      <w:r w:rsidR="001C5274">
        <w:t>2</w:t>
      </w:r>
      <w:r>
        <w:t>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proofErr w:type="spellStart"/>
      <w:r w:rsidR="00A6538B">
        <w:t>MaxiLens</w:t>
      </w:r>
      <w:proofErr w:type="spellEnd"/>
      <w:r w:rsidR="00A6538B">
        <w:t xml:space="preserve"> j.d.o.o. za trgovinu i usluge, Zagreb, Potok 48 A, MBS: 080812739, OIB: 78582636230</w:t>
      </w:r>
      <w:r>
        <w:t xml:space="preserve">, na temelju neizvršenih osnova za plaćanje iznosi </w:t>
      </w:r>
      <w:r w:rsidR="00A6538B">
        <w:t>211.529,07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 se osoba ovlaštena za zastupanje dužnika</w:t>
      </w:r>
      <w:r w:rsidR="00051110">
        <w:t xml:space="preserve"> </w:t>
      </w:r>
      <w:r w:rsidR="00A6538B">
        <w:t>Monika Brekalo, Zagreb, Potok 48/A, OIB: 27628741814</w:t>
      </w:r>
      <w:r>
        <w:t xml:space="preserve">,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A6538B">
        <w:t>1857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>
      <w:pPr>
        <w:ind w:left="708"/>
        <w:jc w:val="center"/>
      </w:pPr>
      <w:r>
        <w:t xml:space="preserve">U Osijeku </w:t>
      </w:r>
      <w:r w:rsidR="00965596">
        <w:t>20</w:t>
      </w:r>
      <w:r w:rsidR="00EC0A93">
        <w:t xml:space="preserve">. </w:t>
      </w:r>
      <w:r w:rsidR="001C5274">
        <w:t>prosinca</w:t>
      </w:r>
      <w:r w:rsidR="00EC0A93">
        <w:t xml:space="preserve"> </w:t>
      </w:r>
      <w:r w:rsidR="00E63D95">
        <w:t>201</w:t>
      </w:r>
      <w:r w:rsidR="005F161D"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7014D3">
        <w:t>19</w:t>
      </w:r>
      <w:r w:rsidR="001C5274">
        <w:t>.02.</w:t>
      </w:r>
    </w:p>
    <w:p w:rsidRDefault="00C331A3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1110"/>
    <w:rsid w:val="00051D79"/>
    <w:rsid w:val="000A04E3"/>
    <w:rsid w:val="000D4EF7"/>
    <w:rsid w:val="000E3CD9"/>
    <w:rsid w:val="000E6B72"/>
    <w:rsid w:val="001172AF"/>
    <w:rsid w:val="00122B97"/>
    <w:rsid w:val="0013588C"/>
    <w:rsid w:val="00137561"/>
    <w:rsid w:val="00143005"/>
    <w:rsid w:val="001841EA"/>
    <w:rsid w:val="0018475D"/>
    <w:rsid w:val="001C5274"/>
    <w:rsid w:val="001D7DC0"/>
    <w:rsid w:val="001E315F"/>
    <w:rsid w:val="001F3355"/>
    <w:rsid w:val="002558E6"/>
    <w:rsid w:val="00274EC6"/>
    <w:rsid w:val="00281B2E"/>
    <w:rsid w:val="0029217F"/>
    <w:rsid w:val="0030710A"/>
    <w:rsid w:val="00364EB7"/>
    <w:rsid w:val="003908EC"/>
    <w:rsid w:val="003E4468"/>
    <w:rsid w:val="004049C3"/>
    <w:rsid w:val="00431D6C"/>
    <w:rsid w:val="00463C3F"/>
    <w:rsid w:val="005260B0"/>
    <w:rsid w:val="005334A7"/>
    <w:rsid w:val="00537198"/>
    <w:rsid w:val="00577D4F"/>
    <w:rsid w:val="0059612B"/>
    <w:rsid w:val="005A3617"/>
    <w:rsid w:val="005B5061"/>
    <w:rsid w:val="005C4A7F"/>
    <w:rsid w:val="005F161D"/>
    <w:rsid w:val="00615369"/>
    <w:rsid w:val="00616E68"/>
    <w:rsid w:val="006312D0"/>
    <w:rsid w:val="006320D2"/>
    <w:rsid w:val="006414F4"/>
    <w:rsid w:val="00646876"/>
    <w:rsid w:val="00681766"/>
    <w:rsid w:val="00692719"/>
    <w:rsid w:val="00696430"/>
    <w:rsid w:val="006B1CD3"/>
    <w:rsid w:val="006C07F4"/>
    <w:rsid w:val="006C7492"/>
    <w:rsid w:val="006E7282"/>
    <w:rsid w:val="006F79DD"/>
    <w:rsid w:val="007014D3"/>
    <w:rsid w:val="00720319"/>
    <w:rsid w:val="00740D9B"/>
    <w:rsid w:val="0075404A"/>
    <w:rsid w:val="007667D7"/>
    <w:rsid w:val="00783908"/>
    <w:rsid w:val="007C75AC"/>
    <w:rsid w:val="007F2601"/>
    <w:rsid w:val="00834860"/>
    <w:rsid w:val="00847F2D"/>
    <w:rsid w:val="00850ECF"/>
    <w:rsid w:val="00867384"/>
    <w:rsid w:val="00883522"/>
    <w:rsid w:val="008D1548"/>
    <w:rsid w:val="008D4BB1"/>
    <w:rsid w:val="008D7FA0"/>
    <w:rsid w:val="0090773D"/>
    <w:rsid w:val="009158AC"/>
    <w:rsid w:val="00927558"/>
    <w:rsid w:val="00947F82"/>
    <w:rsid w:val="00956588"/>
    <w:rsid w:val="0096245A"/>
    <w:rsid w:val="009643E3"/>
    <w:rsid w:val="00965596"/>
    <w:rsid w:val="009B098A"/>
    <w:rsid w:val="009C4D46"/>
    <w:rsid w:val="009D424F"/>
    <w:rsid w:val="009E203A"/>
    <w:rsid w:val="00A12EFC"/>
    <w:rsid w:val="00A324F9"/>
    <w:rsid w:val="00A6538B"/>
    <w:rsid w:val="00A958D2"/>
    <w:rsid w:val="00AA24C9"/>
    <w:rsid w:val="00AB536E"/>
    <w:rsid w:val="00AD49C6"/>
    <w:rsid w:val="00AD67F8"/>
    <w:rsid w:val="00B456CC"/>
    <w:rsid w:val="00B6125C"/>
    <w:rsid w:val="00B871C0"/>
    <w:rsid w:val="00B96DED"/>
    <w:rsid w:val="00BF4526"/>
    <w:rsid w:val="00C13E72"/>
    <w:rsid w:val="00C3258D"/>
    <w:rsid w:val="00C331A3"/>
    <w:rsid w:val="00C41168"/>
    <w:rsid w:val="00C4530A"/>
    <w:rsid w:val="00C728B4"/>
    <w:rsid w:val="00C72B6C"/>
    <w:rsid w:val="00C82963"/>
    <w:rsid w:val="00CA7F62"/>
    <w:rsid w:val="00D61325"/>
    <w:rsid w:val="00D71279"/>
    <w:rsid w:val="00D87EF8"/>
    <w:rsid w:val="00DE7704"/>
    <w:rsid w:val="00DF2CDA"/>
    <w:rsid w:val="00E42342"/>
    <w:rsid w:val="00E63D95"/>
    <w:rsid w:val="00E65B69"/>
    <w:rsid w:val="00E82EE2"/>
    <w:rsid w:val="00E958F4"/>
    <w:rsid w:val="00EB18A9"/>
    <w:rsid w:val="00EC0A93"/>
    <w:rsid w:val="00EF1A85"/>
    <w:rsid w:val="00EF5648"/>
    <w:rsid w:val="00F254BB"/>
    <w:rsid w:val="00F264FF"/>
    <w:rsid w:val="00F57A94"/>
    <w:rsid w:val="00F73689"/>
    <w:rsid w:val="00FD62AC"/>
    <w:rsid w:val="00FE4F32"/>
    <w:rsid w:val="00FE57B5"/>
    <w:rsid w:val="00FF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31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31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31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31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31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31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31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31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31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31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1857</izvorni_sadrzaj>
    <derivirana_varijabla naziv="DomainObject.Predmet.Broj_1">1857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St-1857/2018</izvorni_sadrzaj>
    <derivirana_varijabla naziv="DomainObject.Predmet.OznakaBroj_1">St-1857/2018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MaxiLens j.d.o.o.</izvorni_sadrzaj>
    <derivirana_varijabla naziv="DomainObject.Predmet.ProtustrankaFormated_1">  MaxiLens j.d.o.o.</derivirana_varijabla>
  </DomainObject.Predmet.ProtustrankaFormated>
  <DomainObject.Predmet.ProtustrankaFormatedOIB>
    <izvorni_sadrzaj>  MaxiLens j.d.o.o., OIB 78582636230</izvorni_sadrzaj>
    <derivirana_varijabla naziv="DomainObject.Predmet.ProtustrankaFormatedOIB_1">  MaxiLens j.d.o.o., OIB 78582636230</derivirana_varijabla>
  </DomainObject.Predmet.ProtustrankaFormatedOIB>
  <DomainObject.Predmet.ProtustrankaFormatedWithAdress>
    <izvorni_sadrzaj> MaxiLens j.d.o.o., Potok 48 A, 10000 Zagreb</izvorni_sadrzaj>
    <derivirana_varijabla naziv="DomainObject.Predmet.ProtustrankaFormatedWithAdress_1"> MaxiLens j.d.o.o., Potok 48 A, 10000 Zagreb</derivirana_varijabla>
  </DomainObject.Predmet.ProtustrankaFormatedWithAdress>
  <DomainObject.Predmet.ProtustrankaFormatedWithAdressOIB>
    <izvorni_sadrzaj> MaxiLens j.d.o.o., OIB 78582636230, Potok 48 A, 10000 Zagreb</izvorni_sadrzaj>
    <derivirana_varijabla naziv="DomainObject.Predmet.ProtustrankaFormatedWithAdressOIB_1"> MaxiLens j.d.o.o., OIB 78582636230, Potok 48 A, 10000 Zagreb</derivirana_varijabla>
  </DomainObject.Predmet.ProtustrankaFormatedWithAdressOIB>
  <DomainObject.Predmet.ProtustrankaWithAdress>
    <izvorni_sadrzaj>MaxiLens j.d.o.o. Potok 48 A, 10000 Zagreb</izvorni_sadrzaj>
    <derivirana_varijabla naziv="DomainObject.Predmet.ProtustrankaWithAdress_1">MaxiLens j.d.o.o. Potok 48 A, 10000 Zagreb</derivirana_varijabla>
  </DomainObject.Predmet.ProtustrankaWithAdress>
  <DomainObject.Predmet.ProtustrankaWithAdressOIB>
    <izvorni_sadrzaj>MaxiLens j.d.o.o., OIB 78582636230, Potok 48 A, 10000 Zagreb</izvorni_sadrzaj>
    <derivirana_varijabla naziv="DomainObject.Predmet.ProtustrankaWithAdressOIB_1">MaxiLens j.d.o.o., OIB 78582636230, Potok 48 A, 10000 Zagreb</derivirana_varijabla>
  </DomainObject.Predmet.ProtustrankaWithAdressOIB>
  <DomainObject.Predmet.ProtustrankaNazivFormated>
    <izvorni_sadrzaj>MaxiLens j.d.o.o.</izvorni_sadrzaj>
    <derivirana_varijabla naziv="DomainObject.Predmet.ProtustrankaNazivFormated_1">MaxiLens j.d.o.o.</derivirana_varijabla>
  </DomainObject.Predmet.ProtustrankaNazivFormated>
  <DomainObject.Predmet.ProtustrankaNazivFormatedOIB>
    <izvorni_sadrzaj>MaxiLens j.d.o.o., OIB 78582636230</izvorni_sadrzaj>
    <derivirana_varijabla naziv="DomainObject.Predmet.ProtustrankaNazivFormatedOIB_1">MaxiLens j.d.o.o., OIB 78582636230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MaxiLens j.d.o.o.</item>
    </izvorni_sadrzaj>
    <derivirana_varijabla naziv="DomainObject.Predmet.ProtuStrankaListFormated_1">
      <item>MaxiLens j.d.o.o.</item>
    </derivirana_varijabla>
  </DomainObject.Predmet.ProtuStrankaListFormated>
  <DomainObject.Predmet.ProtuStrankaListFormatedOIB>
    <izvorni_sadrzaj>
      <item>MaxiLens j.d.o.o., OIB 78582636230</item>
    </izvorni_sadrzaj>
    <derivirana_varijabla naziv="DomainObject.Predmet.ProtuStrankaListFormatedOIB_1">
      <item>MaxiLens j.d.o.o., OIB 78582636230</item>
    </derivirana_varijabla>
  </DomainObject.Predmet.ProtuStrankaListFormatedOIB>
  <DomainObject.Predmet.ProtuStrankaListFormatedWithAdress>
    <izvorni_sadrzaj>
      <item>MaxiLens j.d.o.o., Potok 48 A, 10000 Zagreb</item>
    </izvorni_sadrzaj>
    <derivirana_varijabla naziv="DomainObject.Predmet.ProtuStrankaListFormatedWithAdress_1">
      <item>MaxiLens j.d.o.o., Potok 48 A, 10000 Zagreb</item>
    </derivirana_varijabla>
  </DomainObject.Predmet.ProtuStrankaListFormatedWithAdress>
  <DomainObject.Predmet.ProtuStrankaListFormatedWithAdressOIB>
    <izvorni_sadrzaj>
      <item>MaxiLens j.d.o.o., OIB 78582636230, Potok 48 A, 10000 Zagreb</item>
    </izvorni_sadrzaj>
    <derivirana_varijabla naziv="DomainObject.Predmet.ProtuStrankaListFormatedWithAdressOIB_1">
      <item>MaxiLens j.d.o.o., OIB 78582636230, Potok 48 A, 10000 Zagreb</item>
    </derivirana_varijabla>
  </DomainObject.Predmet.ProtuStrankaListFormatedWithAdressOIB>
  <DomainObject.Predmet.ProtuStrankaListNazivFormated>
    <izvorni_sadrzaj>
      <item>MaxiLens j.d.o.o.</item>
    </izvorni_sadrzaj>
    <derivirana_varijabla naziv="DomainObject.Predmet.ProtuStrankaListNazivFormated_1">
      <item>MaxiLens j.d.o.o.</item>
    </derivirana_varijabla>
  </DomainObject.Predmet.ProtuStrankaListNazivFormated>
  <DomainObject.Predmet.ProtuStrankaListNazivFormatedOIB>
    <izvorni_sadrzaj>
      <item>MaxiLens j.d.o.o., OIB 78582636230</item>
    </izvorni_sadrzaj>
    <derivirana_varijabla naziv="DomainObject.Predmet.ProtuStrankaListNazivFormatedOIB_1">
      <item>MaxiLens j.d.o.o., OIB 78582636230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MaxiLens j.d.o.o.</izvorni_sadrzaj>
    <derivirana_varijabla naziv="DomainObject.Predmet.ProtustrankaIDrugi_1">MaxiLens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MaxiLens j.d.o.o., OIB 78582636230, Potok 48 A, 10000 Zagreb</izvorni_sadrzaj>
    <derivirana_varijabla naziv="DomainObject.Predmet.ProtustrankaIDrugiAdressOIB_1">MaxiLens j.d.o.o., OIB 78582636230, Potok 48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MaxiLens j.d.o.o.</item>
      <item>FINA Regionalni centar Zagreb</item>
    </izvorni_sadrzaj>
    <derivirana_varijabla naziv="DomainObject.Predmet.SudioniciListNaziv_1">
      <item>MaxiLens j.d.o.o.</item>
      <item>FINA Regionalni centar Zagreb</item>
    </derivirana_varijabla>
  </DomainObject.Predmet.SudioniciListNaziv>
  <DomainObject.Predmet.SudioniciListAdressOIB>
    <izvorni_sadrzaj>
      <item>MaxiLens j.d.o.o., OIB 78582636230, Potok 48 A,10000 Zagreb</item>
      <item>FINA Regionalni centar Zagreb, OIB 85821130368, Trg svibanjskih žrtava 1995. 1,10000 Zagreb</item>
    </izvorni_sadrzaj>
    <derivirana_varijabla naziv="DomainObject.Predmet.SudioniciListAdressOIB_1">
      <item>MaxiLens j.d.o.o., OIB 78582636230, Potok 48 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78582636230</item>
      <item>, OIB 85821130368</item>
    </izvorni_sadrzaj>
    <derivirana_varijabla naziv="DomainObject.Predmet.SudioniciListNazivOIB_1">
      <item>, OIB 78582636230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392</properties:Words>
  <properties:Characters>2131</properties:Characters>
  <properties:Lines>47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2018-12-20T07:46:00Z</dcterms:created>
  <dc:creator>Snježana Andrijanić</dc:creator>
  <cp:lastModifiedBy>Sanda Gučić</cp:lastModifiedBy>
  <cp:lastPrinted>2018-12-20T07:43:00Z</cp:lastPrinted>
  <dcterms:modified xmlns:xsi="http://www.w3.org/2001/XMLSchema-instance" xsi:type="dcterms:W3CDTF">2018-12-20T07:47:00Z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(St-1857-18    oglas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