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993e" w14:paraId="c79993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0115D2">
        <w:t>1889</w:t>
      </w:r>
      <w:r w:rsidR="00471539">
        <w:t>/15</w:t>
      </w:r>
      <w:r w:rsidR="00124852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8A3C09">
        <w:t>TOMIČIĆ d.o.o</w:t>
      </w:r>
      <w:r w:rsidR="00865535" w:rsidRPr="00865535">
        <w:t>.</w:t>
      </w:r>
      <w:r w:rsidR="00865535">
        <w:t xml:space="preserve">, </w:t>
      </w:r>
      <w:r w:rsidR="0059331B" w:rsidRPr="0059331B">
        <w:t>Bana Josipa Jelačića 30</w:t>
      </w:r>
      <w:r w:rsidR="00337465">
        <w:t xml:space="preserve">, </w:t>
      </w:r>
      <w:r w:rsidR="0059331B" w:rsidRPr="0059331B">
        <w:t>Duga Resa</w:t>
      </w:r>
      <w:r w:rsidR="00636403">
        <w:t>, OIB:</w:t>
      </w:r>
      <w:r w:rsidR="004A54B9" w:rsidRPr="004A54B9">
        <w:t xml:space="preserve"> </w:t>
      </w:r>
      <w:r w:rsidR="0059331B" w:rsidRPr="0059331B">
        <w:t>06225133007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9331B">
        <w:t>151.547,84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24852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71539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921D9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8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8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8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8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8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8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8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8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St-1889/2015</izvorni_sadrzaj>
    <derivirana_varijabla naziv="DomainObject.Predmet.OznakaBroj_1">St-1889/2015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Tomičić  d.o.o.</izvorni_sadrzaj>
    <derivirana_varijabla naziv="DomainObject.Predmet.ProtustrankaFormated_1">  Tomičić  d.o.o.</derivirana_varijabla>
  </DomainObject.Predmet.ProtustrankaFormated>
  <DomainObject.Predmet.ProtustrankaFormatedOIB>
    <izvorni_sadrzaj>  Tomičić  d.o.o., OIB 06225133007</izvorni_sadrzaj>
    <derivirana_varijabla naziv="DomainObject.Predmet.ProtustrankaFormatedOIB_1">  Tomičić  d.o.o., OIB 06225133007</derivirana_varijabla>
  </DomainObject.Predmet.ProtustrankaFormatedOIB>
  <DomainObject.Predmet.ProtustrankaFormatedWithAdress>
    <izvorni_sadrzaj> Tomičić  d.o.o., Bana Josipa Jelačića 30, 47250 Duga Resa</izvorni_sadrzaj>
    <derivirana_varijabla naziv="DomainObject.Predmet.ProtustrankaFormatedWithAdress_1"> Tomičić  d.o.o., Bana Josipa Jelačića 30, 47250 Duga Resa</derivirana_varijabla>
  </DomainObject.Predmet.ProtustrankaFormatedWithAdress>
  <DomainObject.Predmet.ProtustrankaFormatedWithAdressOIB>
    <izvorni_sadrzaj> Tomičić  d.o.o., OIB 06225133007, Bana Josipa Jelačića 30, 47250 Duga Resa</izvorni_sadrzaj>
    <derivirana_varijabla naziv="DomainObject.Predmet.ProtustrankaFormatedWithAdressOIB_1"> Tomičić  d.o.o., OIB 06225133007, Bana Josipa Jelačića 30, 47250 Duga Resa</derivirana_varijabla>
  </DomainObject.Predmet.ProtustrankaFormatedWithAdressOIB>
  <DomainObject.Predmet.ProtustrankaWithAdress>
    <izvorni_sadrzaj>Tomičić  d.o.o. Bana Josipa Jelačića 30, 47250 Duga Resa</izvorni_sadrzaj>
    <derivirana_varijabla naziv="DomainObject.Predmet.ProtustrankaWithAdress_1">Tomičić  d.o.o. Bana Josipa Jelačića 30, 47250 Duga Resa</derivirana_varijabla>
  </DomainObject.Predmet.ProtustrankaWithAdress>
  <DomainObject.Predmet.ProtustrankaWithAdressOIB>
    <izvorni_sadrzaj>Tomičić  d.o.o., OIB 06225133007, Bana Josipa Jelačića 30, 47250 Duga Resa</izvorni_sadrzaj>
    <derivirana_varijabla naziv="DomainObject.Predmet.ProtustrankaWithAdressOIB_1">Tomičić  d.o.o., OIB 06225133007, Bana Josipa Jelačića 30, 47250 Duga Resa</derivirana_varijabla>
  </DomainObject.Predmet.ProtustrankaWithAdressOIB>
  <DomainObject.Predmet.ProtustrankaNazivFormated>
    <izvorni_sadrzaj>Tomičić  d.o.o.</izvorni_sadrzaj>
    <derivirana_varijabla naziv="DomainObject.Predmet.ProtustrankaNazivFormated_1">Tomičić  d.o.o.</derivirana_varijabla>
  </DomainObject.Predmet.ProtustrankaNazivFormated>
  <DomainObject.Predmet.ProtustrankaNazivFormatedOIB>
    <izvorni_sadrzaj>Tomičić  d.o.o., OIB 06225133007</izvorni_sadrzaj>
    <derivirana_varijabla naziv="DomainObject.Predmet.ProtustrankaNazivFormatedOIB_1">Tomičić  d.o.o., OIB 06225133007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Tomičić  d.o.o.</item>
    </izvorni_sadrzaj>
    <derivirana_varijabla naziv="DomainObject.Predmet.ProtuStrankaListFormated_1">
      <item>Tomičić  d.o.o.</item>
    </derivirana_varijabla>
  </DomainObject.Predmet.ProtuStrankaListFormated>
  <DomainObject.Predmet.ProtuStrankaListFormatedOIB>
    <izvorni_sadrzaj>
      <item>Tomičić  d.o.o., OIB 06225133007</item>
    </izvorni_sadrzaj>
    <derivirana_varijabla naziv="DomainObject.Predmet.ProtuStrankaListFormatedOIB_1">
      <item>Tomičić  d.o.o., OIB 06225133007</item>
    </derivirana_varijabla>
  </DomainObject.Predmet.ProtuStrankaListFormatedOIB>
  <DomainObject.Predmet.ProtuStrankaListFormatedWithAdress>
    <izvorni_sadrzaj>
      <item>Tomičić  d.o.o., Bana Josipa Jelačića 30, 47250 Duga Resa</item>
    </izvorni_sadrzaj>
    <derivirana_varijabla naziv="DomainObject.Predmet.ProtuStrankaListFormatedWithAdress_1">
      <item>Tomičić  d.o.o., Bana Josipa Jelačića 30, 47250 Duga Resa</item>
    </derivirana_varijabla>
  </DomainObject.Predmet.ProtuStrankaListFormatedWithAdress>
  <DomainObject.Predmet.ProtuStrankaListFormatedWithAdressOIB>
    <izvorni_sadrzaj>
      <item>Tomičić  d.o.o., OIB 06225133007, Bana Josipa Jelačića 30, 47250 Duga Resa</item>
    </izvorni_sadrzaj>
    <derivirana_varijabla naziv="DomainObject.Predmet.ProtuStrankaListFormatedWithAdressOIB_1">
      <item>Tomičić  d.o.o., OIB 06225133007, Bana Josipa Jelačića 30, 47250 Duga Resa</item>
    </derivirana_varijabla>
  </DomainObject.Predmet.ProtuStrankaListFormatedWithAdressOIB>
  <DomainObject.Predmet.ProtuStrankaListNazivFormated>
    <izvorni_sadrzaj>
      <item>Tomičić  d.o.o.</item>
    </izvorni_sadrzaj>
    <derivirana_varijabla naziv="DomainObject.Predmet.ProtuStrankaListNazivFormated_1">
      <item>Tomičić  d.o.o.</item>
    </derivirana_varijabla>
  </DomainObject.Predmet.ProtuStrankaListNazivFormated>
  <DomainObject.Predmet.ProtuStrankaListNazivFormatedOIB>
    <izvorni_sadrzaj>
      <item>Tomičić  d.o.o., OIB 06225133007</item>
    </izvorni_sadrzaj>
    <derivirana_varijabla naziv="DomainObject.Predmet.ProtuStrankaListNazivFormatedOIB_1">
      <item>Tomičić  d.o.o., OIB 06225133007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Tomičić  d.o.o.</izvorni_sadrzaj>
    <derivirana_varijabla naziv="DomainObject.Predmet.ProtustrankaIDrugi_1">Tomičić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Tomičić  d.o.o., OIB 06225133007, Bana Josipa Jelačića 30, 47250 Duga Resa</izvorni_sadrzaj>
    <derivirana_varijabla naziv="DomainObject.Predmet.ProtustrankaIDrugiAdressOIB_1">Tomičić  d.o.o., OIB 06225133007, Bana Josipa Jelačića 30,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Tomičić  d.o.o.</item>
    </izvorni_sadrzaj>
    <derivirana_varijabla naziv="DomainObject.Predmet.SudioniciListNaziv_1">
      <item>Fina, RC Zagreb, podružnica Karlovac</item>
      <item>Tomičić  d.o.o.</item>
    </derivirana_varijabla>
  </DomainObject.Predmet.SudioniciListNaziv>
  <DomainObject.Predmet.SudioniciListAdressOIB>
    <izvorni_sadrzaj>
      <item>Fina, RC Zagreb, podružnica Karlovac, OIB 85821130368, Vitezovićeva 1,47000 Karlovac</item>
      <item>Tomičić  d.o.o., OIB 06225133007, Bana Josipa Jelačića 30,47250 Duga Resa</item>
    </izvorni_sadrzaj>
    <derivirana_varijabla naziv="DomainObject.Predmet.SudioniciListAdressOIB_1">
      <item>Fina, RC Zagreb, podružnica Karlovac, OIB 85821130368, Vitezovićeva 1,47000 Karlovac</item>
      <item>Tomičić  d.o.o., OIB 06225133007, Bana Josipa Jelačića 30,47250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06225133007</item>
    </izvorni_sadrzaj>
    <derivirana_varijabla naziv="DomainObject.Predmet.SudioniciListNazivOIB_1">
      <item>, OIB 85821130368</item>
      <item>, OIB 06225133007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5E83B-F23D-4585-96B8-2FF532B4B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2016-02-12T14:51:00Z</dcterms:created>
  <dc:creator>ilukac</dc:creator>
  <cp:lastModifiedBy>Tanja Štraubert</cp:lastModifiedBy>
  <cp:lastPrinted>2016-02-15T10:42:00Z</cp:lastPrinted>
  <dcterms:modified xmlns:xsi="http://www.w3.org/2001/XMLSchema-instance" xsi:type="dcterms:W3CDTF">2016-02-15T10:42:00Z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