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3951" w14:paraId="321395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03794B">
        <w:rPr>
          <w:rFonts w:hAnsi="Times New Roman" w:ascii="Times New Roman"/>
          <w:sz w:val="24"/>
          <w:szCs w:val="24"/>
          <w:u w:val="single"/>
          <w:lang w:val="pl-PL"/>
        </w:rPr>
        <w:t>St-2333/16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03794B" w:rsidP="000E1F39" w:rsidR="0003794B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H.D. d.o.o. u stečaju iz Kutine, Kralja Zvonimira 12, OIB: 24407062168 ______________</w:t>
      </w:r>
    </w:p>
    <w:p w:rsidRDefault="001C7121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______________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________________________</w:t>
      </w:r>
      <w:r w:rsidR="00F738A5">
        <w:rPr>
          <w:rFonts w:hAnsi="Times New Roman" w:ascii="Times New Roman"/>
          <w:sz w:val="24"/>
          <w:szCs w:val="24"/>
          <w:u w:val="single"/>
          <w:lang w:val="pl-PL"/>
        </w:rPr>
        <w:t>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03794B">
        <w:rPr>
          <w:rFonts w:hAnsi="Times New Roman" w:ascii="Times New Roman"/>
          <w:sz w:val="24"/>
          <w:szCs w:val="24"/>
          <w:lang w:val="pl-PL"/>
        </w:rPr>
        <w:t xml:space="preserve"> POSTUPKA U RAZDOBLJU OD 15.03</w:t>
      </w:r>
      <w:r w:rsidR="00607DC3">
        <w:rPr>
          <w:rFonts w:hAnsi="Times New Roman" w:ascii="Times New Roman"/>
          <w:sz w:val="24"/>
          <w:szCs w:val="24"/>
          <w:lang w:val="pl-PL"/>
        </w:rPr>
        <w:t>.2017</w:t>
      </w:r>
      <w:r w:rsidR="000A6EA9">
        <w:rPr>
          <w:rFonts w:hAnsi="Times New Roman" w:ascii="Times New Roman"/>
          <w:sz w:val="24"/>
          <w:szCs w:val="24"/>
          <w:lang w:val="pl-PL"/>
        </w:rPr>
        <w:t>.</w:t>
      </w:r>
      <w:r w:rsidR="0003794B">
        <w:rPr>
          <w:rFonts w:hAnsi="Times New Roman" w:ascii="Times New Roman"/>
          <w:sz w:val="24"/>
          <w:szCs w:val="24"/>
          <w:lang w:val="pl-PL"/>
        </w:rPr>
        <w:t xml:space="preserve"> do 19</w:t>
      </w:r>
      <w:r w:rsidR="00607DC3">
        <w:rPr>
          <w:rFonts w:hAnsi="Times New Roman" w:ascii="Times New Roman"/>
          <w:sz w:val="24"/>
          <w:szCs w:val="24"/>
          <w:lang w:val="pl-PL"/>
        </w:rPr>
        <w:t>.09</w:t>
      </w:r>
      <w:r w:rsidR="000D0ADB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428D9" w:rsidP="00754212" w:rsidR="000E1F3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</w:t>
      </w:r>
    </w:p>
    <w:p w:rsidRDefault="00F738A5" w:rsidP="0003794B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upisana u zk.ul. </w:t>
      </w:r>
      <w:r w:rsidR="0003794B">
        <w:rPr>
          <w:rFonts w:hAnsi="Times New Roman" w:ascii="Times New Roman"/>
          <w:sz w:val="24"/>
          <w:szCs w:val="24"/>
        </w:rPr>
        <w:t>2326, zkč.br. 8256/1 k.o. Kutina u naravi oranica i livada površine 1492 m2. Trgovački sud u Zagrebu u predmetu Ovr-61/2017 donio je 15.09.2017.g. zaključak o prodaji nekretnine putem elektroničke javne dražbe pred Financijskom agencijom. Utvrđena vrijednost nekretnine iznosi 801.893,00 kn.</w:t>
      </w:r>
    </w:p>
    <w:p w:rsidRDefault="00D15283" w:rsidP="0003794B" w:rsidR="0003794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D15283" w:rsidP="0003794B" w:rsidR="00D1528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D15283">
        <w:rPr>
          <w:rFonts w:hAnsi="Times New Roman" w:ascii="Times New Roman"/>
          <w:sz w:val="24"/>
          <w:szCs w:val="24"/>
        </w:rPr>
        <w:t>ozilo marke GAZ GAZ-GST GAZELLE 33023, godina proizvodnje 2005., broj šasije X9633023052057300, reg.ozn.KT-889 DH</w:t>
      </w:r>
    </w:p>
    <w:p w:rsidRDefault="00D15283" w:rsidP="0003794B" w:rsidR="00D1528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</w:t>
      </w:r>
    </w:p>
    <w:p w:rsidRDefault="00D15283" w:rsidP="0003794B" w:rsidR="0003794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 w:rsidRPr="00D15283">
        <w:rPr>
          <w:rFonts w:hAnsi="Times New Roman" w:ascii="Times New Roman"/>
          <w:sz w:val="24"/>
          <w:szCs w:val="24"/>
        </w:rPr>
        <w:t xml:space="preserve">MBA </w:t>
      </w:r>
      <w:r w:rsidR="00BF0526" w:rsidRPr="00D15283">
        <w:rPr>
          <w:rFonts w:hAnsi="Times New Roman" w:ascii="Times New Roman"/>
          <w:sz w:val="24"/>
          <w:szCs w:val="24"/>
        </w:rPr>
        <w:t>industriservis</w:t>
      </w:r>
      <w:r w:rsidRPr="00D15283">
        <w:rPr>
          <w:rFonts w:hAnsi="Times New Roman" w:ascii="Times New Roman"/>
          <w:sz w:val="24"/>
          <w:szCs w:val="24"/>
        </w:rPr>
        <w:t xml:space="preserve"> d.o.o. u iznosu od 33.100,00 kn</w:t>
      </w:r>
      <w:r w:rsidR="00BF0526">
        <w:rPr>
          <w:rFonts w:hAnsi="Times New Roman" w:ascii="Times New Roman"/>
          <w:sz w:val="24"/>
          <w:szCs w:val="24"/>
        </w:rPr>
        <w:t>, MA-CEGRA d.o.o. u iznosu od 12.326,48 kn.</w:t>
      </w: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3428D9" w:rsidP="003428D9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- </w:t>
      </w:r>
      <w:r w:rsidR="00BF0526">
        <w:rPr>
          <w:rFonts w:hAnsi="Times New Roman" w:ascii="Times New Roman"/>
          <w:sz w:val="24"/>
          <w:szCs w:val="24"/>
        </w:rPr>
        <w:t>upisana u zk.ul. 2326, zkč.br. 8256/1 k.o. Kutina u naravi oranica i livada površine 1492 m2.</w:t>
      </w:r>
    </w:p>
    <w:p w:rsidRDefault="00BF0526" w:rsidP="00BF0526" w:rsidR="00BF0526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D15283">
        <w:rPr>
          <w:rFonts w:hAnsi="Times New Roman" w:ascii="Times New Roman"/>
          <w:sz w:val="24"/>
          <w:szCs w:val="24"/>
        </w:rPr>
        <w:t>ozilo marke GAZ GAZ-GST GAZELLE 33023, godina proizvodnje 2005., broj šasije X9633023052057300, reg.ozn.KT-889 DH</w:t>
      </w:r>
    </w:p>
    <w:p w:rsidRDefault="00BF0526" w:rsidP="003428D9" w:rsidR="00BF0526" w:rsidRPr="003428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Potraživanja prema </w:t>
      </w:r>
      <w:r w:rsidRPr="00D15283">
        <w:rPr>
          <w:rFonts w:hAnsi="Times New Roman" w:ascii="Times New Roman"/>
          <w:sz w:val="24"/>
          <w:szCs w:val="24"/>
        </w:rPr>
        <w:t>MBA industriservis d.o.o. u iznosu od 33.100,00 kn</w:t>
      </w:r>
      <w:r>
        <w:rPr>
          <w:rFonts w:hAnsi="Times New Roman" w:ascii="Times New Roman"/>
          <w:sz w:val="24"/>
          <w:szCs w:val="24"/>
        </w:rPr>
        <w:t>, MA-CEGRA d.o.o. u iznosu od 12.326,48 kn.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3428D9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Nekretnina </w:t>
      </w:r>
      <w:r w:rsidR="00BF0526">
        <w:rPr>
          <w:rFonts w:hAnsi="Times New Roman" w:ascii="Times New Roman"/>
          <w:sz w:val="24"/>
          <w:szCs w:val="24"/>
          <w:lang w:val="pl-PL"/>
        </w:rPr>
        <w:t>nije unovčena jer razlučni vjerovnici nisu dali suglasnost za prodaju nekretnine u stečaju. Navedenu suglasnost dala je jedino Karlovačka banka d.d., dok su je ostali vjerovnici uskratili.</w:t>
      </w:r>
    </w:p>
    <w:p w:rsidRDefault="00BF0526" w:rsidP="002439A5" w:rsidR="00BF0526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 nije unovčena jer nije bilo zainteresiranih kupaca.</w:t>
      </w:r>
    </w:p>
    <w:p w:rsidRDefault="00BF0526" w:rsidP="002439A5" w:rsidR="00BF0526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Potraživanja nisu naplaćena jer je nad društvom MBA industriservis d.o.o. još 2015.g. sklopljena predstečajna nagodba, a dužnik nije sam iskazao dugovanje niti ga je H.D. d.o.o. prijavio. Društvu MA-CEGRA d.o.o. upućena je opomena s pozivom na plaćanje.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BF0526">
        <w:rPr>
          <w:rFonts w:hAnsi="Times New Roman" w:ascii="Times New Roman"/>
          <w:sz w:val="24"/>
          <w:szCs w:val="24"/>
          <w:lang w:val="pl-PL"/>
        </w:rPr>
        <w:t>19</w:t>
      </w:r>
      <w:r w:rsidR="00607DC3">
        <w:rPr>
          <w:rFonts w:hAnsi="Times New Roman" w:ascii="Times New Roman"/>
          <w:sz w:val="24"/>
          <w:szCs w:val="24"/>
          <w:lang w:val="pl-PL"/>
        </w:rPr>
        <w:t>.09.</w:t>
      </w:r>
      <w:r w:rsidR="000D0ADB">
        <w:rPr>
          <w:rFonts w:hAnsi="Times New Roman" w:ascii="Times New Roman"/>
          <w:sz w:val="24"/>
          <w:szCs w:val="24"/>
          <w:lang w:val="pl-PL"/>
        </w:rPr>
        <w:t>2017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BF0526">
        <w:rPr>
          <w:rFonts w:hAnsi="Times New Roman" w:ascii="Times New Roman"/>
          <w:sz w:val="24"/>
          <w:szCs w:val="24"/>
          <w:lang w:val="pl-PL"/>
        </w:rPr>
        <w:t xml:space="preserve"> 19</w:t>
      </w:r>
      <w:r w:rsidR="00607DC3">
        <w:rPr>
          <w:rFonts w:hAnsi="Times New Roman" w:ascii="Times New Roman"/>
          <w:sz w:val="24"/>
          <w:szCs w:val="24"/>
          <w:lang w:val="pl-PL"/>
        </w:rPr>
        <w:t>.12</w:t>
      </w:r>
      <w:r w:rsidR="000D0ADB">
        <w:rPr>
          <w:rFonts w:hAnsi="Times New Roman" w:ascii="Times New Roman"/>
          <w:sz w:val="24"/>
          <w:szCs w:val="24"/>
          <w:lang w:val="pl-PL"/>
        </w:rPr>
        <w:t>.2017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BF0526" w:rsidP="00BF0526" w:rsidR="00BF0526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Natojati prodati pokretninu, te pratiti prodaju nekretnine pred Financijskom agencijom.</w:t>
      </w:r>
    </w:p>
    <w:p w:rsidRDefault="00BF0526" w:rsidP="000E1F39" w:rsidR="00BF0526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BF0526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19</w:t>
      </w:r>
      <w:r w:rsidR="00607DC3">
        <w:rPr>
          <w:rFonts w:hAnsi="Times New Roman" w:ascii="Times New Roman"/>
          <w:sz w:val="24"/>
          <w:szCs w:val="24"/>
          <w:lang w:val="pl-PL"/>
        </w:rPr>
        <w:t>.09</w:t>
      </w:r>
      <w:r w:rsidR="000D0ADB">
        <w:rPr>
          <w:rFonts w:hAnsi="Times New Roman" w:ascii="Times New Roman"/>
          <w:sz w:val="24"/>
          <w:szCs w:val="24"/>
          <w:lang w:val="pl-PL"/>
        </w:rPr>
        <w:t>.2017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794B"/>
    <w:rsid w:val="000A6EA9"/>
    <w:rsid w:val="000D0ADB"/>
    <w:rsid w:val="000E1F39"/>
    <w:rsid w:val="001C7121"/>
    <w:rsid w:val="002439A5"/>
    <w:rsid w:val="003428D9"/>
    <w:rsid w:val="003861E1"/>
    <w:rsid w:val="004B7AA0"/>
    <w:rsid w:val="004C74B0"/>
    <w:rsid w:val="00607DC3"/>
    <w:rsid w:val="00611DB8"/>
    <w:rsid w:val="00754212"/>
    <w:rsid w:val="008512FB"/>
    <w:rsid w:val="00B176E8"/>
    <w:rsid w:val="00BF0526"/>
    <w:rsid w:val="00C61F72"/>
    <w:rsid w:val="00D15283"/>
    <w:rsid w:val="00DC5220"/>
    <w:rsid w:val="00E949AF"/>
    <w:rsid w:val="00EB4934"/>
    <w:rsid w:val="00EF413F"/>
    <w:rsid w:val="00F738A5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0526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0526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5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2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22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22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22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052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0526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5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2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22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22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22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St-2333/2016-23</izvorni_sadrzaj>
    <derivirana_varijabla naziv="DomainObject.Oznaka_1">St-2333/2016-23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St-2333/2016</izvorni_sadrzaj>
    <derivirana_varijabla naziv="DomainObject.Predmet.OznakaBroj_1">St-2333/2016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H.D. d.o.o.</izvorni_sadrzaj>
    <derivirana_varijabla naziv="DomainObject.Predmet.ProtustrankaFormated_1">  H.D. d.o.o.</derivirana_varijabla>
  </DomainObject.Predmet.ProtustrankaFormated>
  <DomainObject.Predmet.ProtustrankaFormatedOIB>
    <izvorni_sadrzaj>  H.D. d.o.o., OIB 24407062168</izvorni_sadrzaj>
    <derivirana_varijabla naziv="DomainObject.Predmet.ProtustrankaFormatedOIB_1">  H.D. d.o.o., OIB 24407062168</derivirana_varijabla>
  </DomainObject.Predmet.ProtustrankaFormatedOIB>
  <DomainObject.Predmet.ProtustrankaFormatedWithAdress>
    <izvorni_sadrzaj> H.D. d.o.o., Kralja Zvonimira 12, 44320 Kutina</izvorni_sadrzaj>
    <derivirana_varijabla naziv="DomainObject.Predmet.ProtustrankaFormatedWithAdress_1"> H.D. d.o.o., Kralja Zvonimira 12, 44320 Kutina</derivirana_varijabla>
  </DomainObject.Predmet.ProtustrankaFormatedWithAdress>
  <DomainObject.Predmet.ProtustrankaFormatedWithAdressOIB>
    <izvorni_sadrzaj> H.D. d.o.o., OIB 24407062168, Kralja Zvonimira 12, 44320 Kutina</izvorni_sadrzaj>
    <derivirana_varijabla naziv="DomainObject.Predmet.ProtustrankaFormatedWithAdressOIB_1"> H.D. d.o.o., OIB 24407062168, Kralja Zvonimira 12, 44320 Kutina</derivirana_varijabla>
  </DomainObject.Predmet.ProtustrankaFormatedWithAdressOIB>
  <DomainObject.Predmet.ProtustrankaWithAdress>
    <izvorni_sadrzaj>H.D. d.o.o. Kralja Zvonimira 12, 44320 Kutina</izvorni_sadrzaj>
    <derivirana_varijabla naziv="DomainObject.Predmet.ProtustrankaWithAdress_1">H.D. d.o.o. Kralja Zvonimira 12, 44320 Kutina</derivirana_varijabla>
  </DomainObject.Predmet.ProtustrankaWithAdress>
  <DomainObject.Predmet.ProtustrankaWithAdressOIB>
    <izvorni_sadrzaj>H.D. d.o.o., OIB 24407062168, Kralja Zvonimira 12, 44320 Kutina</izvorni_sadrzaj>
    <derivirana_varijabla naziv="DomainObject.Predmet.ProtustrankaWithAdressOIB_1">H.D. d.o.o., OIB 24407062168, Kralja Zvonimira 12, 44320 Kutina</derivirana_varijabla>
  </DomainObject.Predmet.ProtustrankaWithAdressOIB>
  <DomainObject.Predmet.ProtustrankaNazivFormated>
    <izvorni_sadrzaj>H.D. d.o.o.</izvorni_sadrzaj>
    <derivirana_varijabla naziv="DomainObject.Predmet.ProtustrankaNazivFormated_1">H.D. d.o.o.</derivirana_varijabla>
  </DomainObject.Predmet.ProtustrankaNazivFormated>
  <DomainObject.Predmet.ProtustrankaNazivFormatedOIB>
    <izvorni_sadrzaj>H.D. d.o.o., OIB 24407062168</izvorni_sadrzaj>
    <derivirana_varijabla naziv="DomainObject.Predmet.ProtustrankaNazivFormatedOIB_1">H.D. d.o.o., OIB 24407062168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Habek</izvorni_sadrzaj>
    <derivirana_varijabla naziv="DomainObject.Predmet.StrankaFormated_1">  FINA Regionalni centar Zagreb; Josip Habek</derivirana_varijabla>
  </DomainObject.Predmet.StrankaFormated>
  <DomainObject.Predmet.StrankaFormatedOIB>
    <izvorni_sadrzaj>  FINA Regionalni centar Zagreb, OIB 85821130368; Josip Habek, OIB 53323019165</izvorni_sadrzaj>
    <derivirana_varijabla naziv="DomainObject.Predmet.StrankaFormatedOIB_1">  FINA Regionalni centar Zagreb, OIB 85821130368; Josip Habek, OIB 53323019165</derivirana_varijabla>
  </DomainObject.Predmet.StrankaFormatedOIB>
  <DomainObject.Predmet.StrankaFormatedWithAdress>
    <izvorni_sadrzaj> FINA Regionalni centar Zagreb, Trg svibanjskih žrtava 1995. 1, 10000 Zagreb; Josip Habek, Kralja Zvonimira 12, 44320 Kutina</izvorni_sadrzaj>
    <derivirana_varijabla naziv="DomainObject.Predmet.StrankaFormatedWithAdress_1"> FINA Regionalni centar Zagreb, Trg svibanjskih žrtava 1995. 1, 10000 Zagreb; Josip Habek, Kralja Zvonimira 12, 44320 Kutina</derivirana_varijabla>
  </DomainObject.Predmet.StrankaFormatedWithAdress>
  <DomainObject.Predmet.StrankaFormatedWithAdressOIB>
    <izvorni_sadrzaj> FINA Regionalni centar Zagreb, OIB 85821130368, Trg svibanjskih žrtava 1995. 1, 10000 Zagreb; Josip Habek, OIB 53323019165, Kralja Zvonimira 12, 44320 Kutina</izvorni_sadrzaj>
    <derivirana_varijabla naziv="DomainObject.Predmet.StrankaFormatedWithAdressOIB_1"> FINA Regionalni centar Zagreb, OIB 85821130368, Trg svibanjskih žrtava 1995. 1, 10000 Zagreb; Josip Habek, OIB 53323019165, Kralja Zvonimira 12, 44320 Kutina</derivirana_varijabla>
  </DomainObject.Predmet.StrankaFormatedWithAdressOIB>
  <DomainObject.Predmet.StrankaWithAdress>
    <izvorni_sadrzaj>FINA Regionalni centar Zagreb Trg svibanjskih žrtava 1995. 1,10000 Zagreb,Josip Habek Kralja Zvonimira 12,44320 Kutina</izvorni_sadrzaj>
    <derivirana_varijabla naziv="DomainObject.Predmet.StrankaWithAdress_1">FINA Regionalni centar Zagreb Trg svibanjskih žrtava 1995. 1,10000 Zagreb,Josip Habek Kralja Zvonimira 12,44320 Kutina</derivirana_varijabla>
  </DomainObject.Predmet.StrankaWithAdress>
  <DomainObject.Predmet.StrankaWithAdressOIB>
    <izvorni_sadrzaj>FINA Regionalni centar Zagreb, OIB 85821130368, Trg svibanjskih žrtava 1995. 1,10000 Zagreb,Josip Habek, OIB 53323019165, Kralja Zvonimira 12,44320 Kutina</izvorni_sadrzaj>
    <derivirana_varijabla naziv="DomainObject.Predmet.StrankaWithAdressOIB_1">FINA Regionalni centar Zagreb, OIB 85821130368, Trg svibanjskih žrtava 1995. 1,10000 Zagreb,Josip Habek, OIB 53323019165, Kralja Zvonimira 12,44320 Kutina</derivirana_varijabla>
  </DomainObject.Predmet.StrankaWithAdressOIB>
  <DomainObject.Predmet.StrankaNazivFormated>
    <izvorni_sadrzaj>FINA Regionalni centar Zagreb,Josip Habek</izvorni_sadrzaj>
    <derivirana_varijabla naziv="DomainObject.Predmet.StrankaNazivFormated_1">FINA Regionalni centar Zagreb,Josip Habek</derivirana_varijabla>
  </DomainObject.Predmet.StrankaNazivFormated>
  <DomainObject.Predmet.StrankaNazivFormatedOIB>
    <izvorni_sadrzaj>FINA Regionalni centar Zagreb, OIB 85821130368,Josip Habek, OIB 53323019165</izvorni_sadrzaj>
    <derivirana_varijabla naziv="DomainObject.Predmet.StrankaNazivFormatedOIB_1">FINA Regionalni centar Zagreb, OIB 85821130368,Josip Habek, OIB 53323019165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Habek</item>
    </izvorni_sadrzaj>
    <derivirana_varijabla naziv="DomainObject.Predmet.StrankaListFormated_1">
      <item>FINA Regionalni centar Zagreb</item>
      <item>Josip Habek</item>
    </derivirana_varijabla>
  </DomainObject.Predmet.StrankaListFormated>
  <DomainObject.Predmet.StrankaListFormatedOIB>
    <izvorni_sadrzaj>
      <item>FINA Regionalni centar Zagreb, OIB 85821130368</item>
      <item>Josip Habek, OIB 53323019165</item>
    </izvorni_sadrzaj>
    <derivirana_varijabla naziv="DomainObject.Predmet.StrankaListFormatedOIB_1">
      <item>FINA Regionalni centar Zagreb, OIB 85821130368</item>
      <item>Josip Habek, OIB 53323019165</item>
    </derivirana_varijabla>
  </DomainObject.Predmet.StrankaListFormatedOIB>
  <DomainObject.Predmet.StrankaListFormatedWithAdress>
    <izvorni_sadrzaj>
      <item>FINA Regionalni centar Zagreb, Trg svibanjskih žrtava 1995. 1, 10000 Zagreb</item>
      <item>Josip Habek, Kralja Zvonimira 12, 44320 Kutina</item>
    </izvorni_sadrzaj>
    <derivirana_varijabla naziv="DomainObject.Predmet.StrankaListFormatedWithAdress_1">
      <item>FINA Regionalni centar Zagreb, Trg svibanjskih žrtava 1995. 1, 10000 Zagreb</item>
      <item>Josip Habek, Kralja Zvonimira 12,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Habek, OIB 53323019165, Kralja Zvonimira 12, 44320 Kutina</item>
    </izvorni_sadrzaj>
    <derivirana_varijabla naziv="DomainObject.Predmet.StrankaListFormatedWithAdressOIB_1">
      <item>FINA Regionalni centar Zagreb, OIB 85821130368, Trg svibanjskih žrtava 1995. 1, 10000 Zagreb</item>
      <item>Josip Habek, OIB 53323019165, Kralja Zvonimira 12, 44320 Kutina</item>
    </derivirana_varijabla>
  </DomainObject.Predmet.StrankaListFormatedWithAdressOIB>
  <DomainObject.Predmet.StrankaListNazivFormated>
    <izvorni_sadrzaj>
      <item>FINA Regionalni centar Zagreb</item>
      <item>Josip Habek</item>
    </izvorni_sadrzaj>
    <derivirana_varijabla naziv="DomainObject.Predmet.StrankaListNazivFormated_1">
      <item>FINA Regionalni centar Zagreb</item>
      <item>Josip Habek</item>
    </derivirana_varijabla>
  </DomainObject.Predmet.StrankaListNazivFormated>
  <DomainObject.Predmet.StrankaListNazivFormatedOIB>
    <izvorni_sadrzaj>
      <item>FINA Regionalni centar Zagreb, OIB 85821130368</item>
      <item>Josip Habek, OIB 53323019165</item>
    </izvorni_sadrzaj>
    <derivirana_varijabla naziv="DomainObject.Predmet.StrankaListNazivFormatedOIB_1">
      <item>FINA Regionalni centar Zagreb, OIB 85821130368</item>
      <item>Josip Habek, OIB 53323019165</item>
    </derivirana_varijabla>
  </DomainObject.Predmet.StrankaListNazivFormatedOIB>
  <DomainObject.Predmet.ProtuStrankaListFormated>
    <izvorni_sadrzaj>
      <item>H.D. d.o.o.</item>
    </izvorni_sadrzaj>
    <derivirana_varijabla naziv="DomainObject.Predmet.ProtuStrankaListFormated_1">
      <item>H.D. d.o.o.</item>
    </derivirana_varijabla>
  </DomainObject.Predmet.ProtuStrankaListFormated>
  <DomainObject.Predmet.ProtuStrankaListFormatedOIB>
    <izvorni_sadrzaj>
      <item>H.D. d.o.o., OIB 24407062168</item>
    </izvorni_sadrzaj>
    <derivirana_varijabla naziv="DomainObject.Predmet.ProtuStrankaListFormatedOIB_1">
      <item>H.D. d.o.o., OIB 24407062168</item>
    </derivirana_varijabla>
  </DomainObject.Predmet.ProtuStrankaListFormatedOIB>
  <DomainObject.Predmet.ProtuStrankaListFormatedWithAdress>
    <izvorni_sadrzaj>
      <item>H.D. d.o.o., Kralja Zvonimira 12, 44320 Kutina</item>
    </izvorni_sadrzaj>
    <derivirana_varijabla naziv="DomainObject.Predmet.ProtuStrankaListFormatedWithAdress_1">
      <item>H.D. d.o.o., Kralja Zvonimira 12, 44320 Kutina</item>
    </derivirana_varijabla>
  </DomainObject.Predmet.ProtuStrankaListFormatedWithAdress>
  <DomainObject.Predmet.ProtuStrankaListFormatedWithAdressOIB>
    <izvorni_sadrzaj>
      <item>H.D. d.o.o., OIB 24407062168, Kralja Zvonimira 12, 44320 Kutina</item>
    </izvorni_sadrzaj>
    <derivirana_varijabla naziv="DomainObject.Predmet.ProtuStrankaListFormatedWithAdressOIB_1">
      <item>H.D. d.o.o., OIB 24407062168, Kralja Zvonimira 12, 44320 Kutina</item>
    </derivirana_varijabla>
  </DomainObject.Predmet.ProtuStrankaListFormatedWithAdressOIB>
  <DomainObject.Predmet.ProtuStrankaListNazivFormated>
    <izvorni_sadrzaj>
      <item>H.D. d.o.o.</item>
    </izvorni_sadrzaj>
    <derivirana_varijabla naziv="DomainObject.Predmet.ProtuStrankaListNazivFormated_1">
      <item>H.D. d.o.o.</item>
    </derivirana_varijabla>
  </DomainObject.Predmet.ProtuStrankaListNazivFormated>
  <DomainObject.Predmet.ProtuStrankaListNazivFormatedOIB>
    <izvorni_sadrzaj>
      <item>H.D. d.o.o., OIB 24407062168</item>
    </izvorni_sadrzaj>
    <derivirana_varijabla naziv="DomainObject.Predmet.ProtuStrankaListNazivFormatedOIB_1">
      <item>H.D. d.o.o., OIB 24407062168</item>
    </derivirana_varijabla>
  </DomainObject.Predmet.ProtuStrankaListNazivFormatedOIB>
  <DomainObject.Predmet.OstaliListFormated>
    <izvorni_sadrzaj>
      <item>Josip Habek</item>
      <item>Antonija Galić</item>
    </izvorni_sadrzaj>
    <derivirana_varijabla naziv="DomainObject.Predmet.OstaliListFormated_1">
      <item>Josip Habek</item>
      <item>Antonija Galić</item>
    </derivirana_varijabla>
  </DomainObject.Predmet.OstaliListFormated>
  <DomainObject.Predmet.OstaliListFormatedOIB>
    <izvorni_sadrzaj>
      <item>Josip Habek, OIB 53323019165</item>
      <item>Antonija Galić, OIB 64334764434</item>
    </izvorni_sadrzaj>
    <derivirana_varijabla naziv="DomainObject.Predmet.OstaliListFormatedOIB_1">
      <item>Josip Habek, OIB 53323019165</item>
      <item>Antonija Galić, OIB 64334764434</item>
    </derivirana_varijabla>
  </DomainObject.Predmet.OstaliListFormatedOIB>
  <DomainObject.Predmet.OstaliListFormatedWithAdress>
    <izvorni_sadrzaj>
      <item>Josip Habek, Kralja Zvonimira 12, 44320 Kutina</item>
      <item>Antonija Galić, Bobovačka 1a, 10000 Zagreb</item>
    </izvorni_sadrzaj>
    <derivirana_varijabla naziv="DomainObject.Predmet.OstaliListFormatedWithAdress_1">
      <item>Josip Habek, Kralja Zvonimira 12, 44320 Kutina</item>
      <item>Antonija Galić, Bobovačka 1a, 10000 Zagreb</item>
    </derivirana_varijabla>
  </DomainObject.Predmet.OstaliListFormatedWithAdress>
  <DomainObject.Predmet.OstaliListFormatedWithAdressOIB>
    <izvorni_sadrzaj>
      <item>Josip Habek, OIB 53323019165, Kralja Zvonimira 12, 44320 Kutina</item>
      <item>Antonija Galić, OIB 64334764434, Bobovačka 1a, 10000 Zagreb</item>
    </izvorni_sadrzaj>
    <derivirana_varijabla naziv="DomainObject.Predmet.OstaliListFormatedWithAdressOIB_1">
      <item>Josip Habek, OIB 53323019165, Kralja Zvonimira 12, 44320 Kutina</item>
      <item>Antonija Galić, OIB 64334764434, Bobovačka 1a, 10000 Zagreb</item>
    </derivirana_varijabla>
  </DomainObject.Predmet.OstaliListFormatedWithAdressOIB>
  <DomainObject.Predmet.OstaliListNazivFormated>
    <izvorni_sadrzaj>
      <item>Josip Habek</item>
      <item>Antonija Galić</item>
    </izvorni_sadrzaj>
    <derivirana_varijabla naziv="DomainObject.Predmet.OstaliListNazivFormated_1">
      <item>Josip Habek</item>
      <item>Antonija Galić</item>
    </derivirana_varijabla>
  </DomainObject.Predmet.OstaliListNazivFormated>
  <DomainObject.Predmet.OstaliListNazivFormatedOIB>
    <izvorni_sadrzaj>
      <item>Josip Habek, OIB 53323019165</item>
      <item>Antonija Galić, OIB 64334764434</item>
    </izvorni_sadrzaj>
    <derivirana_varijabla naziv="DomainObject.Predmet.OstaliListNazivFormatedOIB_1">
      <item>Josip Habek, OIB 53323019165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H.D. d.o.o.</izvorni_sadrzaj>
    <derivirana_varijabla naziv="DomainObject.Predmet.ProtustrankaIDrugi_1">H.D.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H.D. d.o.o., OIB 24407062168, Kralja Zvonimira 12, 44320 Kutina</izvorni_sadrzaj>
    <derivirana_varijabla naziv="DomainObject.Predmet.ProtustrankaIDrugiAdressOIB_1">H.D. d.o.o., OIB 24407062168, Kralja Zvonimira 12,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H.D. d.o.o.</item>
      <item>Josip Habek</item>
      <item>Josip Habek</item>
      <item>Antonija Galić</item>
    </izvorni_sadrzaj>
    <derivirana_varijabla naziv="DomainObject.Predmet.SudioniciListNaziv_1">
      <item>FINA Regionalni centar Zagreb</item>
      <item>H.D. d.o.o.</item>
      <item>Josip Habek</item>
      <item>Josip Habek</item>
      <item>Antonija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H.D. d.o.o., OIB 24407062168, Kralja Zvonimira 12,44320 Kutina</item>
      <item>Josip Habek, OIB 53323019165, Kralja Zvonimira 12,44320 Kutina</item>
      <item>Josip Habek, OIB 53323019165, Kralja Zvonimira 12,44320 Kutina</item>
      <item>Antonija Galić, OIB 64334764434, Bobovačka 1a,10000 Zagreb</item>
    </izvorni_sadrzaj>
    <derivirana_varijabla naziv="DomainObject.Predmet.SudioniciListAdressOIB_1">
      <item>FINA Regionalni centar Zagreb, OIB 85821130368, Trg svibanjskih žrtava 1995. 1,10000 Zagreb</item>
      <item>H.D. d.o.o., OIB 24407062168, Kralja Zvonimira 12,44320 Kutina</item>
      <item>Josip Habek, OIB 53323019165, Kralja Zvonimira 12,44320 Kutina</item>
      <item>Josip Habek, OIB 53323019165, Kralja Zvonimira 12,44320 Kutina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24407062168</item>
      <item>, OIB 53323019165</item>
      <item>, OIB 53323019165</item>
      <item>, OIB 64334764434</item>
    </izvorni_sadrzaj>
    <derivirana_varijabla naziv="DomainObject.Predmet.SudioniciListNazivOIB_1">
      <item>, OIB 85821130368</item>
      <item>, OIB 24407062168</item>
      <item>, OIB 53323019165</item>
      <item>, OIB 53323019165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473</properties:Words>
  <properties:Characters>2913</properties:Characters>
  <properties:Lines>62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2017-09-22T11:27:00Z</dcterms:created>
  <dc:creator>ADMINIBM</dc:creator>
  <cp:lastModifiedBy>Kristina Švajger</cp:lastModifiedBy>
  <cp:lastPrinted>2017-09-18T14:16:00Z</cp:lastPrinted>
  <dcterms:modified xmlns:xsi="http://www.w3.org/2001/XMLSchema-instance" xsi:type="dcterms:W3CDTF">2017-10-25T08:35:00Z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St-2333/2016-23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