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CE74B4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E74B4">
              <w:rPr>
                <w:noProof/>
                <w:sz w:val="24"/>
              </w:rPr>
              <w:t>210</w:t>
            </w:r>
            <w:r w:rsidR="00193BCE">
              <w:rPr>
                <w:noProof/>
                <w:sz w:val="24"/>
              </w:rPr>
              <w:t>/2018-</w:t>
            </w:r>
            <w:r w:rsidR="00CE74B4">
              <w:rPr>
                <w:noProof/>
                <w:sz w:val="24"/>
              </w:rPr>
              <w:t>2</w:t>
            </w:r>
            <w:r w:rsidR="00193BCE">
              <w:rPr>
                <w:noProof/>
                <w:sz w:val="24"/>
              </w:rPr>
              <w:t>1</w:t>
            </w:r>
          </w:p>
        </w:tc>
      </w:tr>
    </w:tbl>
    <w:p w14:textId="cef0dc0" w14:paraId="cef0dc0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CE74B4" w:rsidRPr="00CE74B4">
        <w:rPr>
          <w:lang w:val="hr-HR"/>
        </w:rPr>
        <w:t>MIX SHOP j.d.o.o., OIB: 28237649101, Split, Spinčićeva 12</w:t>
      </w:r>
      <w:r w:rsidR="00CA29F2">
        <w:rPr>
          <w:lang w:val="hr-HR"/>
        </w:rPr>
        <w:t>,</w:t>
      </w:r>
      <w:r w:rsidR="00193BCE">
        <w:rPr>
          <w:lang w:val="hr-HR"/>
        </w:rPr>
        <w:t xml:space="preserve"> </w:t>
      </w:r>
      <w:r w:rsidR="00CE74B4">
        <w:rPr>
          <w:lang w:val="hr-HR"/>
        </w:rPr>
        <w:t>31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CE74B4" w:rsidRPr="00CE74B4">
        <w:t>MIX SHOP j.d.o.o., OIB: 28237649101, Split, Spinčićeva 12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CE74B4">
        <w:t>15</w:t>
      </w:r>
      <w:r w:rsidR="002D3032">
        <w:t>.</w:t>
      </w:r>
      <w:r w:rsidR="00CE74B4">
        <w:t>372</w:t>
      </w:r>
      <w:r w:rsidRPr="00163464">
        <w:t>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193BCE">
        <w:t>2</w:t>
      </w:r>
      <w:r w:rsidR="00CE74B4">
        <w:t>10-</w:t>
      </w:r>
      <w:r w:rsidR="002F04A5">
        <w:t>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193BCE">
        <w:t>2</w:t>
      </w:r>
      <w:r w:rsidR="00CE74B4">
        <w:t>10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CE74B4" w:rsidP="00CE74B4" w:rsidR="00CE74B4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CE74B4">
        <w:t xml:space="preserve">Dana </w:t>
      </w:r>
      <w:r w:rsidR="00842DB2">
        <w:t>6</w:t>
      </w:r>
      <w:r w:rsidRPr="00CE74B4">
        <w:t xml:space="preserve">. prosinca 2017. pred ovim sudom zaprimljen je zahtjev </w:t>
      </w:r>
      <w:r w:rsidR="00842DB2">
        <w:t>F</w:t>
      </w:r>
      <w:r w:rsidR="00842DB2" w:rsidRPr="00CE74B4">
        <w:t>inancijske agencije</w:t>
      </w:r>
      <w:r w:rsidRPr="00CE74B4">
        <w:t xml:space="preserve">, Regionalnog centra Split za provedbu skraćenog stečajnog postupka nad dužnikom  </w:t>
      </w:r>
      <w:r w:rsidR="00842DB2">
        <w:rPr>
          <w:rFonts w:cstheme="minorBidi" w:eastAsiaTheme="minorHAnsi"/>
          <w:szCs w:val="22"/>
          <w:lang w:eastAsia="en-US"/>
        </w:rPr>
        <w:t>M</w:t>
      </w:r>
      <w:r w:rsidR="00842DB2" w:rsidRPr="00CE74B4">
        <w:rPr>
          <w:rFonts w:cstheme="minorBidi" w:eastAsiaTheme="minorHAnsi"/>
          <w:szCs w:val="22"/>
          <w:lang w:eastAsia="en-US"/>
        </w:rPr>
        <w:t xml:space="preserve">ix shop </w:t>
      </w:r>
      <w:r w:rsidRPr="00CE74B4">
        <w:rPr>
          <w:rFonts w:cstheme="minorBidi" w:eastAsiaTheme="minorHAnsi"/>
          <w:szCs w:val="22"/>
          <w:lang w:eastAsia="en-US"/>
        </w:rPr>
        <w:t>j.d.o.o., OIB: 28237649101, Split, Spinčićeva 12</w:t>
      </w:r>
      <w:r w:rsidRPr="00CE74B4">
        <w:t>.</w:t>
      </w:r>
      <w:r w:rsidR="00842DB2" w:rsidRPr="00842DB2">
        <w:t xml:space="preserve"> U zahtjevu se navodi da dužnik na dan </w:t>
      </w:r>
      <w:r w:rsidR="00842DB2">
        <w:t>30. studenog</w:t>
      </w:r>
      <w:r w:rsidR="00842DB2" w:rsidRPr="00842DB2">
        <w:t xml:space="preserve"> 2017. u Očevidniku redoslijeda osnova za plaćanje ima evidentirane neizvršene osnove za plaćanja u neprekinutom razdoblju od 120 dana, u ukupnom iznosu </w:t>
      </w:r>
      <w:r w:rsidR="00842DB2">
        <w:t>od 44.179,11</w:t>
      </w:r>
      <w:r w:rsidR="00842DB2" w:rsidRPr="00842DB2">
        <w:t xml:space="preserve"> kn, kao i da prema podacima koji su dostavljeni od Hrvatskog zavoda za mirovinsko osiguranje dužnik nema zaposlenih.</w:t>
      </w:r>
    </w:p>
    <w:p w:rsidRDefault="00CE74B4" w:rsidP="00842DB2" w:rsidR="00CE74B4" w:rsidRPr="00CE74B4">
      <w:pPr>
        <w:spacing w:before="200"/>
        <w:ind w:firstLine="709"/>
        <w:jc w:val="both"/>
      </w:pPr>
      <w:r w:rsidRPr="00CE74B4">
        <w:t>Utvr</w:t>
      </w:r>
      <w:r w:rsidR="00842DB2">
        <w:t>divši da su u smislu odredbe članka</w:t>
      </w:r>
      <w:r w:rsidRPr="00CE74B4">
        <w:t xml:space="preserve"> 428.</w:t>
      </w:r>
      <w:r w:rsidR="00842DB2">
        <w:t xml:space="preserve"> </w:t>
      </w:r>
      <w:r w:rsidR="00842DB2" w:rsidRPr="0032578D">
        <w:t xml:space="preserve">Stečajnog zakona („Narodne novine“ </w:t>
      </w:r>
      <w:r w:rsidR="00842DB2">
        <w:t>71/15 i 104/17; dalje SZ)</w:t>
      </w:r>
      <w:r w:rsidRPr="00CE74B4">
        <w:t xml:space="preserve"> ispunjene pretpostavke za provedbu skraćenog stečajnog postupka, ovaj sud je 22. prosinca 2017. na mrežnoj stranici e-Oglasna ploča sudova objavio oglas poslovni broj 11.St-1145/2017 u smislu odredbe čl. 430. </w:t>
      </w:r>
      <w:r w:rsidR="00842DB2">
        <w:t>SZ-a.</w:t>
      </w:r>
    </w:p>
    <w:p w:rsidRDefault="00CE74B4" w:rsidP="00842DB2" w:rsidR="00CE74B4" w:rsidRPr="00CE74B4">
      <w:pPr>
        <w:spacing w:before="200"/>
        <w:ind w:firstLine="709"/>
        <w:jc w:val="both"/>
      </w:pPr>
      <w:r w:rsidRPr="00CE74B4">
        <w:t xml:space="preserve">Postupajući po predmetnom oglasu Republika Hrvatska, Ministarstvo financija, Porezna uprava, zastupana po Županijskom državnom odvjetništvu u Splitu, dostavila je </w:t>
      </w:r>
      <w:r w:rsidRPr="00CE74B4">
        <w:rPr>
          <w:rFonts w:cstheme="minorBidi" w:eastAsiaTheme="minorHAnsi"/>
          <w:szCs w:val="22"/>
          <w:lang w:eastAsia="en-US"/>
        </w:rPr>
        <w:t>30. siječnja 2018.</w:t>
      </w:r>
      <w:r w:rsidRPr="00CE74B4">
        <w:t xml:space="preserve"> obrazac kojim je, kao vjerovnik, predložila nad dužnikom otvoriti stečaj, nakon čega je ovaj sud, temeljem odredbe čl</w:t>
      </w:r>
      <w:r w:rsidR="00842DB2">
        <w:t>anka 433. i 435. stavka</w:t>
      </w:r>
      <w:r w:rsidRPr="00CE74B4">
        <w:t xml:space="preserve"> 2. SZ-a rješenjem poslovni broj 11.St-1145/2017 od 1. veljače 2018. obustavio skraćeni stečajni postupak nad dužnikom.</w:t>
      </w:r>
    </w:p>
    <w:p w:rsidRDefault="00CE74B4" w:rsidP="00842DB2" w:rsidR="00CE74B4" w:rsidRPr="00CE74B4">
      <w:pPr>
        <w:spacing w:before="200"/>
        <w:ind w:firstLine="709"/>
        <w:jc w:val="both"/>
      </w:pPr>
      <w:r w:rsidRPr="00CE74B4">
        <w:t>Po pravomoćnosti predmetnog rješenja stečajna pisarnica ovog suda zavela je predmet pod poslovni broj St-210/2018.</w:t>
      </w:r>
    </w:p>
    <w:p w:rsidRDefault="00CE74B4" w:rsidP="00CE74B4" w:rsidR="00CE74B4" w:rsidRPr="00CE74B4">
      <w:pPr>
        <w:spacing w:before="2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CE74B4">
        <w:rPr>
          <w:rFonts w:cstheme="minorBidi" w:eastAsiaTheme="minorHAnsi"/>
          <w:lang w:eastAsia="en-US"/>
        </w:rPr>
        <w:lastRenderedPageBreak/>
        <w:t xml:space="preserve"> </w:t>
      </w:r>
      <w:r w:rsidR="00842DB2">
        <w:rPr>
          <w:rFonts w:cstheme="minorBidi" w:eastAsiaTheme="minorHAnsi"/>
          <w:szCs w:val="22"/>
          <w:lang w:eastAsia="en-US"/>
        </w:rPr>
        <w:t>Rješenjem ovog suda 11.</w:t>
      </w:r>
      <w:r w:rsidRPr="00CE74B4">
        <w:rPr>
          <w:rFonts w:cstheme="minorBidi" w:eastAsiaTheme="minorHAnsi"/>
          <w:szCs w:val="22"/>
          <w:lang w:eastAsia="en-US"/>
        </w:rPr>
        <w:t xml:space="preserve">St-210/2018 od 23. travnja 2018. pokrenut je prethodni postupak radi utvrđivanja pretpostavki za otvaranje stečajnog postupka nad dužnikom </w:t>
      </w:r>
      <w:r w:rsidR="00842DB2">
        <w:rPr>
          <w:rFonts w:cstheme="minorBidi" w:eastAsiaTheme="minorHAnsi"/>
          <w:szCs w:val="22"/>
          <w:lang w:eastAsia="en-US"/>
        </w:rPr>
        <w:t>M</w:t>
      </w:r>
      <w:r w:rsidR="00842DB2" w:rsidRPr="00CE74B4">
        <w:rPr>
          <w:rFonts w:cstheme="minorBidi" w:eastAsiaTheme="minorHAnsi"/>
          <w:szCs w:val="22"/>
          <w:lang w:eastAsia="en-US"/>
        </w:rPr>
        <w:t>ix shop</w:t>
      </w:r>
      <w:r w:rsidRPr="00CE74B4">
        <w:rPr>
          <w:rFonts w:cstheme="minorBidi" w:eastAsiaTheme="minorHAnsi"/>
          <w:szCs w:val="22"/>
          <w:lang w:eastAsia="en-US"/>
        </w:rPr>
        <w:t xml:space="preserve"> j.d.o.o., OIB: 28237649101, Split, Spinčićeva 12. </w:t>
      </w:r>
    </w:p>
    <w:p w:rsidRDefault="00CA29F2" w:rsidP="00193BCE" w:rsidR="00193BCE" w:rsidRPr="00170482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 w:rsidR="00170482"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</w:t>
      </w:r>
      <w:r>
        <w:rPr>
          <w:rFonts w:cstheme="minorBidi" w:eastAsiaTheme="minorHAnsi"/>
          <w:lang w:eastAsia="en-US"/>
        </w:rPr>
        <w:t>stečajnog postupka</w:t>
      </w:r>
      <w:r w:rsidR="00170482">
        <w:rPr>
          <w:rFonts w:cstheme="minorBidi" w:eastAsiaTheme="minorHAnsi"/>
          <w:lang w:eastAsia="en-US"/>
        </w:rPr>
        <w:t xml:space="preserve">, održano </w:t>
      </w:r>
      <w:r w:rsidR="00842DB2">
        <w:rPr>
          <w:rFonts w:cstheme="minorBidi" w:eastAsiaTheme="minorHAnsi"/>
          <w:lang w:eastAsia="en-US"/>
        </w:rPr>
        <w:t>29. svibnja 2018</w:t>
      </w:r>
      <w:r w:rsidR="00170482">
        <w:rPr>
          <w:rFonts w:cstheme="minorBidi" w:eastAsiaTheme="minorHAnsi"/>
          <w:lang w:eastAsia="en-US"/>
        </w:rPr>
        <w:t xml:space="preserve">., </w:t>
      </w:r>
      <w:r w:rsidR="00193BCE">
        <w:rPr>
          <w:rFonts w:cstheme="minorBidi" w:eastAsiaTheme="minorHAnsi"/>
          <w:lang w:eastAsia="en-US"/>
        </w:rPr>
        <w:t xml:space="preserve">nije pristupio zastupnik po </w:t>
      </w:r>
      <w:r w:rsidR="00193BCE" w:rsidRPr="00193BCE">
        <w:rPr>
          <w:rFonts w:cstheme="minorBidi" w:eastAsiaTheme="minorHAnsi"/>
          <w:lang w:eastAsia="en-US"/>
        </w:rPr>
        <w:t>zakonu dužnika, a niti je dostavio pisano izvješće o financijsko-gospodarskom stanju dužnika, odnosno popis imovine i obveza dužnika sukladno nalogu suda iz točke III. rješenja ovog suda poslovni broj 11.St-</w:t>
      </w:r>
      <w:r w:rsidR="00193BCE">
        <w:rPr>
          <w:rFonts w:cstheme="minorBidi" w:eastAsiaTheme="minorHAnsi"/>
          <w:lang w:eastAsia="en-US"/>
        </w:rPr>
        <w:t>2</w:t>
      </w:r>
      <w:r w:rsidR="00842DB2">
        <w:rPr>
          <w:rFonts w:cstheme="minorBidi" w:eastAsiaTheme="minorHAnsi"/>
          <w:lang w:eastAsia="en-US"/>
        </w:rPr>
        <w:t>10</w:t>
      </w:r>
      <w:r w:rsidR="00193BCE" w:rsidRPr="00193BCE">
        <w:rPr>
          <w:rFonts w:cstheme="minorBidi" w:eastAsiaTheme="minorHAnsi"/>
          <w:lang w:eastAsia="en-US"/>
        </w:rPr>
        <w:t xml:space="preserve">/2018 od </w:t>
      </w:r>
      <w:r w:rsidR="00842DB2">
        <w:rPr>
          <w:rFonts w:cstheme="minorBidi" w:eastAsiaTheme="minorHAnsi"/>
          <w:lang w:eastAsia="en-US"/>
        </w:rPr>
        <w:t>23. travnja 2018</w:t>
      </w:r>
      <w:r w:rsidR="00193BCE">
        <w:rPr>
          <w:rFonts w:cstheme="minorBidi" w:eastAsiaTheme="minorHAnsi"/>
          <w:lang w:eastAsia="en-US"/>
        </w:rPr>
        <w:t>.</w:t>
      </w:r>
    </w:p>
    <w:p w:rsidRDefault="00842DB2" w:rsidP="00842DB2" w:rsidR="00842DB2">
      <w:pPr>
        <w:spacing w:before="2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CE74B4">
        <w:rPr>
          <w:rFonts w:cstheme="minorBidi" w:eastAsiaTheme="minorHAnsi"/>
          <w:szCs w:val="22"/>
          <w:lang w:eastAsia="en-US"/>
        </w:rPr>
        <w:t>Rješenjem ovog suda 11.St-210/2018 od 19. lipnja 2018. dužniku je postavljen privremen stečajni upravitelj Marko Lonac te je istom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842DB2" w:rsidP="00842DB2" w:rsidR="00842DB2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Dana 13. srpnja</w:t>
      </w:r>
      <w:r w:rsidRPr="00485CE1">
        <w:rPr>
          <w:rFonts w:cstheme="minorBidi" w:eastAsiaTheme="minorHAnsi"/>
          <w:lang w:eastAsia="en-US"/>
        </w:rPr>
        <w:t xml:space="preserve"> 2018. kod ovog suda zaprimljeno je izvješće privremenog stečajnog upravitelja </w:t>
      </w:r>
      <w:r>
        <w:rPr>
          <w:rFonts w:cstheme="minorBidi" w:eastAsiaTheme="minorHAnsi"/>
          <w:lang w:eastAsia="en-US"/>
        </w:rPr>
        <w:t>Marka Lonca (list 41-46 spisa), a 6. rujna 2018. dopuna tog izvješća (list 49-53 spisa)</w:t>
      </w:r>
      <w:r w:rsidRPr="00485CE1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iz kojih</w:t>
      </w:r>
      <w:r w:rsidRPr="00BF194E">
        <w:rPr>
          <w:rFonts w:cstheme="minorBidi" w:eastAsiaTheme="minorHAnsi"/>
          <w:lang w:eastAsia="en-US"/>
        </w:rPr>
        <w:t xml:space="preserve"> u bitnom proizlazi da dužnik ne raspolaže likvidnom stečajnom masom iz koje bi se mogli podmiriti makar troškovi stečajnog postupka.</w:t>
      </w:r>
    </w:p>
    <w:p w:rsidRDefault="00445FC6" w:rsidP="00842DB2" w:rsidR="00842DB2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 </w:t>
      </w:r>
      <w:r w:rsidR="00842DB2">
        <w:rPr>
          <w:rFonts w:cstheme="minorBidi" w:eastAsiaTheme="minorHAnsi"/>
          <w:lang w:eastAsia="en-US"/>
        </w:rPr>
        <w:t xml:space="preserve">ročište održano kod ovog suda 26. rujna 2018. pristupio je zastupnik po zakonu dužnika koji je naveo </w:t>
      </w:r>
      <w:r w:rsidR="00842DB2" w:rsidRPr="00842DB2">
        <w:rPr>
          <w:rFonts w:cstheme="minorBidi" w:eastAsiaTheme="minorHAnsi"/>
          <w:lang w:eastAsia="en-US"/>
        </w:rPr>
        <w:t>da nije suglasan sa prijedlogom za otvaranje stečajnog postupka.</w:t>
      </w:r>
      <w:r w:rsidR="00842DB2">
        <w:rPr>
          <w:rFonts w:cstheme="minorBidi" w:eastAsiaTheme="minorHAnsi"/>
          <w:lang w:eastAsia="en-US"/>
        </w:rPr>
        <w:t xml:space="preserve"> R</w:t>
      </w:r>
      <w:r w:rsidR="00842DB2" w:rsidRPr="00842DB2">
        <w:rPr>
          <w:rFonts w:cstheme="minorBidi" w:eastAsiaTheme="minorHAnsi"/>
          <w:lang w:eastAsia="en-US"/>
        </w:rPr>
        <w:t>ačun društva</w:t>
      </w:r>
      <w:r w:rsidR="00842DB2">
        <w:rPr>
          <w:rFonts w:cstheme="minorBidi" w:eastAsiaTheme="minorHAnsi"/>
          <w:lang w:eastAsia="en-US"/>
        </w:rPr>
        <w:t xml:space="preserve"> da jest</w:t>
      </w:r>
      <w:r w:rsidR="00842DB2" w:rsidRPr="00842DB2">
        <w:rPr>
          <w:rFonts w:cstheme="minorBidi" w:eastAsiaTheme="minorHAnsi"/>
          <w:lang w:eastAsia="en-US"/>
        </w:rPr>
        <w:t xml:space="preserve"> blokiran, ali moli od suda jednu kraću odgodu ročišta kako bi točno utvrdio stanje duga. </w:t>
      </w:r>
      <w:r w:rsidR="00842DB2">
        <w:rPr>
          <w:rFonts w:cstheme="minorBidi" w:eastAsiaTheme="minorHAnsi"/>
          <w:lang w:eastAsia="en-US"/>
        </w:rPr>
        <w:t>K</w:t>
      </w:r>
      <w:r w:rsidR="00842DB2" w:rsidRPr="00842DB2">
        <w:rPr>
          <w:rFonts w:cstheme="minorBidi" w:eastAsiaTheme="minorHAnsi"/>
          <w:lang w:eastAsia="en-US"/>
        </w:rPr>
        <w:t>njigovodstvo društva</w:t>
      </w:r>
      <w:r w:rsidR="00842DB2">
        <w:rPr>
          <w:rFonts w:cstheme="minorBidi" w:eastAsiaTheme="minorHAnsi"/>
          <w:lang w:eastAsia="en-US"/>
        </w:rPr>
        <w:t xml:space="preserve"> da</w:t>
      </w:r>
      <w:r w:rsidR="00842DB2" w:rsidRPr="00842DB2">
        <w:rPr>
          <w:rFonts w:cstheme="minorBidi" w:eastAsiaTheme="minorHAnsi"/>
          <w:lang w:eastAsia="en-US"/>
        </w:rPr>
        <w:t xml:space="preserve"> nije vođeno uredno, odnosno da ne odražava stvarno stanje stvari te da nije siguran da su podaci koje je privremeni stečajni upravitelj naveo u svom izvješću točni i potpuni.</w:t>
      </w:r>
      <w:r w:rsidR="00842DB2">
        <w:rPr>
          <w:rFonts w:cstheme="minorBidi" w:eastAsiaTheme="minorHAnsi"/>
          <w:lang w:eastAsia="en-US"/>
        </w:rPr>
        <w:t xml:space="preserve"> </w:t>
      </w:r>
      <w:r w:rsidR="00842DB2" w:rsidRPr="00842DB2">
        <w:rPr>
          <w:rFonts w:cstheme="minorBidi" w:eastAsiaTheme="minorHAnsi"/>
          <w:lang w:eastAsia="en-US"/>
        </w:rPr>
        <w:t xml:space="preserve">Društvo Mix shop j.d.o.o. Split </w:t>
      </w:r>
      <w:r w:rsidR="00842DB2">
        <w:rPr>
          <w:rFonts w:cstheme="minorBidi" w:eastAsiaTheme="minorHAnsi"/>
          <w:lang w:eastAsia="en-US"/>
        </w:rPr>
        <w:t xml:space="preserve">da </w:t>
      </w:r>
      <w:r w:rsidR="00842DB2" w:rsidRPr="00842DB2">
        <w:rPr>
          <w:rFonts w:cstheme="minorBidi" w:eastAsiaTheme="minorHAnsi"/>
          <w:lang w:eastAsia="en-US"/>
        </w:rPr>
        <w:t>je osnovano prije cca četiri i pol godine, a bavilo se pretežno trgovinom neprehrambenom robom. Do blokade</w:t>
      </w:r>
      <w:r w:rsidR="0051205D">
        <w:rPr>
          <w:rFonts w:cstheme="minorBidi" w:eastAsiaTheme="minorHAnsi"/>
          <w:lang w:eastAsia="en-US"/>
        </w:rPr>
        <w:t xml:space="preserve"> da</w:t>
      </w:r>
      <w:r w:rsidR="00842DB2" w:rsidRPr="00842DB2">
        <w:rPr>
          <w:rFonts w:cstheme="minorBidi" w:eastAsiaTheme="minorHAnsi"/>
          <w:lang w:eastAsia="en-US"/>
        </w:rPr>
        <w:t xml:space="preserve"> je došlo kada su rashodi premašili prihode pa društvo nije bilo u mogućnosti isplaćivati plaće djelatnicima. Od imovine društvo</w:t>
      </w:r>
      <w:r w:rsidR="0051205D">
        <w:rPr>
          <w:rFonts w:cstheme="minorBidi" w:eastAsiaTheme="minorHAnsi"/>
          <w:lang w:eastAsia="en-US"/>
        </w:rPr>
        <w:t xml:space="preserve"> da</w:t>
      </w:r>
      <w:r w:rsidR="00842DB2" w:rsidRPr="00842DB2">
        <w:rPr>
          <w:rFonts w:cstheme="minorBidi" w:eastAsiaTheme="minorHAnsi"/>
          <w:lang w:eastAsia="en-US"/>
        </w:rPr>
        <w:t xml:space="preserve"> ima određenu količinu zaliha (robe) različite vrste – najviše odjeće i obuće, kozmetičkih proizvoda i sl. Roba </w:t>
      </w:r>
      <w:r w:rsidR="0051205D">
        <w:rPr>
          <w:rFonts w:cstheme="minorBidi" w:eastAsiaTheme="minorHAnsi"/>
          <w:lang w:eastAsia="en-US"/>
        </w:rPr>
        <w:t xml:space="preserve">da </w:t>
      </w:r>
      <w:r w:rsidR="00842DB2" w:rsidRPr="00842DB2">
        <w:rPr>
          <w:rFonts w:cstheme="minorBidi" w:eastAsiaTheme="minorHAnsi"/>
          <w:lang w:eastAsia="en-US"/>
        </w:rPr>
        <w:t>se nalazi u poslovnom prostoru u Trogiru i u lošem je stanju, budući stoji tako preko 18 mjeseci.</w:t>
      </w:r>
      <w:r w:rsidR="0051205D">
        <w:rPr>
          <w:rFonts w:cstheme="minorBidi" w:eastAsiaTheme="minorHAnsi"/>
          <w:lang w:eastAsia="en-US"/>
        </w:rPr>
        <w:t xml:space="preserve"> Upitan vez</w:t>
      </w:r>
      <w:r w:rsidR="00842DB2" w:rsidRPr="00842DB2">
        <w:rPr>
          <w:rFonts w:cstheme="minorBidi" w:eastAsiaTheme="minorHAnsi"/>
          <w:lang w:eastAsia="en-US"/>
        </w:rPr>
        <w:t xml:space="preserve">ano za imovinu društva, </w:t>
      </w:r>
      <w:r w:rsidR="0051205D">
        <w:rPr>
          <w:rFonts w:cstheme="minorBidi" w:eastAsiaTheme="minorHAnsi"/>
          <w:lang w:eastAsia="en-US"/>
        </w:rPr>
        <w:t>naveo je da nije</w:t>
      </w:r>
      <w:r w:rsidR="00842DB2" w:rsidRPr="00842DB2">
        <w:rPr>
          <w:rFonts w:cstheme="minorBidi" w:eastAsiaTheme="minorHAnsi"/>
          <w:lang w:eastAsia="en-US"/>
        </w:rPr>
        <w:t xml:space="preserve"> siguran je li brodica koja se vodi kao vlasništvo dužnika komp</w:t>
      </w:r>
      <w:r w:rsidR="0051205D">
        <w:rPr>
          <w:rFonts w:cstheme="minorBidi" w:eastAsiaTheme="minorHAnsi"/>
          <w:lang w:eastAsia="en-US"/>
        </w:rPr>
        <w:t>enzirana sa nekim od dobavljača. Društvo</w:t>
      </w:r>
      <w:r w:rsidR="00842DB2" w:rsidRPr="00842DB2">
        <w:rPr>
          <w:rFonts w:cstheme="minorBidi" w:eastAsiaTheme="minorHAnsi"/>
          <w:lang w:eastAsia="en-US"/>
        </w:rPr>
        <w:t xml:space="preserve"> </w:t>
      </w:r>
      <w:r w:rsidR="0051205D">
        <w:rPr>
          <w:rFonts w:cstheme="minorBidi" w:eastAsiaTheme="minorHAnsi"/>
          <w:lang w:eastAsia="en-US"/>
        </w:rPr>
        <w:t xml:space="preserve">da </w:t>
      </w:r>
      <w:r w:rsidR="00842DB2" w:rsidRPr="00842DB2">
        <w:rPr>
          <w:rFonts w:cstheme="minorBidi" w:eastAsiaTheme="minorHAnsi"/>
          <w:lang w:eastAsia="en-US"/>
        </w:rPr>
        <w:t>nema vozila u svom vlasništvu ni</w:t>
      </w:r>
      <w:r w:rsidR="0051205D">
        <w:rPr>
          <w:rFonts w:cstheme="minorBidi" w:eastAsiaTheme="minorHAnsi"/>
          <w:lang w:eastAsia="en-US"/>
        </w:rPr>
        <w:t xml:space="preserve">ti druge likvidne stečajne mase, a nije mu poznato </w:t>
      </w:r>
      <w:r w:rsidR="00842DB2" w:rsidRPr="00842DB2">
        <w:rPr>
          <w:rFonts w:cstheme="minorBidi" w:eastAsiaTheme="minorHAnsi"/>
          <w:lang w:eastAsia="en-US"/>
        </w:rPr>
        <w:t>jesu li poslovne knjige društva vođene uredno.</w:t>
      </w:r>
      <w:r w:rsidR="0051205D">
        <w:rPr>
          <w:rFonts w:cstheme="minorBidi" w:eastAsiaTheme="minorHAnsi"/>
          <w:lang w:eastAsia="en-US"/>
        </w:rPr>
        <w:t xml:space="preserve"> Upitan od strane</w:t>
      </w:r>
      <w:r w:rsidR="00842DB2" w:rsidRPr="00842DB2">
        <w:rPr>
          <w:rFonts w:cstheme="minorBidi" w:eastAsiaTheme="minorHAnsi"/>
          <w:lang w:eastAsia="en-US"/>
        </w:rPr>
        <w:t xml:space="preserve"> punomoćnika predlagatelja nalazi li se u posjedu prostora u kojem se nalazi roba, zastupnik po zakonu dužnika n</w:t>
      </w:r>
      <w:r w:rsidR="0051205D">
        <w:rPr>
          <w:rFonts w:cstheme="minorBidi" w:eastAsiaTheme="minorHAnsi"/>
          <w:lang w:eastAsia="en-US"/>
        </w:rPr>
        <w:t>aveo je</w:t>
      </w:r>
      <w:r w:rsidR="00842DB2" w:rsidRPr="00842DB2">
        <w:rPr>
          <w:rFonts w:cstheme="minorBidi" w:eastAsiaTheme="minorHAnsi"/>
          <w:lang w:eastAsia="en-US"/>
        </w:rPr>
        <w:t xml:space="preserve"> da mu je predmetni prostor u posjed predala HVIDRA, da ima ključ od predmetnog prostora te da je u njemu zadnji put bio prije mjesec dana. Tom prilikom da je utvrdio da je sva roba na mjestu.</w:t>
      </w:r>
      <w:r w:rsidR="0051205D">
        <w:rPr>
          <w:rFonts w:cstheme="minorBidi" w:eastAsiaTheme="minorHAnsi"/>
          <w:lang w:eastAsia="en-US"/>
        </w:rPr>
        <w:t xml:space="preserve"> </w:t>
      </w:r>
      <w:r w:rsidR="00842DB2" w:rsidRPr="00842DB2">
        <w:rPr>
          <w:rFonts w:cstheme="minorBidi" w:eastAsiaTheme="minorHAnsi"/>
          <w:lang w:eastAsia="en-US"/>
        </w:rPr>
        <w:t>Na daljnji upit je li sam obavljao faktične poslove društva, z</w:t>
      </w:r>
      <w:r w:rsidR="0051205D">
        <w:rPr>
          <w:rFonts w:cstheme="minorBidi" w:eastAsiaTheme="minorHAnsi"/>
          <w:lang w:eastAsia="en-US"/>
        </w:rPr>
        <w:t>astupnik po zakonu dužnika naveo je</w:t>
      </w:r>
      <w:r w:rsidR="00842DB2" w:rsidRPr="00842DB2">
        <w:rPr>
          <w:rFonts w:cstheme="minorBidi" w:eastAsiaTheme="minorHAnsi"/>
          <w:lang w:eastAsia="en-US"/>
        </w:rPr>
        <w:t xml:space="preserve"> da jest.</w:t>
      </w:r>
      <w:r w:rsidR="0051205D">
        <w:rPr>
          <w:rFonts w:cstheme="minorBidi" w:eastAsiaTheme="minorHAnsi"/>
          <w:lang w:eastAsia="en-US"/>
        </w:rPr>
        <w:t xml:space="preserve"> </w:t>
      </w:r>
      <w:r w:rsidR="00842DB2" w:rsidRPr="00842DB2">
        <w:rPr>
          <w:rFonts w:cstheme="minorBidi" w:eastAsiaTheme="minorHAnsi"/>
          <w:lang w:eastAsia="en-US"/>
        </w:rPr>
        <w:t xml:space="preserve">Na pitanje može li se sjetiti kome je prodano vozilo – kombi, odnosno sa kim je kompenzirana brodica, </w:t>
      </w:r>
      <w:r w:rsidR="0051205D">
        <w:rPr>
          <w:rFonts w:cstheme="minorBidi" w:eastAsiaTheme="minorHAnsi"/>
          <w:lang w:eastAsia="en-US"/>
        </w:rPr>
        <w:t xml:space="preserve">naveo je da </w:t>
      </w:r>
      <w:r w:rsidR="00842DB2" w:rsidRPr="00842DB2">
        <w:rPr>
          <w:rFonts w:cstheme="minorBidi" w:eastAsiaTheme="minorHAnsi"/>
          <w:lang w:eastAsia="en-US"/>
        </w:rPr>
        <w:t>je vozilo prodano i predano Antunu Glasnoviću, a za brodicu nije siguran, ali misli da je kompenzirana sa nekim od dobavljača. Na daljnji upit zastupnik po zakonu dužnika nav</w:t>
      </w:r>
      <w:r w:rsidR="0051205D">
        <w:rPr>
          <w:rFonts w:cstheme="minorBidi" w:eastAsiaTheme="minorHAnsi"/>
          <w:lang w:eastAsia="en-US"/>
        </w:rPr>
        <w:t>e</w:t>
      </w:r>
      <w:r w:rsidR="00842DB2" w:rsidRPr="00842DB2">
        <w:rPr>
          <w:rFonts w:cstheme="minorBidi" w:eastAsiaTheme="minorHAnsi"/>
          <w:lang w:eastAsia="en-US"/>
        </w:rPr>
        <w:t>o</w:t>
      </w:r>
      <w:r w:rsidR="0051205D">
        <w:rPr>
          <w:rFonts w:cstheme="minorBidi" w:eastAsiaTheme="minorHAnsi"/>
          <w:lang w:eastAsia="en-US"/>
        </w:rPr>
        <w:t xml:space="preserve"> je</w:t>
      </w:r>
      <w:r w:rsidR="00842DB2" w:rsidRPr="00842DB2">
        <w:rPr>
          <w:rFonts w:cstheme="minorBidi" w:eastAsiaTheme="minorHAnsi"/>
          <w:lang w:eastAsia="en-US"/>
        </w:rPr>
        <w:t xml:space="preserve"> da roba u vlasništvu stečajnog dužnika ne vrijedi više od 20.000,00 kn, a da je brodica, koja se vodi kao vlasništvo dužnika, kupljena prije četiri godine za iznos od cca 40.000,00 kn.</w:t>
      </w:r>
    </w:p>
    <w:p w:rsidRDefault="00193BCE" w:rsidP="00FC704F" w:rsidR="005B7DB2" w:rsidRPr="005B7DB2">
      <w:pPr>
        <w:spacing w:before="200"/>
        <w:ind w:firstLine="709"/>
        <w:jc w:val="both"/>
      </w:pPr>
      <w:r>
        <w:t>Iz</w:t>
      </w:r>
      <w:r w:rsidRPr="005B7DB2">
        <w:t xml:space="preserve"> uvjerenja MUP-a, Policijska uprava Splitsko-dalmatinska od </w:t>
      </w:r>
      <w:r>
        <w:t xml:space="preserve">29. ožujka 2018. proizlazi da </w:t>
      </w:r>
      <w:r w:rsidRPr="005B7DB2">
        <w:t xml:space="preserve">prema službenoj evidenciji registracije cestovnih vozila dužnik </w:t>
      </w:r>
      <w:r>
        <w:t xml:space="preserve">nije </w:t>
      </w:r>
      <w:r w:rsidRPr="005B7DB2">
        <w:t xml:space="preserve">evidentiran kao vlasnik vozila (list </w:t>
      </w:r>
      <w:r>
        <w:t>2</w:t>
      </w:r>
      <w:r w:rsidR="00842DB2">
        <w:t>0</w:t>
      </w:r>
      <w:r w:rsidRPr="005B7DB2">
        <w:t xml:space="preserve"> spisa</w:t>
      </w:r>
      <w:r>
        <w:t>), a i</w:t>
      </w:r>
      <w:r w:rsidR="00445FC6" w:rsidRPr="005B7DB2">
        <w:t xml:space="preserve">z potvrde Općinskog suda u Splitu – Zemljišnoknjižni odjel Split od </w:t>
      </w:r>
      <w:r>
        <w:t>9. travnja</w:t>
      </w:r>
      <w:r w:rsidR="00445FC6">
        <w:t xml:space="preserve"> 2018</w:t>
      </w:r>
      <w:r w:rsidR="00445FC6" w:rsidRPr="005B7DB2">
        <w:t>. proizlazi da dužnik nije upisan kao vlasnik nekretnina na području nadležnosti t</w:t>
      </w:r>
      <w:r w:rsidR="00445FC6">
        <w:t>og zemljišnoknjižnog</w:t>
      </w:r>
      <w:r w:rsidR="00445FC6" w:rsidRPr="005B7DB2">
        <w:t xml:space="preserve"> od</w:t>
      </w:r>
      <w:r>
        <w:t>jela (list 2</w:t>
      </w:r>
      <w:r w:rsidR="00842DB2">
        <w:t>2</w:t>
      </w:r>
      <w:r w:rsidR="00445FC6" w:rsidRPr="005B7DB2">
        <w:t xml:space="preserve"> spisa)</w:t>
      </w:r>
      <w:r>
        <w:t>.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842DB2">
        <w:t>25. rujna</w:t>
      </w:r>
      <w:r w:rsidR="00FC704F">
        <w:t xml:space="preserve"> 2018</w:t>
      </w:r>
      <w:r w:rsidRPr="00D214A5">
        <w:t xml:space="preserve">. (list </w:t>
      </w:r>
      <w:r w:rsidR="00842DB2">
        <w:t>57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842DB2">
        <w:t>418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51205D" w:rsidP="0051205D" w:rsidR="0051205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DA0215">
        <w:rPr>
          <w:rFonts w:cs="Times New Roman" w:hAnsi="Times New Roman" w:ascii="Times New Roman"/>
          <w:sz w:val="24"/>
          <w:szCs w:val="24"/>
        </w:rPr>
        <w:t xml:space="preserve">nagrada </w:t>
      </w:r>
      <w:r>
        <w:rPr>
          <w:rFonts w:cs="Times New Roman" w:hAnsi="Times New Roman" w:ascii="Times New Roman"/>
          <w:sz w:val="24"/>
          <w:szCs w:val="24"/>
        </w:rPr>
        <w:t>za rad privremenom ste</w:t>
      </w:r>
      <w:r w:rsidRPr="00DA0215">
        <w:rPr>
          <w:rFonts w:cs="Times New Roman" w:hAnsi="Times New Roman" w:ascii="Times New Roman"/>
          <w:sz w:val="24"/>
          <w:szCs w:val="24"/>
        </w:rPr>
        <w:t xml:space="preserve">čajnom upravitelju u iznosu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DA0215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="002D3032">
        <w:rPr>
          <w:rFonts w:cs="Times New Roman" w:hAnsi="Times New Roman" w:ascii="Times New Roman"/>
          <w:sz w:val="24"/>
          <w:szCs w:val="24"/>
        </w:rPr>
        <w:t>.700,00 kn,</w:t>
      </w:r>
    </w:p>
    <w:p w:rsidRDefault="002D3032" w:rsidP="002D3032" w:rsidR="002D3032">
      <w:pPr>
        <w:pStyle w:val="Bezproreda"/>
        <w:spacing w:before="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odnosno u sveukupnom iznosu od 1</w:t>
      </w:r>
      <w:r w:rsidR="0051205D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.000,00 kn.</w:t>
      </w:r>
    </w:p>
    <w:p w:rsidRDefault="002D3032" w:rsidP="002D3032" w:rsidR="002D3032" w:rsidRPr="0013390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Obzirom da je u zahtjevu za provedbu skraćenog stečajnog postupka od </w:t>
      </w:r>
      <w:r w:rsidR="0051205D">
        <w:rPr>
          <w:rFonts w:cs="Times New Roman" w:hAnsi="Times New Roman" w:ascii="Times New Roman"/>
          <w:sz w:val="24"/>
          <w:szCs w:val="24"/>
        </w:rPr>
        <w:t>6. prosinca</w:t>
      </w:r>
      <w:r>
        <w:rPr>
          <w:rFonts w:cs="Times New Roman" w:hAnsi="Times New Roman" w:ascii="Times New Roman"/>
          <w:sz w:val="24"/>
          <w:szCs w:val="24"/>
        </w:rPr>
        <w:t xml:space="preserve"> 2017. FINA izvijestila sud da na temelju odredbe članka 112. stavka 5. SZ-a dužnik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u  iznosu od </w:t>
      </w:r>
      <w:r w:rsidR="0051205D">
        <w:rPr>
          <w:rFonts w:cs="Times New Roman" w:hAnsi="Times New Roman" w:ascii="Times New Roman"/>
          <w:sz w:val="24"/>
          <w:szCs w:val="24"/>
        </w:rPr>
        <w:t>1.628</w:t>
      </w:r>
      <w:r>
        <w:rPr>
          <w:rFonts w:cs="Times New Roman" w:hAnsi="Times New Roman" w:ascii="Times New Roman"/>
          <w:sz w:val="24"/>
          <w:szCs w:val="24"/>
        </w:rPr>
        <w:t>,00 kn, to je iznos procijenjenog predujma od 1</w:t>
      </w:r>
      <w:r w:rsidR="0051205D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konačnom iznosu od </w:t>
      </w:r>
      <w:r w:rsidR="0051205D">
        <w:rPr>
          <w:rFonts w:cs="Times New Roman" w:hAnsi="Times New Roman" w:ascii="Times New Roman"/>
          <w:sz w:val="24"/>
          <w:szCs w:val="24"/>
        </w:rPr>
        <w:t>15.372</w:t>
      </w:r>
      <w:r>
        <w:rPr>
          <w:rFonts w:cs="Times New Roman" w:hAnsi="Times New Roman" w:ascii="Times New Roman"/>
          <w:sz w:val="24"/>
          <w:szCs w:val="24"/>
        </w:rPr>
        <w:t>,00 kn.</w:t>
      </w:r>
    </w:p>
    <w:p w:rsidRDefault="0071416B" w:rsidP="002D3032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51205D">
        <w:t>31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D76D10">
      <w:pPr>
        <w:ind w:left="6372"/>
        <w:jc w:val="center"/>
      </w:pPr>
      <w:r>
        <w:t>Ana Golub Gruić</w:t>
      </w:r>
      <w:r w:rsidR="00D76D10">
        <w:t>, v.r.</w:t>
      </w:r>
    </w:p>
    <w:p w:rsidRDefault="00D76D10" w:rsidP="008832A6" w:rsidR="00D76D10">
      <w:pPr>
        <w:jc w:val="right"/>
      </w:pPr>
      <w:r>
        <w:t>za točnost otpravka – ovlašteni službenik</w:t>
      </w:r>
    </w:p>
    <w:p w:rsidRDefault="00D76D10" w:rsidP="008832A6" w:rsidR="00D76D10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193BCE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76D10">
      <w:rPr>
        <w:noProof/>
      </w:rPr>
      <w:t>4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193BCE">
      <w:t>21</w:t>
    </w:r>
    <w:r w:rsidR="00CE74B4">
      <w:t>0/2018-21</w:t>
    </w:r>
  </w:p>
  <w:p w:rsidRDefault="00D76D10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D3032"/>
    <w:rsid w:val="002F04A5"/>
    <w:rsid w:val="00350824"/>
    <w:rsid w:val="0039560B"/>
    <w:rsid w:val="003B74D5"/>
    <w:rsid w:val="003C2F22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1205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2DB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E74B4"/>
    <w:rsid w:val="00CF5484"/>
    <w:rsid w:val="00D328F0"/>
    <w:rsid w:val="00D7336F"/>
    <w:rsid w:val="00D76D10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6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D1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D1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D1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6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D1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D1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D1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MIX SHOP j.d.o.o. za trgovinu i usluge</izvorni_sadrzaj>
    <derivirana_varijabla naziv="DomainObject.Predmet.ProtustrankaFormated_1">  MIX SHOP j.d.o.o. za trgovinu i usluge</derivirana_varijabla>
  </DomainObject.Predmet.ProtustrankaFormated>
  <DomainObject.Predmet.ProtustrankaFormatedOIB>
    <izvorni_sadrzaj>  MIX SHOP j.d.o.o. za trgovinu i usluge, OIB 28237649101</izvorni_sadrzaj>
    <derivirana_varijabla naziv="DomainObject.Predmet.ProtustrankaFormatedOIB_1">  MIX SHOP j.d.o.o. za trgovinu i usluge, OIB 28237649101</derivirana_varijabla>
  </DomainObject.Predmet.ProtustrankaFormatedOIB>
  <DomainObject.Predmet.ProtustrankaFormatedWithAdress>
    <izvorni_sadrzaj> MIX SHOP j.d.o.o. za trgovinu i usluge, Spinčićeva 12, 21000 Split</izvorni_sadrzaj>
    <derivirana_varijabla naziv="DomainObject.Predmet.ProtustrankaFormatedWithAdress_1"> MIX SHOP j.d.o.o. za trgovinu i usluge, Spinčićeva 12, 21000 Split</derivirana_varijabla>
  </DomainObject.Predmet.ProtustrankaFormatedWithAdress>
  <DomainObject.Predmet.ProtustrankaFormatedWithAdressOIB>
    <izvorni_sadrzaj> MIX SHOP j.d.o.o. za trgovinu i usluge, OIB 28237649101, Spinčićeva 12, 21000 Split</izvorni_sadrzaj>
    <derivirana_varijabla naziv="DomainObject.Predmet.ProtustrankaFormatedWithAdressOIB_1"> MIX SHOP j.d.o.o. za trgovinu i usluge, OIB 28237649101, Spinčićeva 12, 21000 Split</derivirana_varijabla>
  </DomainObject.Predmet.ProtustrankaFormatedWithAdressOIB>
  <DomainObject.Predmet.ProtustrankaWithAdress>
    <izvorni_sadrzaj>MIX SHOP j.d.o.o. za trgovinu i usluge Spinčićeva 12, 21000 Split</izvorni_sadrzaj>
    <derivirana_varijabla naziv="DomainObject.Predmet.ProtustrankaWithAdress_1">MIX SHOP j.d.o.o. za trgovinu i usluge Spinčićeva 12, 21000 Split</derivirana_varijabla>
  </DomainObject.Predmet.ProtustrankaWithAdress>
  <DomainObject.Predmet.ProtustrankaWithAdressOIB>
    <izvorni_sadrzaj>MIX SHOP j.d.o.o. za trgovinu i usluge, OIB 28237649101, Spinčićeva 12, 21000 Split</izvorni_sadrzaj>
    <derivirana_varijabla naziv="DomainObject.Predmet.ProtustrankaWithAdressOIB_1">MIX SHOP j.d.o.o. za trgovinu i usluge, OIB 28237649101, Spinčićeva 12, 21000 Split</derivirana_varijabla>
  </DomainObject.Predmet.ProtustrankaWithAdressOIB>
  <DomainObject.Predmet.ProtustrankaNazivFormated>
    <izvorni_sadrzaj>MIX SHOP j.d.o.o. za trgovinu i usluge</izvorni_sadrzaj>
    <derivirana_varijabla naziv="DomainObject.Predmet.ProtustrankaNazivFormated_1">MIX SHOP j.d.o.o. za trgovinu i usluge</derivirana_varijabla>
  </DomainObject.Predmet.ProtustrankaNazivFormated>
  <DomainObject.Predmet.ProtustrankaNazivFormatedOIB>
    <izvorni_sadrzaj>MIX SHOP j.d.o.o. za trgovinu i usluge, OIB 28237649101</izvorni_sadrzaj>
    <derivirana_varijabla naziv="DomainObject.Predmet.ProtustrankaNazivFormatedOIB_1">MIX SHOP j.d.o.o. za trgovinu i usluge, OIB 28237649101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MIX SHOP j.d.o.o. za trgovinu i usluge</item>
    </izvorni_sadrzaj>
    <derivirana_varijabla naziv="DomainObject.Predmet.ProtuStrankaListFormated_1">
      <item>MIX SHOP j.d.o.o. za trgovinu i usluge</item>
    </derivirana_varijabla>
  </DomainObject.Predmet.ProtuStrankaListFormated>
  <DomainObject.Predmet.ProtuStrankaListFormatedOIB>
    <izvorni_sadrzaj>
      <item>MIX SHOP j.d.o.o. za trgovinu i usluge, OIB 28237649101</item>
    </izvorni_sadrzaj>
    <derivirana_varijabla naziv="DomainObject.Predmet.ProtuStrankaListFormatedOIB_1">
      <item>MIX SHOP j.d.o.o. za trgovinu i usluge, OIB 28237649101</item>
    </derivirana_varijabla>
  </DomainObject.Predmet.ProtuStrankaListFormatedOIB>
  <DomainObject.Predmet.ProtuStrankaListFormatedWithAdress>
    <izvorni_sadrzaj>
      <item>MIX SHOP j.d.o.o. za trgovinu i usluge, Spinčićeva 12, 21000 Split</item>
    </izvorni_sadrzaj>
    <derivirana_varijabla naziv="DomainObject.Predmet.ProtuStrankaListFormatedWithAdress_1">
      <item>MIX SHOP j.d.o.o. za trgovinu i usluge, Spinčićeva 12, 21000 Split</item>
    </derivirana_varijabla>
  </DomainObject.Predmet.ProtuStrankaListFormatedWithAdress>
  <DomainObject.Predmet.ProtuStrankaListFormatedWithAdressOIB>
    <izvorni_sadrzaj>
      <item>MIX SHOP j.d.o.o. za trgovinu i usluge, OIB 28237649101, Spinčićeva 12, 21000 Split</item>
    </izvorni_sadrzaj>
    <derivirana_varijabla naziv="DomainObject.Predmet.ProtuStrankaListFormatedWithAdressOIB_1">
      <item>MIX SHOP j.d.o.o. za trgovinu i usluge, OIB 28237649101, Spinčićeva 12, 21000 Split</item>
    </derivirana_varijabla>
  </DomainObject.Predmet.ProtuStrankaListFormatedWithAdressOIB>
  <DomainObject.Predmet.ProtuStrankaListNazivFormated>
    <izvorni_sadrzaj>
      <item>MIX SHOP j.d.o.o. za trgovinu i usluge</item>
    </izvorni_sadrzaj>
    <derivirana_varijabla naziv="DomainObject.Predmet.ProtuStrankaListNazivFormated_1">
      <item>MIX SHOP j.d.o.o. za trgovinu i usluge</item>
    </derivirana_varijabla>
  </DomainObject.Predmet.ProtuStrankaListNazivFormated>
  <DomainObject.Predmet.ProtuStrankaListNazivFormatedOIB>
    <izvorni_sadrzaj>
      <item>MIX SHOP j.d.o.o. za trgovinu i usluge, OIB 28237649101</item>
    </izvorni_sadrzaj>
    <derivirana_varijabla naziv="DomainObject.Predmet.ProtuStrankaListNazivFormatedOIB_1">
      <item>MIX SHOP j.d.o.o. za trgovinu i usluge, OIB 28237649101</item>
    </derivirana_varijabla>
  </DomainObject.Predmet.ProtuStrankaListNazivFormatedOIB>
  <DomainObject.Predmet.OstaliListFormated>
    <izvorni_sadrzaj>
      <item>Zvonko Vukušić</item>
    </izvorni_sadrzaj>
    <derivirana_varijabla naziv="DomainObject.Predmet.OstaliListFormated_1">
      <item>Zvonko Vukušić</item>
    </derivirana_varijabla>
  </DomainObject.Predmet.OstaliListFormated>
  <DomainObject.Predmet.OstaliListFormatedOIB>
    <izvorni_sadrzaj>
      <item>Zvonko Vukušić, OIB 83813609107</item>
    </izvorni_sadrzaj>
    <derivirana_varijabla naziv="DomainObject.Predmet.OstaliListFormatedOIB_1">
      <item>Zvonko Vukušić, OIB 83813609107</item>
    </derivirana_varijabla>
  </DomainObject.Predmet.OstaliListFormatedOIB>
  <DomainObject.Predmet.OstaliListFormatedWithAdress>
    <izvorni_sadrzaj>
      <item>Zvonko Vukušić, Spinčićeva 12, 21000 Split</item>
    </izvorni_sadrzaj>
    <derivirana_varijabla naziv="DomainObject.Predmet.OstaliListFormatedWithAdress_1">
      <item>Zvonko Vukušić, Spinčićeva 12, 21000 Split</item>
    </derivirana_varijabla>
  </DomainObject.Predmet.OstaliListFormatedWithAdress>
  <DomainObject.Predmet.OstaliListFormatedWithAdressOIB>
    <izvorni_sadrzaj>
      <item>Zvonko Vukušić, OIB 83813609107, Spinčićeva 12, 21000 Split</item>
    </izvorni_sadrzaj>
    <derivirana_varijabla naziv="DomainObject.Predmet.OstaliListFormatedWithAdressOIB_1">
      <item>Zvonko Vukušić, OIB 83813609107, Spinčićeva 12, 21000 Split</item>
    </derivirana_varijabla>
  </DomainObject.Predmet.OstaliListFormatedWithAdressOIB>
  <DomainObject.Predmet.OstaliListNazivFormated>
    <izvorni_sadrzaj>
      <item>Zvonko Vukušić</item>
    </izvorni_sadrzaj>
    <derivirana_varijabla naziv="DomainObject.Predmet.OstaliListNazivFormated_1">
      <item>Zvonko Vukušić</item>
    </derivirana_varijabla>
  </DomainObject.Predmet.OstaliListNazivFormated>
  <DomainObject.Predmet.OstaliListNazivFormatedOIB>
    <izvorni_sadrzaj>
      <item>Zvonko Vukušić, OIB 83813609107</item>
    </izvorni_sadrzaj>
    <derivirana_varijabla naziv="DomainObject.Predmet.OstaliListNazivFormatedOIB_1">
      <item>Zvonko Vukušić, OIB 83813609107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MIX SHOP j.d.o.o. za trgovinu i usluge</izvorni_sadrzaj>
    <derivirana_varijabla naziv="DomainObject.Predmet.ProtustrankaIDrugi_1">MIX SHOP j.d.o.o. za trgovinu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MIX SHOP j.d.o.o. za trgovinu i usluge, OIB 28237649101, Spinčićeva 12, 21000 Split</izvorni_sadrzaj>
    <derivirana_varijabla naziv="DomainObject.Predmet.ProtustrankaIDrugiAdressOIB_1">MIX SHOP j.d.o.o. za trgovinu i usluge, OIB 28237649101,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MIX SHOP j.d.o.o. za trgovinu i usluge</item>
      <item>Ministarstvo financija RH</item>
      <item>Zvonko Vukušić</item>
    </izvorni_sadrzaj>
    <derivirana_varijabla naziv="DomainObject.Predmet.SudioniciListNaziv_1">
      <item>MIX SHOP j.d.o.o. za trgovinu i usluge</item>
      <item>Ministarstvo financija RH</item>
      <item>Zvonko Vukušić</item>
    </derivirana_varijabla>
  </DomainObject.Predmet.SudioniciListNaziv>
  <DomainObject.Predmet.SudioniciListAdressOIB>
    <izvorni_sadrzaj>
      <item>MIX SHOP j.d.o.o. za trgovinu i usluge, OIB 28237649101, Spinčićeva 12,21000 Split</item>
      <item>Ministarstvo financija RH, OIB 18683136487</item>
      <item>Zvonko Vukušić, OIB 83813609107, Spinčićeva 12,21000 Split</item>
    </izvorni_sadrzaj>
    <derivirana_varijabla naziv="DomainObject.Predmet.SudioniciListAdressOIB_1">
      <item>MIX SHOP j.d.o.o. za trgovinu i usluge, OIB 28237649101, Spinčićeva 12,21000 Split</item>
      <item>Ministarstvo financija RH, OIB 18683136487</item>
      <item>Zvonko Vukušić, OIB 83813609107,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28237649101</item>
      <item>, OIB 18683136487</item>
      <item>, OIB 83813609107</item>
    </izvorni_sadrzaj>
    <derivirana_varijabla naziv="DomainObject.Predmet.SudioniciListNazivOIB_1">
      <item>, OIB 28237649101</item>
      <item>, OIB 18683136487</item>
      <item>, OIB 83813609107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St-210/2018-15</izvorni_sadrzaj>
    <derivirana_varijabla naziv="DomainObject.PredzadnjaOdlukaIzPredmeta.Oznaka_1">St-210/2018-15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24EED-8011-4D24-BABF-4C7774F95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1508</properties:Words>
  <properties:Characters>8454</properties:Characters>
  <properties:Lines>144</properties:Lines>
  <properties:Paragraphs>41</properties:Paragraphs>
  <properties:TotalTime>556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2018-10-31T09:04:00Z</cp:lastPrinted>
  <dcterms:modified xmlns:xsi="http://www.w3.org/2001/XMLSchema-instance" xsi:type="dcterms:W3CDTF">2018-10-31T09:31:00Z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(St-210-2018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