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7926" w14:paraId="916792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EC7845">
        <w:t>946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EC7845" w:rsidRPr="00EC7845">
        <w:t>Financijske agencije Regionalni centar Zagreb, Podružnica ZAGREB, Trg svibanjskih žrtava 1995. broj 1, za pokretanje skraćenog stečajnog postupka nad dužnikom ŠKURJA d.o.o. OIB: 28758899614, MBS: 080763704, Ivanić Grad, Savska 153,</w:t>
      </w:r>
      <w:r w:rsidR="002F01CE">
        <w:t xml:space="preserve"> dana</w:t>
      </w:r>
      <w:r w:rsidR="002E1BC2">
        <w:t xml:space="preserve"> </w:t>
      </w:r>
      <w:r w:rsidR="00EC7845">
        <w:t>27</w:t>
      </w:r>
      <w:r w:rsidR="00C10E16">
        <w:t>. siječnja</w:t>
      </w:r>
      <w:r w:rsidR="00B35B7D">
        <w:t xml:space="preserve"> </w:t>
      </w:r>
      <w:r w:rsidR="002F01CE">
        <w:t xml:space="preserve"> 201</w:t>
      </w:r>
      <w:r w:rsidR="00C10E16">
        <w:t>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EC7845" w:rsidRPr="00EC7845">
        <w:t>ŠKURJA d.o.o. OIB: 28758899614, MBS: 080763704, Ivanić Grad, Savska 153</w:t>
      </w:r>
      <w:r w:rsidR="00DA241E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476AC4">
        <w:t>DAVID JAKOVLJEVIĆ, OIB:  63014812654, Sesvete, Kaštelanska 7.</w:t>
      </w:r>
    </w:p>
    <w:p w:rsidRDefault="0040522B" w:rsidP="0040522B" w:rsidR="00646951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 xml:space="preserve">ZAKLJUČUJE SE stečajni postupak nad dužnikom </w:t>
      </w:r>
      <w:r w:rsidR="00EC7845" w:rsidRPr="00EC7845">
        <w:t>ŠKURJA d.o.o. OIB: 28758899614, MBS: 080763704, Ivanić Grad, Savska 153</w:t>
      </w:r>
      <w:r w:rsidR="00646951">
        <w:t>.</w:t>
      </w:r>
    </w:p>
    <w:p w:rsidRDefault="0040522B" w:rsidP="0040522B" w:rsidR="0040522B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DA241E" w:rsidR="00DA241E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EC7845">
        <w:t>18. travnja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EC7845">
        <w:t>7756</w:t>
      </w:r>
      <w:r w:rsidR="00B35B7D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EC7845" w:rsidRPr="00EC7845">
        <w:t>ŠKURJA d.o.o. OIB: 28758899614, MBS: 080763704, Ivanić Grad, Savska 153</w:t>
      </w:r>
      <w:r w:rsidR="00DA241E">
        <w:t>.</w:t>
      </w:r>
    </w:p>
    <w:p w:rsidRDefault="00DA241E" w:rsidP="00DA241E" w:rsidR="00DA241E">
      <w:pPr>
        <w:jc w:val="both"/>
      </w:pPr>
    </w:p>
    <w:p w:rsidRDefault="0040522B" w:rsidP="00DA241E" w:rsidR="00EB5FF1">
      <w:pPr>
        <w:jc w:val="both"/>
      </w:pPr>
      <w:r>
        <w:t xml:space="preserve">Trgovački sud u Osijeku je dana </w:t>
      </w:r>
      <w:r w:rsidR="00EC7845">
        <w:t>11. srpnja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EC7845">
        <w:t>946</w:t>
      </w:r>
      <w:r w:rsidR="00590A0E">
        <w:t>/2016-3</w:t>
      </w:r>
      <w:r>
        <w:t xml:space="preserve"> sukladno čl. </w:t>
      </w:r>
      <w:r w:rsidR="00DA241E">
        <w:t>430 Stečajnog zakona ( NN-71/15)</w:t>
      </w:r>
      <w:r>
        <w:t xml:space="preserve">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B6181D" w:rsidP="0040522B" w:rsidR="00B6181D">
      <w:pPr>
        <w:pStyle w:val="Tijeloteksta"/>
        <w:ind w:firstLine="708"/>
        <w:jc w:val="center"/>
      </w:pPr>
    </w:p>
    <w:p w:rsidRDefault="00B6181D" w:rsidP="0040522B" w:rsidR="00B6181D">
      <w:pPr>
        <w:pStyle w:val="Tijeloteksta"/>
        <w:ind w:firstLine="708"/>
        <w:jc w:val="center"/>
      </w:pPr>
    </w:p>
    <w:p w:rsidRDefault="00B6181D" w:rsidP="0040522B" w:rsidR="00B6181D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EC7845">
        <w:t>27</w:t>
      </w:r>
      <w:r w:rsidR="00B6181D">
        <w:t>. siječnja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B6181D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EC7845">
        <w:t>15/3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87DE7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EC7845">
      <w:t>946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4309A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E1BC2"/>
    <w:rsid w:val="002F01CE"/>
    <w:rsid w:val="003156E4"/>
    <w:rsid w:val="00333EEE"/>
    <w:rsid w:val="00337442"/>
    <w:rsid w:val="0036302D"/>
    <w:rsid w:val="00387DE7"/>
    <w:rsid w:val="003942B2"/>
    <w:rsid w:val="003B5A7F"/>
    <w:rsid w:val="003E69A5"/>
    <w:rsid w:val="0040522B"/>
    <w:rsid w:val="00423822"/>
    <w:rsid w:val="00437C48"/>
    <w:rsid w:val="00476AC4"/>
    <w:rsid w:val="004F0096"/>
    <w:rsid w:val="00590A0E"/>
    <w:rsid w:val="00591573"/>
    <w:rsid w:val="00597876"/>
    <w:rsid w:val="005C2121"/>
    <w:rsid w:val="00616C8E"/>
    <w:rsid w:val="00646951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5B7D"/>
    <w:rsid w:val="00B37C1E"/>
    <w:rsid w:val="00B6181D"/>
    <w:rsid w:val="00B62767"/>
    <w:rsid w:val="00B82754"/>
    <w:rsid w:val="00B87BDD"/>
    <w:rsid w:val="00B9409F"/>
    <w:rsid w:val="00BA1A5C"/>
    <w:rsid w:val="00BA7824"/>
    <w:rsid w:val="00BD6AD1"/>
    <w:rsid w:val="00C10E16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A241E"/>
    <w:rsid w:val="00DB058B"/>
    <w:rsid w:val="00DD4699"/>
    <w:rsid w:val="00DE0702"/>
    <w:rsid w:val="00DE4CD2"/>
    <w:rsid w:val="00E00143"/>
    <w:rsid w:val="00EB5FF1"/>
    <w:rsid w:val="00EC13CB"/>
    <w:rsid w:val="00EC7845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7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87D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87D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DE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DE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7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87D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87D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DE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DE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1946</izvorni_sadrzaj>
    <derivirana_varijabla naziv="DomainObject.Predmet.Broj_1">1946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St-1946/2016</izvorni_sadrzaj>
    <derivirana_varijabla naziv="DomainObject.Predmet.OznakaBroj_1">St-1946/2016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ŠKURJA d.o.o.</izvorni_sadrzaj>
    <derivirana_varijabla naziv="DomainObject.Predmet.ProtustrankaFormated_1">  ŠKURJA d.o.o.</derivirana_varijabla>
  </DomainObject.Predmet.ProtustrankaFormated>
  <DomainObject.Predmet.ProtustrankaFormatedOIB>
    <izvorni_sadrzaj>  ŠKURJA d.o.o., OIB 28758899614</izvorni_sadrzaj>
    <derivirana_varijabla naziv="DomainObject.Predmet.ProtustrankaFormatedOIB_1">  ŠKURJA d.o.o., OIB 28758899614</derivirana_varijabla>
  </DomainObject.Predmet.ProtustrankaFormatedOIB>
  <DomainObject.Predmet.ProtustrankaFormatedWithAdress>
    <izvorni_sadrzaj> ŠKURJA d.o.o., Savska 153, 10310 Ivanić-Grad</izvorni_sadrzaj>
    <derivirana_varijabla naziv="DomainObject.Predmet.ProtustrankaFormatedWithAdress_1"> ŠKURJA d.o.o., Savska 153, 10310 Ivanić-Grad</derivirana_varijabla>
  </DomainObject.Predmet.ProtustrankaFormatedWithAdress>
  <DomainObject.Predmet.ProtustrankaFormatedWithAdressOIB>
    <izvorni_sadrzaj> ŠKURJA d.o.o., OIB 28758899614, Savska 153, 10310 Ivanić-Grad</izvorni_sadrzaj>
    <derivirana_varijabla naziv="DomainObject.Predmet.ProtustrankaFormatedWithAdressOIB_1"> ŠKURJA d.o.o., OIB 28758899614, Savska 153, 10310 Ivanić-Grad</derivirana_varijabla>
  </DomainObject.Predmet.ProtustrankaFormatedWithAdressOIB>
  <DomainObject.Predmet.ProtustrankaWithAdress>
    <izvorni_sadrzaj>ŠKURJA d.o.o. Savska 153, 10310 Ivanić-Grad</izvorni_sadrzaj>
    <derivirana_varijabla naziv="DomainObject.Predmet.ProtustrankaWithAdress_1">ŠKURJA d.o.o. Savska 153, 10310 Ivanić-Grad</derivirana_varijabla>
  </DomainObject.Predmet.ProtustrankaWithAdress>
  <DomainObject.Predmet.ProtustrankaWithAdressOIB>
    <izvorni_sadrzaj>ŠKURJA d.o.o., OIB 28758899614, Savska 153, 10310 Ivanić-Grad</izvorni_sadrzaj>
    <derivirana_varijabla naziv="DomainObject.Predmet.ProtustrankaWithAdressOIB_1">ŠKURJA d.o.o., OIB 28758899614, Savska 153, 10310 Ivanić-Grad</derivirana_varijabla>
  </DomainObject.Predmet.ProtustrankaWithAdressOIB>
  <DomainObject.Predmet.ProtustrankaNazivFormated>
    <izvorni_sadrzaj>ŠKURJA d.o.o.</izvorni_sadrzaj>
    <derivirana_varijabla naziv="DomainObject.Predmet.ProtustrankaNazivFormated_1">ŠKURJA d.o.o.</derivirana_varijabla>
  </DomainObject.Predmet.ProtustrankaNazivFormated>
  <DomainObject.Predmet.ProtustrankaNazivFormatedOIB>
    <izvorni_sadrzaj>ŠKURJA d.o.o., OIB 28758899614</izvorni_sadrzaj>
    <derivirana_varijabla naziv="DomainObject.Predmet.ProtustrankaNazivFormatedOIB_1">ŠKURJA d.o.o., OIB 28758899614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ŠKURJA d.o.o.</item>
    </izvorni_sadrzaj>
    <derivirana_varijabla naziv="DomainObject.Predmet.ProtuStrankaListFormated_1">
      <item>ŠKURJA d.o.o.</item>
    </derivirana_varijabla>
  </DomainObject.Predmet.ProtuStrankaListFormated>
  <DomainObject.Predmet.ProtuStrankaListFormatedOIB>
    <izvorni_sadrzaj>
      <item>ŠKURJA d.o.o., OIB 28758899614</item>
    </izvorni_sadrzaj>
    <derivirana_varijabla naziv="DomainObject.Predmet.ProtuStrankaListFormatedOIB_1">
      <item>ŠKURJA d.o.o., OIB 28758899614</item>
    </derivirana_varijabla>
  </DomainObject.Predmet.ProtuStrankaListFormatedOIB>
  <DomainObject.Predmet.ProtuStrankaListFormatedWithAdress>
    <izvorni_sadrzaj>
      <item>ŠKURJA d.o.o., Savska 153, 10310 Ivanić-Grad</item>
    </izvorni_sadrzaj>
    <derivirana_varijabla naziv="DomainObject.Predmet.ProtuStrankaListFormatedWithAdress_1">
      <item>ŠKURJA d.o.o., Savska 153, 10310 Ivanić-Grad</item>
    </derivirana_varijabla>
  </DomainObject.Predmet.ProtuStrankaListFormatedWithAdress>
  <DomainObject.Predmet.ProtuStrankaListFormatedWithAdressOIB>
    <izvorni_sadrzaj>
      <item>ŠKURJA d.o.o., OIB 28758899614, Savska 153, 10310 Ivanić-Grad</item>
    </izvorni_sadrzaj>
    <derivirana_varijabla naziv="DomainObject.Predmet.ProtuStrankaListFormatedWithAdressOIB_1">
      <item>ŠKURJA d.o.o., OIB 28758899614, Savska 153, 10310 Ivanić-Grad</item>
    </derivirana_varijabla>
  </DomainObject.Predmet.ProtuStrankaListFormatedWithAdressOIB>
  <DomainObject.Predmet.ProtuStrankaListNazivFormated>
    <izvorni_sadrzaj>
      <item>ŠKURJA d.o.o.</item>
    </izvorni_sadrzaj>
    <derivirana_varijabla naziv="DomainObject.Predmet.ProtuStrankaListNazivFormated_1">
      <item>ŠKURJA d.o.o.</item>
    </derivirana_varijabla>
  </DomainObject.Predmet.ProtuStrankaListNazivFormated>
  <DomainObject.Predmet.ProtuStrankaListNazivFormatedOIB>
    <izvorni_sadrzaj>
      <item>ŠKURJA d.o.o., OIB 28758899614</item>
    </izvorni_sadrzaj>
    <derivirana_varijabla naziv="DomainObject.Predmet.ProtuStrankaListNazivFormatedOIB_1">
      <item>ŠKURJA d.o.o., OIB 28758899614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ŠKURJA d.o.o.</izvorni_sadrzaj>
    <derivirana_varijabla naziv="DomainObject.Predmet.ProtustrankaIDrugi_1">ŠKURJA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ŠKURJA d.o.o., OIB 28758899614, Savska 153, 10310 Ivanić-Grad</izvorni_sadrzaj>
    <derivirana_varijabla naziv="DomainObject.Predmet.ProtustrankaIDrugiAdressOIB_1">ŠKURJA d.o.o., OIB 28758899614, Savska 153,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ŠKURJA d.o.o.</item>
      <item>FINA Regionalni centar Zagreb</item>
    </izvorni_sadrzaj>
    <derivirana_varijabla naziv="DomainObject.Predmet.SudioniciListNaziv_1">
      <item>ŠKURJA d.o.o.</item>
      <item>FINA Regionalni centar Zagreb</item>
    </derivirana_varijabla>
  </DomainObject.Predmet.SudioniciListNaziv>
  <DomainObject.Predmet.SudioniciListAdressOIB>
    <izvorni_sadrzaj>
      <item>ŠKURJA d.o.o., OIB 28758899614, Savska 153,10310 Ivanić-Grad</item>
      <item>FINA Regionalni centar Zagreb, OIB 85821130368, Trg svibanjskih žrtava 1995. 1,10000 Zagreb</item>
    </izvorni_sadrzaj>
    <derivirana_varijabla naziv="DomainObject.Predmet.SudioniciListAdressOIB_1">
      <item>ŠKURJA d.o.o., OIB 28758899614, Savska 153,10310 Ivanić-Grad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28758899614</item>
      <item>, OIB 85821130368</item>
    </izvorni_sadrzaj>
    <derivirana_varijabla naziv="DomainObject.Predmet.SudioniciListNazivOIB_1">
      <item>, OIB 28758899614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2A4CD7-951E-48B7-B61B-8A24F0464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2217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2017-01-27T09:00:00Z</dcterms:created>
  <dc:creator>korisnik</dc:creator>
  <cp:lastModifiedBy>Snježana Andrijanić</cp:lastModifiedBy>
  <cp:lastPrinted>2017-01-27T09:00:00Z</cp:lastPrinted>
  <dcterms:modified xmlns:xsi="http://www.w3.org/2001/XMLSchema-instance" xsi:type="dcterms:W3CDTF">2017-01-27T09:01:00Z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