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a4713" w14:paraId="ffa4713" w:rsidRDefault="002F357C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  <w:lang w:eastAsia="hr-HR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2F357C" w:rsidRPr="002F35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F357C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2F35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F357C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2F357C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357C">
        <w:rPr>
          <w:rFonts w:cs="Times New Roman" w:hAnsi="Times New Roman" w:ascii="Times New Roman"/>
          <w:sz w:val="24"/>
          <w:szCs w:val="24"/>
        </w:rPr>
        <w:t>Zagreb, Amruševa 2/II</w:t>
      </w:r>
      <w:r w:rsidRPr="002F357C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o stečajnom sucu Ivanu Vladiću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A617C">
        <w:rPr>
          <w:rFonts w:cs="Times New Roman" w:eastAsia="Times New Roman" w:hAnsi="Times New Roman" w:ascii="Times New Roman"/>
          <w:sz w:val="24"/>
          <w:szCs w:val="24"/>
          <w:lang w:eastAsia="hr-HR"/>
        </w:rPr>
        <w:t>KRISTIJAN FOLIJE j.d.o.o. Zagreb, II. Zagrebački odvojak 18, OIB 74120724515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zahtjeva Financijske ag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22. ožujka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skraćeni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A617C" w:rsidRPr="00CA617C">
        <w:rPr>
          <w:rFonts w:cs="Times New Roman" w:eastAsia="Times New Roman" w:hAnsi="Times New Roman" w:ascii="Times New Roman"/>
          <w:sz w:val="24"/>
          <w:szCs w:val="24"/>
          <w:lang w:eastAsia="hr-HR"/>
        </w:rPr>
        <w:t>KRISTIJAN FOLIJE j.d.o.o. Zagreb, II. Zagrebački odvojak 18, OIB 74120724515</w:t>
      </w:r>
      <w:r w:rsidR="006F01D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15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22. ožujka 2016.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2F35A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CA617C">
        <w:rPr>
          <w:rFonts w:cs="Times New Roman" w:eastAsia="Times New Roman" w:hAnsi="Times New Roman" w:ascii="Times New Roman"/>
          <w:sz w:val="24"/>
          <w:szCs w:val="24"/>
          <w:lang w:eastAsia="hr-HR"/>
        </w:rPr>
        <w:t>2,00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</w:t>
      </w:r>
      <w:r w:rsidR="004815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stečajnom postupku imenuje </w:t>
      </w:r>
      <w:r w:rsidR="00CA61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se </w:t>
      </w:r>
      <w:r w:rsidR="00DE4E4A">
        <w:rPr>
          <w:rFonts w:cs="Times New Roman" w:eastAsia="Times New Roman" w:hAnsi="Times New Roman" w:ascii="Times New Roman"/>
          <w:sz w:val="24"/>
          <w:szCs w:val="24"/>
          <w:lang w:eastAsia="hr-HR"/>
        </w:rPr>
        <w:t>JUGOSLAV PURAN iz Bjelovara, J. Jelačića 12, OIB 70582689973.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E4E4A" w:rsidRPr="00CA617C">
        <w:rPr>
          <w:rFonts w:cs="Times New Roman" w:eastAsia="Times New Roman" w:hAnsi="Times New Roman" w:ascii="Times New Roman"/>
          <w:sz w:val="24"/>
          <w:szCs w:val="24"/>
          <w:lang w:eastAsia="hr-HR"/>
        </w:rPr>
        <w:t>KRISTIJAN FOLIJE j.d.o.o. Zagreb, II. Zagrebački odvojak 18, OIB 74120724515</w:t>
      </w:r>
      <w:r w:rsidR="00DE4E4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danom 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22. ožujka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gistar Trgovačkog suda u Zagrebu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DE4E4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DE4E4A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DE4E4A" w:rsidRPr="00CA617C">
        <w:rPr>
          <w:rFonts w:cs="Times New Roman" w:eastAsia="Times New Roman" w:hAnsi="Times New Roman" w:ascii="Times New Roman"/>
          <w:sz w:val="24"/>
          <w:szCs w:val="24"/>
          <w:lang w:eastAsia="hr-HR"/>
        </w:rPr>
        <w:t>KRISTIJAN FOLIJE j.d.o.o. Zagreb, II. Zagrebački odvojak 18, OIB 74120724515</w:t>
      </w:r>
      <w:r w:rsidR="00DE4E4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</w:t>
      </w:r>
      <w:r w:rsidR="005D58D8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DE4E4A">
        <w:rPr>
          <w:rFonts w:cs="Times New Roman" w:eastAsia="Times New Roman" w:hAnsi="Times New Roman" w:ascii="Times New Roman"/>
          <w:sz w:val="24"/>
          <w:szCs w:val="24"/>
          <w:lang w:eastAsia="hr-HR"/>
        </w:rPr>
        <w:t>529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/16 od 02. veljače 2016.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stečajnog postupka nad dužnikom,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02. veljače 2016.</w:t>
      </w:r>
    </w:p>
    <w:p w:rsidRDefault="00026C85" w:rsidP="00345FCD" w:rsidR="00026C85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39412B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je na temelju čl. 432. SZ, izabran metodom slučajnog odabira sa liste A stečajnih upravitelja za područje ovog Suda.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22. ožujka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446C4D" w:rsidR="00345FCD" w:rsidRPr="00446C4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46C4D">
        <w:rPr>
          <w:lang w:eastAsia="hr-HR"/>
        </w:rPr>
        <w:t xml:space="preserve">                                                                                                          </w:t>
      </w:r>
      <w:r w:rsidR="00446C4D">
        <w:rPr>
          <w:lang w:eastAsia="hr-HR"/>
        </w:rPr>
        <w:t xml:space="preserve">   </w:t>
      </w:r>
      <w:r w:rsidRPr="00446C4D">
        <w:rPr>
          <w:rFonts w:cs="Times New Roman" w:hAnsi="Times New Roman" w:ascii="Times New Roman"/>
          <w:sz w:val="24"/>
          <w:szCs w:val="24"/>
          <w:lang w:eastAsia="hr-HR"/>
        </w:rPr>
        <w:t>STEČAJNI  SUDAC</w:t>
      </w:r>
    </w:p>
    <w:p w:rsidRDefault="00345FCD" w:rsidP="00446C4D" w:rsidR="00345FCD" w:rsidRPr="00446C4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46C4D">
        <w:rPr>
          <w:rFonts w:cs="Times New Roman" w:hAnsi="Times New Roman" w:ascii="Times New Roman"/>
          <w:lang w:eastAsia="hr-HR"/>
        </w:rPr>
        <w:t xml:space="preserve">                                                                                                </w:t>
      </w:r>
      <w:r w:rsidR="00026C85" w:rsidRPr="00446C4D">
        <w:rPr>
          <w:rFonts w:cs="Times New Roman" w:hAnsi="Times New Roman" w:ascii="Times New Roman"/>
          <w:lang w:eastAsia="hr-HR"/>
        </w:rPr>
        <w:t xml:space="preserve">           </w:t>
      </w:r>
      <w:r w:rsidR="00026C85" w:rsidRPr="00446C4D">
        <w:rPr>
          <w:rFonts w:cs="Times New Roman" w:hAnsi="Times New Roman" w:ascii="Times New Roman"/>
          <w:sz w:val="24"/>
          <w:szCs w:val="24"/>
          <w:lang w:eastAsia="hr-HR"/>
        </w:rPr>
        <w:t>Ivan Vladić</w:t>
      </w:r>
      <w:r w:rsidR="00DE4E4A">
        <w:rPr>
          <w:rFonts w:cs="Times New Roman" w:hAnsi="Times New Roman" w:ascii="Times New Roman"/>
          <w:sz w:val="24"/>
          <w:szCs w:val="24"/>
          <w:lang w:eastAsia="hr-HR"/>
        </w:rPr>
        <w:t>, v.r.</w:t>
      </w:r>
    </w:p>
    <w:p w:rsidRDefault="00345FCD" w:rsidP="00446C4D" w:rsidR="00345FCD" w:rsidRPr="00446C4D">
      <w:pPr>
        <w:pStyle w:val="Bezproreda"/>
        <w:rPr>
          <w:rFonts w:cs="Times New Roman" w:eastAsia="Times New Roman" w:hAnsi="Times New Roman" w:ascii="Times New Roman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0F2" w:rsidP="00345FCD" w:rsidR="008C70F2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4E4A" w:rsidP="00DE4E4A" w:rsidR="00DE4E4A" w:rsidRPr="00DE4E4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 w:rsidRPr="00DE4E4A"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DE4E4A" w:rsidP="00DE4E4A" w:rsidR="00DE4E4A" w:rsidRPr="00DE4E4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4E4A">
        <w:rPr>
          <w:rFonts w:cs="Times New Roman" w:hAnsi="Times New Roman" w:ascii="Times New Roman"/>
          <w:sz w:val="24"/>
          <w:szCs w:val="24"/>
        </w:rPr>
        <w:tab/>
      </w:r>
      <w:r w:rsidRPr="00DE4E4A">
        <w:rPr>
          <w:rFonts w:cs="Times New Roman" w:hAnsi="Times New Roman" w:ascii="Times New Roman"/>
          <w:sz w:val="24"/>
          <w:szCs w:val="24"/>
        </w:rPr>
        <w:tab/>
      </w:r>
      <w:r w:rsidRPr="00DE4E4A">
        <w:rPr>
          <w:rFonts w:cs="Times New Roman" w:hAnsi="Times New Roman" w:ascii="Times New Roman"/>
          <w:sz w:val="24"/>
          <w:szCs w:val="24"/>
        </w:rPr>
        <w:tab/>
      </w:r>
      <w:r w:rsidRPr="00DE4E4A">
        <w:rPr>
          <w:rFonts w:cs="Times New Roman" w:hAnsi="Times New Roman" w:ascii="Times New Roman"/>
          <w:sz w:val="24"/>
          <w:szCs w:val="24"/>
        </w:rPr>
        <w:tab/>
      </w:r>
      <w:r w:rsidRPr="00DE4E4A">
        <w:rPr>
          <w:rFonts w:cs="Times New Roman" w:hAnsi="Times New Roman" w:ascii="Times New Roman"/>
          <w:sz w:val="24"/>
          <w:szCs w:val="24"/>
        </w:rPr>
        <w:tab/>
      </w:r>
      <w:r w:rsidRPr="00DE4E4A">
        <w:rPr>
          <w:rFonts w:cs="Times New Roman" w:hAnsi="Times New Roman" w:ascii="Times New Roman"/>
          <w:sz w:val="24"/>
          <w:szCs w:val="24"/>
        </w:rPr>
        <w:tab/>
      </w:r>
      <w:r w:rsidRPr="00DE4E4A">
        <w:rPr>
          <w:rFonts w:cs="Times New Roman" w:hAnsi="Times New Roman" w:ascii="Times New Roman"/>
          <w:sz w:val="24"/>
          <w:szCs w:val="24"/>
        </w:rPr>
        <w:tab/>
      </w:r>
      <w:r w:rsidRPr="00DE4E4A">
        <w:rPr>
          <w:rFonts w:cs="Times New Roman" w:hAnsi="Times New Roman" w:ascii="Times New Roman"/>
          <w:sz w:val="24"/>
          <w:szCs w:val="24"/>
        </w:rPr>
        <w:tab/>
      </w:r>
      <w:r w:rsidRPr="00DE4E4A">
        <w:rPr>
          <w:rFonts w:cs="Times New Roman" w:hAnsi="Times New Roman" w:ascii="Times New Roman"/>
          <w:sz w:val="24"/>
          <w:szCs w:val="24"/>
        </w:rPr>
        <w:tab/>
        <w:t>Monika Topolovec</w:t>
      </w:r>
    </w:p>
    <w:p w:rsidRDefault="00DE4E4A" w:rsidP="00345FCD" w:rsidR="00DE4E4A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40A8D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69" w:rsidP="00345FCD" w:rsidR="00800A69">
      <w:pPr>
        <w:spacing w:lineRule="auto" w:line="240" w:after="0"/>
      </w:pPr>
      <w:r>
        <w:separator/>
      </w:r>
    </w:p>
  </w:endnote>
  <w:end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69" w:rsidP="00345FCD" w:rsidR="00800A69">
      <w:pPr>
        <w:spacing w:lineRule="auto" w:line="240" w:after="0"/>
      </w:pPr>
      <w:r>
        <w:separator/>
      </w:r>
    </w:p>
  </w:footnote>
  <w:foot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540A8D">
      <w:rPr>
        <w:noProof/>
      </w:rPr>
      <w:t>2</w:t>
    </w:r>
    <w:r>
      <w:fldChar w:fldCharType="end"/>
    </w:r>
    <w:r>
      <w:t xml:space="preserve">                            </w:t>
    </w:r>
    <w:r w:rsidR="00026C85">
      <w:t xml:space="preserve">                       </w:t>
    </w:r>
    <w:r w:rsidR="005D58D8">
      <w:t>28. St-</w:t>
    </w:r>
    <w:r w:rsidR="00CA617C">
      <w:t>529</w:t>
    </w:r>
    <w:r w:rsidR="00026C85">
      <w:t>/16</w:t>
    </w:r>
  </w:p>
  <w:p w:rsidRDefault="00540A8D" w:rsidR="00EB4D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540A8D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5D58D8" w:rsidP="002F357C" w:rsidR="002F357C">
        <w:pPr>
          <w:pStyle w:val="Zaglavlje"/>
          <w:jc w:val="right"/>
        </w:pPr>
        <w:r>
          <w:rPr>
            <w:b/>
          </w:rPr>
          <w:t>28. St-</w:t>
        </w:r>
        <w:r w:rsidR="00CA617C">
          <w:rPr>
            <w:b/>
          </w:rPr>
          <w:t>529</w:t>
        </w:r>
        <w:r w:rsidR="002F357C" w:rsidRPr="002F357C">
          <w:rPr>
            <w:b/>
          </w:rPr>
          <w:t>/16</w:t>
        </w:r>
      </w:p>
    </w:sdtContent>
  </w:sdt>
  <w:p w:rsidRDefault="002F357C" w:rsidR="002F35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417F5"/>
    <w:multiLevelType w:val="hybridMultilevel"/>
    <w:tmpl w:val="869812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26C85"/>
    <w:rsid w:val="000373D8"/>
    <w:rsid w:val="000A3268"/>
    <w:rsid w:val="0014690A"/>
    <w:rsid w:val="00155293"/>
    <w:rsid w:val="00167B23"/>
    <w:rsid w:val="001949A3"/>
    <w:rsid w:val="002B1598"/>
    <w:rsid w:val="002C1AEF"/>
    <w:rsid w:val="002F357C"/>
    <w:rsid w:val="002F35AE"/>
    <w:rsid w:val="00345FCD"/>
    <w:rsid w:val="003C1974"/>
    <w:rsid w:val="00446C4D"/>
    <w:rsid w:val="004815DA"/>
    <w:rsid w:val="0049411B"/>
    <w:rsid w:val="00495F55"/>
    <w:rsid w:val="004C7E19"/>
    <w:rsid w:val="00540A8D"/>
    <w:rsid w:val="00575278"/>
    <w:rsid w:val="005D58D8"/>
    <w:rsid w:val="005E3F56"/>
    <w:rsid w:val="006A426F"/>
    <w:rsid w:val="006B7002"/>
    <w:rsid w:val="006F01D4"/>
    <w:rsid w:val="00780281"/>
    <w:rsid w:val="0078318D"/>
    <w:rsid w:val="007A2200"/>
    <w:rsid w:val="007B0996"/>
    <w:rsid w:val="007F555B"/>
    <w:rsid w:val="00800A69"/>
    <w:rsid w:val="008433F1"/>
    <w:rsid w:val="008C70F2"/>
    <w:rsid w:val="008E36B4"/>
    <w:rsid w:val="00933D9C"/>
    <w:rsid w:val="00956406"/>
    <w:rsid w:val="00962C2C"/>
    <w:rsid w:val="00974D24"/>
    <w:rsid w:val="009E218F"/>
    <w:rsid w:val="00A017F8"/>
    <w:rsid w:val="00A3376C"/>
    <w:rsid w:val="00AC04CB"/>
    <w:rsid w:val="00B33374"/>
    <w:rsid w:val="00BE2983"/>
    <w:rsid w:val="00C12535"/>
    <w:rsid w:val="00C941D3"/>
    <w:rsid w:val="00CA317F"/>
    <w:rsid w:val="00CA617C"/>
    <w:rsid w:val="00D01556"/>
    <w:rsid w:val="00DB3F0C"/>
    <w:rsid w:val="00DE4E4A"/>
    <w:rsid w:val="00ED487B"/>
    <w:rsid w:val="00ED4D5F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St-529/2016</izvorni_sadrzaj>
    <derivirana_varijabla naziv="DomainObject.Predmet.OznakaBroj_1">St-529/2016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KRISTIJAN FOLIJE jednostavno društvo s ograničenom odgovornošću za usluge</izvorni_sadrzaj>
    <derivirana_varijabla naziv="DomainObject.Predmet.ProtustrankaFormated_1">  KRISTIJAN FOLIJE jednostavno društvo s ograničenom odgovornošću za usluge</derivirana_varijabla>
  </DomainObject.Predmet.ProtustrankaFormated>
  <DomainObject.Predmet.ProtustrankaFormatedOIB>
    <izvorni_sadrzaj>  KRISTIJAN FOLIJE jednostavno društvo s ograničenom odgovornošću za usluge, OIB 74120724515</izvorni_sadrzaj>
    <derivirana_varijabla naziv="DomainObject.Predmet.ProtustrankaFormatedOIB_1">  KRISTIJAN FOLIJE jednostavno društvo s ograničenom odgovornošću za usluge, OIB 74120724515</derivirana_varijabla>
  </DomainObject.Predmet.ProtustrankaFormatedOIB>
  <DomainObject.Predmet.ProtustrankaFormatedWithAdress>
    <izvorni_sadrzaj> KRISTIJAN FOLIJE jednostavno društvo s ograničenom odgovornošću za usluge, II Zagrebački odvojak 18, 10000 Zagreb</izvorni_sadrzaj>
    <derivirana_varijabla naziv="DomainObject.Predmet.ProtustrankaFormatedWithAdress_1"> KRISTIJAN FOLIJE jednostavno društvo s ograničenom odgovornošću za usluge, II Zagrebački odvojak 18, 10000 Zagreb</derivirana_varijabla>
  </DomainObject.Predmet.ProtustrankaFormatedWithAdress>
  <DomainObject.Predmet.ProtustrankaFormatedWithAdressOIB>
    <izvorni_sadrzaj> KRISTIJAN FOLIJE jednostavno društvo s ograničenom odgovornošću za usluge, OIB 74120724515, II Zagrebački odvojak 18, 10000 Zagreb</izvorni_sadrzaj>
    <derivirana_varijabla naziv="DomainObject.Predmet.ProtustrankaFormatedWithAdressOIB_1"> KRISTIJAN FOLIJE jednostavno društvo s ograničenom odgovornošću za usluge, OIB 74120724515, II Zagrebački odvojak 18, 10000 Zagreb</derivirana_varijabla>
  </DomainObject.Predmet.ProtustrankaFormatedWithAdressOIB>
  <DomainObject.Predmet.ProtustrankaWithAdress>
    <izvorni_sadrzaj>KRISTIJAN FOLIJE jednostavno društvo s ograničenom odgovornošću za usluge II Zagrebački odvojak 18, 10000 Zagreb</izvorni_sadrzaj>
    <derivirana_varijabla naziv="DomainObject.Predmet.ProtustrankaWithAdress_1">KRISTIJAN FOLIJE jednostavno društvo s ograničenom odgovornošću za usluge II Zagrebački odvojak 18, 10000 Zagreb</derivirana_varijabla>
  </DomainObject.Predmet.ProtustrankaWithAdress>
  <DomainObject.Predmet.ProtustrankaWithAdressOIB>
    <izvorni_sadrzaj>KRISTIJAN FOLIJE jednostavno društvo s ograničenom odgovornošću za usluge, OIB 74120724515, II Zagrebački odvojak 18, 10000 Zagreb</izvorni_sadrzaj>
    <derivirana_varijabla naziv="DomainObject.Predmet.ProtustrankaWithAdressOIB_1">KRISTIJAN FOLIJE jednostavno društvo s ograničenom odgovornošću za usluge, OIB 74120724515, II Zagrebački odvojak 18, 10000 Zagreb</derivirana_varijabla>
  </DomainObject.Predmet.ProtustrankaWithAdressOIB>
  <DomainObject.Predmet.ProtustrankaNazivFormated>
    <izvorni_sadrzaj>KRISTIJAN FOLIJE jednostavno društvo s ograničenom odgovornošću za usluge</izvorni_sadrzaj>
    <derivirana_varijabla naziv="DomainObject.Predmet.ProtustrankaNazivFormated_1">KRISTIJAN FOLIJE jednostavno društvo s ograničenom odgovornošću za usluge</derivirana_varijabla>
  </DomainObject.Predmet.ProtustrankaNazivFormated>
  <DomainObject.Predmet.ProtustrankaNazivFormatedOIB>
    <izvorni_sadrzaj>KRISTIJAN FOLIJE jednostavno društvo s ograničenom odgovornošću za usluge, OIB 74120724515</izvorni_sadrzaj>
    <derivirana_varijabla naziv="DomainObject.Predmet.ProtustrankaNazivFormatedOIB_1">KRISTIJAN FOLIJE jednostavno društvo s ograničenom odgovornošću za usluge, OIB 74120724515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KRISTIJAN FOLIJE jednostavno društvo s ograničenom odgovornošću za usluge</item>
    </izvorni_sadrzaj>
    <derivirana_varijabla naziv="DomainObject.Predmet.ProtuStrankaListFormated_1">
      <item>KRISTIJAN FOLIJE jednostavno društvo s ograničenom odgovornošću za usluge</item>
    </derivirana_varijabla>
  </DomainObject.Predmet.ProtuStrankaListFormated>
  <DomainObject.Predmet.ProtuStrankaListFormatedOIB>
    <izvorni_sadrzaj>
      <item>KRISTIJAN FOLIJE jednostavno društvo s ograničenom odgovornošću za usluge, OIB 74120724515</item>
    </izvorni_sadrzaj>
    <derivirana_varijabla naziv="DomainObject.Predmet.ProtuStrankaListFormatedOIB_1">
      <item>KRISTIJAN FOLIJE jednostavno društvo s ograničenom odgovornošću za usluge, OIB 74120724515</item>
    </derivirana_varijabla>
  </DomainObject.Predmet.ProtuStrankaListFormatedOIB>
  <DomainObject.Predmet.ProtuStrankaListFormatedWithAdress>
    <izvorni_sadrzaj>
      <item>KRISTIJAN FOLIJE jednostavno društvo s ograničenom odgovornošću za usluge, II Zagrebački odvojak 18, 10000 Zagreb</item>
    </izvorni_sadrzaj>
    <derivirana_varijabla naziv="DomainObject.Predmet.ProtuStrankaListFormatedWithAdress_1">
      <item>KRISTIJAN FOLIJE jednostavno društvo s ograničenom odgovornošću za usluge, II Zagrebački odvojak 18, 10000 Zagreb</item>
    </derivirana_varijabla>
  </DomainObject.Predmet.ProtuStrankaListFormatedWithAdress>
  <DomainObject.Predmet.ProtuStrankaListFormatedWithAdressOIB>
    <izvorni_sadrzaj>
      <item>KRISTIJAN FOLIJE jednostavno društvo s ograničenom odgovornošću za usluge, OIB 74120724515, II Zagrebački odvojak 18, 10000 Zagreb</item>
    </izvorni_sadrzaj>
    <derivirana_varijabla naziv="DomainObject.Predmet.ProtuStrankaListFormatedWithAdressOIB_1">
      <item>KRISTIJAN FOLIJE jednostavno društvo s ograničenom odgovornošću za usluge, OIB 74120724515, II Zagrebački odvojak 18, 10000 Zagreb</item>
    </derivirana_varijabla>
  </DomainObject.Predmet.ProtuStrankaListFormatedWithAdressOIB>
  <DomainObject.Predmet.ProtuStrankaListNazivFormated>
    <izvorni_sadrzaj>
      <item>KRISTIJAN FOLIJE jednostavno društvo s ograničenom odgovornošću za usluge</item>
    </izvorni_sadrzaj>
    <derivirana_varijabla naziv="DomainObject.Predmet.ProtuStrankaListNazivFormated_1">
      <item>KRISTIJAN FOLIJE jednostavno društvo s ograničenom odgovornošću za usluge</item>
    </derivirana_varijabla>
  </DomainObject.Predmet.ProtuStrankaListNazivFormated>
  <DomainObject.Predmet.ProtuStrankaListNazivFormatedOIB>
    <izvorni_sadrzaj>
      <item>KRISTIJAN FOLIJE jednostavno društvo s ograničenom odgovornošću za usluge, OIB 74120724515</item>
    </izvorni_sadrzaj>
    <derivirana_varijabla naziv="DomainObject.Predmet.ProtuStrankaListNazivFormatedOIB_1">
      <item>KRISTIJAN FOLIJE jednostavno društvo s ograničenom odgovornošću za usluge, OIB 74120724515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KRISTIJAN FOLIJE jednostavno društvo s ograničenom odgovornošću za usluge</izvorni_sadrzaj>
    <derivirana_varijabla naziv="DomainObject.Predmet.ProtustrankaIDrugi_1">KRISTIJAN FOLIJE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KRISTIJAN FOLIJE jednostavno društvo s ograničenom odgovornošću za usluge, OIB 74120724515, II Zagrebački odvojak 18, 10000 Zagreb</izvorni_sadrzaj>
    <derivirana_varijabla naziv="DomainObject.Predmet.ProtustrankaIDrugiAdressOIB_1">KRISTIJAN FOLIJE jednostavno društvo s ograničenom odgovornošću za usluge, OIB 74120724515, II Zagrebački odvojak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KRISTIJAN FOLIJE jednostavno društvo s ograničenom odgovornošću za usluge</item>
    </izvorni_sadrzaj>
    <derivirana_varijabla naziv="DomainObject.Predmet.SudioniciListNaziv_1">
      <item>FINA Regionalni centar Zagreb</item>
      <item>KRISTIJAN FOLIJE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KRISTIJAN FOLIJE jednostavno društvo s ograničenom odgovornošću za usluge, OIB 74120724515, II Zagrebački odvojak 18,10000 Zagreb</item>
    </izvorni_sadrzaj>
    <derivirana_varijabla naziv="DomainObject.Predmet.SudioniciListAdressOIB_1">
      <item>FINA Regionalni centar Zagreb, OIB 85821130368, Trg svibanjskih žrtava 1995. br. 1,10000 Zagreb</item>
      <item>KRISTIJAN FOLIJE jednostavno društvo s ograničenom odgovornošću za usluge, OIB 74120724515, II Zagrebački odvojak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74120724515</item>
    </izvorni_sadrzaj>
    <derivirana_varijabla naziv="DomainObject.Predmet.SudioniciListNazivOIB_1">
      <item>, OIB 85821130368</item>
      <item>, OIB 74120724515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2310</properties:Characters>
  <properties:Lines>79</properties:Lines>
  <properties:Paragraphs>24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2016-03-21T09:31:00Z</dcterms:created>
  <dc:creator>Joško Livaković</dc:creator>
  <cp:lastModifiedBy>Monika Topolovec</cp:lastModifiedBy>
  <cp:lastPrinted>2016-03-22T10:32:00Z</cp:lastPrinted>
  <dcterms:modified xmlns:xsi="http://www.w3.org/2001/XMLSchema-instance" xsi:type="dcterms:W3CDTF">2016-03-22T10:34:00Z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