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c8e2" w14:paraId="faec8e2" w:rsidRDefault="00345CB3" w:rsidP="0093441E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46B36">
        <w:rPr>
          <w:rFonts w:cs="Times New Roman" w:hAnsi="Times New Roman" w:ascii="Times New Roman"/>
          <w:sz w:val="24"/>
          <w:szCs w:val="24"/>
        </w:rPr>
        <w:t>8 St-</w:t>
      </w:r>
      <w:r w:rsidR="00E74950">
        <w:rPr>
          <w:rFonts w:cs="Times New Roman" w:hAnsi="Times New Roman" w:ascii="Times New Roman"/>
          <w:sz w:val="24"/>
          <w:szCs w:val="24"/>
        </w:rPr>
        <w:t>26/15-9</w:t>
      </w:r>
      <w:r w:rsidR="0093441E">
        <w:rPr>
          <w:rFonts w:cs="Times New Roman" w:hAnsi="Times New Roman" w:ascii="Times New Roman"/>
          <w:sz w:val="24"/>
          <w:szCs w:val="24"/>
        </w:rPr>
        <w:t>7</w:t>
      </w:r>
    </w:p>
    <w:p w:rsidRDefault="0093441E" w:rsidP="00EC04E5" w:rsidR="009344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45CB3" w:rsidP="00EC04E5" w:rsidR="00345C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4950" w:rsidP="00E74950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ab/>
        <w:t>Trgovački sud u Rijeci po sutkinji tog suda Emi Brdovčak, u stečajnom postupku nad dužnikom PAVLETIĆ V&amp; M d.o.o. Rijeka, u stečaju, Riva Boduli 1, OIB: 27557884699, MBS: 040167937, kojeg zastupa stečajni upravitelj Andrej Sablić, Kumičiće</w:t>
      </w:r>
      <w:r>
        <w:rPr>
          <w:rFonts w:cs="Times New Roman" w:hAnsi="Times New Roman" w:ascii="Times New Roman"/>
          <w:sz w:val="24"/>
          <w:szCs w:val="24"/>
        </w:rPr>
        <w:t>va 41, Rijeka, 7.  veljače 2018</w:t>
      </w:r>
      <w:r w:rsidRPr="00E74950">
        <w:rPr>
          <w:rFonts w:cs="Times New Roman" w:hAnsi="Times New Roman" w:ascii="Times New Roman"/>
          <w:sz w:val="24"/>
          <w:szCs w:val="24"/>
        </w:rPr>
        <w:t>.,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467F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441E" w:rsidP="0093441E" w:rsidR="00E74950" w:rsidRPr="00E749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467FB5" w:rsidRPr="00345CB3">
        <w:rPr>
          <w:rFonts w:cs="Times New Roman" w:hAnsi="Times New Roman" w:ascii="Times New Roman"/>
          <w:sz w:val="24"/>
          <w:szCs w:val="24"/>
        </w:rPr>
        <w:t>Nekretnine</w:t>
      </w:r>
      <w:r w:rsidR="00EC04E5" w:rsidRPr="00345CB3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E74950">
        <w:rPr>
          <w:rFonts w:cs="Times New Roman" w:hAnsi="Times New Roman" w:ascii="Times New Roman"/>
          <w:sz w:val="24"/>
          <w:szCs w:val="24"/>
        </w:rPr>
        <w:t xml:space="preserve"> </w:t>
      </w:r>
      <w:r w:rsidR="00E74950" w:rsidRPr="00E74950">
        <w:rPr>
          <w:rFonts w:cs="Times New Roman" w:hAnsi="Times New Roman" w:ascii="Times New Roman"/>
          <w:sz w:val="24"/>
          <w:szCs w:val="24"/>
        </w:rPr>
        <w:t>PAVLETIĆ V&amp; M d.o.o. Rijeka, u stečaju, Riva Boduli 1, OIB: 27557884699</w:t>
      </w:r>
      <w:r w:rsidR="00E74950">
        <w:rPr>
          <w:rFonts w:cs="Times New Roman" w:hAnsi="Times New Roman" w:ascii="Times New Roman"/>
          <w:sz w:val="24"/>
          <w:szCs w:val="24"/>
        </w:rPr>
        <w:t>, upisane</w:t>
      </w:r>
      <w:r w:rsidR="00345CB3" w:rsidRPr="00345CB3">
        <w:rPr>
          <w:rFonts w:cs="Times New Roman" w:hAnsi="Times New Roman" w:ascii="Times New Roman"/>
          <w:sz w:val="24"/>
          <w:szCs w:val="24"/>
        </w:rPr>
        <w:t xml:space="preserve"> u </w:t>
      </w:r>
      <w:r w:rsidR="00E74950" w:rsidRPr="00E74950">
        <w:rPr>
          <w:rFonts w:cs="Times New Roman" w:hAnsi="Times New Roman" w:ascii="Times New Roman"/>
          <w:sz w:val="24"/>
          <w:szCs w:val="24"/>
        </w:rPr>
        <w:t>zemljišnim knjigama Općinskog suda u Rijeci, k. o. Bakar</w:t>
      </w:r>
      <w:r w:rsidR="00E74950">
        <w:rPr>
          <w:rFonts w:cs="Times New Roman" w:hAnsi="Times New Roman" w:ascii="Times New Roman"/>
          <w:sz w:val="24"/>
          <w:szCs w:val="24"/>
        </w:rPr>
        <w:t xml:space="preserve"> – Sveti Kuzam</w:t>
      </w:r>
      <w:r w:rsidR="00E74950" w:rsidRPr="00E74950">
        <w:rPr>
          <w:rFonts w:cs="Times New Roman" w:hAnsi="Times New Roman" w:ascii="Times New Roman"/>
          <w:sz w:val="24"/>
          <w:szCs w:val="24"/>
        </w:rPr>
        <w:t>, označene kao: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</w:t>
      </w:r>
      <w:r w:rsidRPr="00E74950">
        <w:rPr>
          <w:rFonts w:cs="Times New Roman" w:hAnsi="Times New Roman" w:ascii="Times New Roman"/>
          <w:sz w:val="24"/>
          <w:szCs w:val="24"/>
        </w:rPr>
        <w:tab/>
        <w:t xml:space="preserve">k.č.br. 3137/11, upisana u z.k.ul. broj 1788, koja u naravi predstavlja pašnjak, površine 37  m2, </w:t>
      </w:r>
    </w:p>
    <w:p w:rsidRDefault="00E74950" w:rsidP="00646AE8" w:rsid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</w:t>
      </w:r>
      <w:r w:rsidRPr="00E74950">
        <w:rPr>
          <w:rFonts w:cs="Times New Roman" w:hAnsi="Times New Roman" w:ascii="Times New Roman"/>
          <w:sz w:val="24"/>
          <w:szCs w:val="24"/>
        </w:rPr>
        <w:tab/>
        <w:t>k.č.br. 3137/1, koja u naravi predstavlja pašnjak, površine 2653 m2, k.č.br. 3137/6 koja u naravi predstavlja pašnjak površine 286 m2 i k.č.br. 3137/7 koja u naravi predstavlja  pašnjak, površine 1260 m2, sve upisane u z.k.ul. broj 2133.</w:t>
      </w:r>
    </w:p>
    <w:p w:rsidRDefault="00E74950" w:rsidP="00467FB5" w:rsidR="00E02885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3D5289">
        <w:rPr>
          <w:rFonts w:cs="Times New Roman" w:hAnsi="Times New Roman" w:ascii="Times New Roman"/>
          <w:sz w:val="24"/>
          <w:szCs w:val="24"/>
        </w:rPr>
        <w:t xml:space="preserve">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 xml:space="preserve">i vlasništvo </w:t>
      </w:r>
      <w:r>
        <w:rPr>
          <w:rFonts w:cs="Times New Roman" w:hAnsi="Times New Roman" w:ascii="Times New Roman"/>
          <w:sz w:val="24"/>
          <w:szCs w:val="24"/>
        </w:rPr>
        <w:t>k</w:t>
      </w:r>
      <w:r w:rsidRPr="00E74950">
        <w:rPr>
          <w:rFonts w:cs="Times New Roman" w:hAnsi="Times New Roman" w:ascii="Times New Roman"/>
          <w:sz w:val="24"/>
          <w:szCs w:val="24"/>
        </w:rPr>
        <w:t>upcu ALANU MARGETI iz Rijeke, Rastočine 4, OIB: 75623559647</w:t>
      </w:r>
      <w:r w:rsidR="00345CB3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3441E" w:rsidP="0093441E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3D5289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3D5289">
        <w:rPr>
          <w:rFonts w:cs="Times New Roman" w:hAnsi="Times New Roman" w:ascii="Times New Roman"/>
          <w:sz w:val="24"/>
          <w:szCs w:val="24"/>
        </w:rPr>
        <w:t>Ovršnog zakona određuje se upis prava vlasništva</w:t>
      </w:r>
      <w:r w:rsidR="00345CB3">
        <w:rPr>
          <w:rFonts w:cs="Times New Roman" w:hAnsi="Times New Roman" w:ascii="Times New Roman"/>
          <w:sz w:val="24"/>
          <w:szCs w:val="24"/>
        </w:rPr>
        <w:t xml:space="preserve"> </w:t>
      </w:r>
      <w:r w:rsidR="00E74950">
        <w:rPr>
          <w:rFonts w:cs="Times New Roman" w:hAnsi="Times New Roman" w:ascii="Times New Roman"/>
          <w:sz w:val="24"/>
          <w:szCs w:val="24"/>
        </w:rPr>
        <w:t>ALANA MARGETE</w:t>
      </w:r>
      <w:r w:rsidR="00E74950" w:rsidRPr="00E74950">
        <w:rPr>
          <w:rFonts w:cs="Times New Roman" w:hAnsi="Times New Roman" w:ascii="Times New Roman"/>
          <w:sz w:val="24"/>
          <w:szCs w:val="24"/>
        </w:rPr>
        <w:t xml:space="preserve"> iz Rijeke, Rastočine 4, OIB: 75623559647</w:t>
      </w:r>
      <w:r w:rsidR="00E74950">
        <w:rPr>
          <w:rFonts w:cs="Times New Roman" w:hAnsi="Times New Roman" w:ascii="Times New Roman"/>
          <w:sz w:val="24"/>
          <w:szCs w:val="24"/>
        </w:rPr>
        <w:t>, na nekretninama</w:t>
      </w:r>
      <w:r w:rsid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>iz točke I. izreke ovog rješenja</w:t>
      </w:r>
      <w:r w:rsidR="003D5289">
        <w:rPr>
          <w:rFonts w:cs="Times New Roman" w:hAnsi="Times New Roman" w:ascii="Times New Roman"/>
          <w:sz w:val="24"/>
          <w:szCs w:val="24"/>
        </w:rPr>
        <w:t>.</w:t>
      </w:r>
    </w:p>
    <w:p w:rsidRDefault="003D5289" w:rsidP="003D5289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441E" w:rsidP="0093441E" w:rsidR="00E74950" w:rsidRPr="00E749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</w:t>
      </w:r>
      <w:r w:rsidR="00E74950">
        <w:rPr>
          <w:rFonts w:cs="Times New Roman" w:hAnsi="Times New Roman" w:ascii="Times New Roman"/>
          <w:sz w:val="24"/>
          <w:szCs w:val="24"/>
        </w:rPr>
        <w:t xml:space="preserve"> </w:t>
      </w:r>
      <w:r w:rsidR="00E74950" w:rsidRPr="00E74950">
        <w:rPr>
          <w:rFonts w:cs="Times New Roman" w:hAnsi="Times New Roman" w:ascii="Times New Roman"/>
          <w:sz w:val="24"/>
          <w:szCs w:val="24"/>
        </w:rPr>
        <w:t>nekretnine označene kao k.č.br. 3137/11, upisane u z.k.ul. broj 1788, k.o. Bakar</w:t>
      </w:r>
      <w:r w:rsidR="00E74950">
        <w:rPr>
          <w:rFonts w:cs="Times New Roman" w:hAnsi="Times New Roman" w:ascii="Times New Roman"/>
          <w:sz w:val="24"/>
          <w:szCs w:val="24"/>
        </w:rPr>
        <w:t xml:space="preserve"> – Sveti Kuzam</w:t>
      </w:r>
      <w:r w:rsidR="00E74950" w:rsidRPr="00E74950">
        <w:rPr>
          <w:rFonts w:cs="Times New Roman" w:hAnsi="Times New Roman" w:ascii="Times New Roman"/>
          <w:sz w:val="24"/>
          <w:szCs w:val="24"/>
        </w:rPr>
        <w:t xml:space="preserve">, upisane u zemljišnim knjigama Općinskog suda u Rijeci i to: 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založnog prava od 28. 7. 2011., broj Z-11298/11 u iznosu od 1.200.000,00 kn s pripadajućim kamatama i troškovima u korist Privredne banke Zagreb d.d. Zagreb, Račkoga 6, OIB: 02535697732,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založnog prava od 28. 7. 2011., broj Z-11298/11 u iznosu od 800.000,00 kn s pripadajućim kamatama i troškovima u korist Hrvatske banke za obnovu i razvitak, Zagreb, Strossmayerov trg 9, OIB: 26702280390,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zabilježbe od 28. 7. 2011., broj Z-11298/11 da se hipoteka istog prvenstvenog reda upisana u z.k.ul. 2133 k.o. Bakar, označava kao glavna hipoteka, a hipoteka istog prvenstvenog reda upisana u z.k.ul. 1788, k.o. Bakar, z. k.ul. 100329, poduložak 501, k.o. Vrapče Novo, Općinskog građanskog suda u Zagrebu kao sporedna hipoteka,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prava zaloga od 14. 2. 2013., broj Z-2514/13  u iznosu od 600.000,00 kn s pripadajućom kamatom i troškovima u korist Privredne banke Zagreb d.d. Zagreb, Račkoga 6, OIB: 02535697732,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prava zaloga od 14. 2. 2013., broj Z-2514/13 u iznosu od 400.000,04 kn s pripadajućom kamatom i troškovima u korist Hrvatske banke za obnovu i razvitak, Zagreb, Strossmayerov trg 9, OIB: 26702280390,</w:t>
      </w:r>
    </w:p>
    <w:p w:rsidRDefault="00E74950" w:rsidP="00646AE8" w:rsid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lastRenderedPageBreak/>
        <w:t>- uknjižbe prava zaloga od 31. 5. 2013., broj Z-7792/13 u iznosu od 62.239,99 kn s kamatama i troškovima u korist Privredne banke Zagreb d.d. Zagreb, RAčkoga 6, OIB: 02535697732.</w:t>
      </w:r>
    </w:p>
    <w:p w:rsidRDefault="00E74950" w:rsidP="00E74950" w:rsidR="00E749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3441E" w:rsidP="0093441E" w:rsidR="00E74950" w:rsidRPr="00E749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E74950" w:rsidRPr="00E74950">
        <w:rPr>
          <w:rFonts w:cs="Times New Roman" w:hAnsi="Times New Roman" w:ascii="Times New Roman"/>
          <w:sz w:val="24"/>
          <w:szCs w:val="24"/>
        </w:rPr>
        <w:t>Određuje se brisanje zemljišnoknjižnog upisa koji prestaje prodajom nekretnina označenih kao k.č.br. 3137/1, koja u naravi predstavlja pašnjak, površine 2653 m2, k.č.br. 3137/6 koja u naravi predstavlja pašnjak površine 286 m2 i k.č.br. 3137/7 koja u naravi predstavlja  pašnjak, površine 1260 m2, k.o. Bakar</w:t>
      </w:r>
      <w:r w:rsidR="00E74950">
        <w:rPr>
          <w:rFonts w:cs="Times New Roman" w:hAnsi="Times New Roman" w:ascii="Times New Roman"/>
          <w:sz w:val="24"/>
          <w:szCs w:val="24"/>
        </w:rPr>
        <w:t xml:space="preserve"> – Sveti Kuzam</w:t>
      </w:r>
      <w:r w:rsidR="00E74950" w:rsidRPr="00E74950">
        <w:rPr>
          <w:rFonts w:cs="Times New Roman" w:hAnsi="Times New Roman" w:ascii="Times New Roman"/>
          <w:sz w:val="24"/>
          <w:szCs w:val="24"/>
        </w:rPr>
        <w:t>, sve upisane u zemljišnim knjigama Općinskog suda u Rijeci, z.k.ul. broj 2133 i to: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založnog prava od 28. 7. 2011., broj Z-11298/11 u iznosu od 1.200.000,00 kn s pripadajućim kamatama i troškovima u korist Privredne banke Zagreb d.d. Zagreb, Račkoga 6, OIB: 02535697732,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založnog prava od 28. 7. 2011., broj Z-11298/11 u iznosu od 800.000,00 kn s pripadajućim kamatama i troškovima u korist Hrvatske banke za obnovu i razvitak, Zagreb, Strossmayerov trg 9, OIB: 26702280390,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zabilježbe od 28. 7. 2011., broj Z-11298/11 da se hipoteka istog prvenstvenog reda upisana u z.k.ul. 2133k.o. Bakar, označava kao glavna hipoteka, a hipoteka istog prvenstvenog reda upisana u z.k.ul. 1788, k.o. Bakar, z. k.ul. 100329, poduložak 501, k.o. Vrapče Novo, Općinskog građanskog suda u Zagrebu kao sporedna hipoteka,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prava zaloga od 14. 2. 2013., broj Z-2514/13  u iznosu od 600.000,00 kn s pripadajućom kamatom i troškovima u korist Privredne banke Zagreb d.d. Zagreb, Račkoga 6, OIB: 02535697732,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prava zaloga od 14. 2. 2013., broj Z-2514/13 u iznosu od 400.000,04 kn s pripadajućom kamatom i troškovima u korist Hrvatske banke za obnovu i razvitak, Zagreb, Strossmayerov trg 9, OIB: 26702280390,</w:t>
      </w:r>
    </w:p>
    <w:p w:rsidRDefault="00E74950" w:rsidP="00646AE8" w:rsidR="00E74950" w:rsidRPr="00E749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950">
        <w:rPr>
          <w:rFonts w:cs="Times New Roman" w:hAnsi="Times New Roman" w:ascii="Times New Roman"/>
          <w:sz w:val="24"/>
          <w:szCs w:val="24"/>
        </w:rPr>
        <w:t>- uknjižbe prava zaloga od 31. 5. 2013., broj Z-7792/13 u iznosu od 62.239,99 kn s kamatama i troškovima u korist Privredne banke Zagreb d.d. Zagreb, Račkoga 6, OIB: 02535697732.</w:t>
      </w:r>
    </w:p>
    <w:p w:rsidRDefault="00E74950" w:rsidP="00E74950" w:rsidR="00E749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D65677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Općinski sud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</w:t>
      </w:r>
      <w:r w:rsidR="00345CB3">
        <w:rPr>
          <w:rFonts w:cs="Times New Roman" w:hAnsi="Times New Roman" w:ascii="Times New Roman"/>
          <w:sz w:val="24"/>
          <w:szCs w:val="24"/>
        </w:rPr>
        <w:t xml:space="preserve"> Rijeci, Zemljišnoknjižni odjel Krk</w:t>
      </w:r>
      <w:r w:rsidR="0093441E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93441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467FB5">
        <w:rPr>
          <w:rFonts w:cs="Times New Roman" w:hAnsi="Times New Roman" w:ascii="Times New Roman"/>
          <w:sz w:val="24"/>
          <w:szCs w:val="24"/>
        </w:rPr>
        <w:t xml:space="preserve">retnine </w:t>
      </w:r>
      <w:r w:rsidR="00D65677">
        <w:rPr>
          <w:rFonts w:cs="Times New Roman" w:hAnsi="Times New Roman" w:ascii="Times New Roman"/>
          <w:sz w:val="24"/>
          <w:szCs w:val="24"/>
        </w:rPr>
        <w:t xml:space="preserve">od 14. travnja 2017. </w:t>
      </w:r>
      <w:r w:rsidR="00467FB5">
        <w:rPr>
          <w:rFonts w:cs="Times New Roman" w:hAnsi="Times New Roman" w:ascii="Times New Roman"/>
          <w:sz w:val="24"/>
          <w:szCs w:val="24"/>
        </w:rPr>
        <w:t>postalo</w:t>
      </w:r>
      <w:r w:rsidR="00D65677">
        <w:rPr>
          <w:rFonts w:cs="Times New Roman" w:hAnsi="Times New Roman" w:ascii="Times New Roman"/>
          <w:sz w:val="24"/>
          <w:szCs w:val="24"/>
        </w:rPr>
        <w:t xml:space="preserve"> je pravomoćno 6. svib</w:t>
      </w:r>
      <w:r w:rsidR="00467FB5">
        <w:rPr>
          <w:rFonts w:cs="Times New Roman" w:hAnsi="Times New Roman" w:ascii="Times New Roman"/>
          <w:sz w:val="24"/>
          <w:szCs w:val="24"/>
        </w:rPr>
        <w:t>nja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65677" w:rsidP="0093441E" w:rsidR="00D65677" w:rsidRPr="00D6567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65677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5677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7. veljače</w:t>
      </w:r>
      <w:r w:rsidR="00145759">
        <w:rPr>
          <w:rFonts w:cs="Times New Roman" w:hAnsi="Times New Roman" w:ascii="Times New Roman"/>
          <w:sz w:val="24"/>
          <w:szCs w:val="24"/>
        </w:rPr>
        <w:t xml:space="preserve"> 2018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93441E">
        <w:rPr>
          <w:rFonts w:cs="Times New Roman" w:hAnsi="Times New Roman" w:ascii="Times New Roman"/>
          <w:sz w:val="24"/>
          <w:szCs w:val="24"/>
        </w:rPr>
        <w:tab/>
      </w:r>
      <w:r w:rsidR="0093441E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93441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441E" w:rsidP="008C25BE" w:rsidR="009344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441E" w:rsidP="008C25BE" w:rsidR="009344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93441E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>.</w:t>
      </w:r>
    </w:p>
    <w:sectPr w:rsidSect="0093441E" w:rsidR="008C25BE" w:rsidRPr="008C25B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41E" w:rsidP="0093441E" w:rsidR="0093441E">
      <w:pPr>
        <w:spacing w:lineRule="auto" w:line="240" w:after="0"/>
      </w:pPr>
      <w:r>
        <w:separator/>
      </w:r>
    </w:p>
  </w:endnote>
  <w:endnote w:id="0" w:type="continuationSeparator">
    <w:p w:rsidRDefault="0093441E" w:rsidP="0093441E" w:rsidR="009344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739677"/>
      <w:docPartObj>
        <w:docPartGallery w:val="Page Numbers (Bottom of Page)"/>
        <w:docPartUnique/>
      </w:docPartObj>
    </w:sdtPr>
    <w:sdtEndPr/>
    <w:sdtContent>
      <w:p w:rsidRDefault="00646AE8" w:rsidR="00646AE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E6F">
          <w:rPr>
            <w:noProof/>
          </w:rPr>
          <w:t>2</w:t>
        </w:r>
        <w:r>
          <w:fldChar w:fldCharType="end"/>
        </w:r>
      </w:p>
    </w:sdtContent>
  </w:sdt>
  <w:p w:rsidRDefault="00646AE8" w:rsidR="00646A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41E" w:rsidP="0093441E" w:rsidR="0093441E">
      <w:pPr>
        <w:spacing w:lineRule="auto" w:line="240" w:after="0"/>
      </w:pPr>
      <w:r>
        <w:separator/>
      </w:r>
    </w:p>
  </w:footnote>
  <w:footnote w:id="0" w:type="continuationSeparator">
    <w:p w:rsidRDefault="0093441E" w:rsidP="0093441E" w:rsidR="009344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41E" w:rsidP="0093441E" w:rsidR="0093441E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St-26/15-97</w:t>
    </w:r>
  </w:p>
  <w:p w:rsidRDefault="0093441E" w:rsidR="009344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41E" w:rsidP="0093441E" w:rsidR="0093441E" w:rsidRPr="0093441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3441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3441E" w:rsidP="0093441E" w:rsidR="0093441E" w:rsidRPr="0093441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3441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3441E" w:rsidP="0093441E" w:rsidR="0093441E" w:rsidRPr="0093441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3441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3441E" w:rsidP="0093441E" w:rsidR="0093441E" w:rsidRPr="0093441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3441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46DA1"/>
    <w:multiLevelType w:val="hybridMultilevel"/>
    <w:tmpl w:val="C9740AF6"/>
    <w:lvl w:tplc="41A016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145759"/>
    <w:rsid w:val="00310C38"/>
    <w:rsid w:val="00345CB3"/>
    <w:rsid w:val="0036334F"/>
    <w:rsid w:val="003B5C40"/>
    <w:rsid w:val="003D5289"/>
    <w:rsid w:val="003D56DC"/>
    <w:rsid w:val="00443019"/>
    <w:rsid w:val="00467FB5"/>
    <w:rsid w:val="00474CEE"/>
    <w:rsid w:val="00492319"/>
    <w:rsid w:val="00496FAB"/>
    <w:rsid w:val="00527BEB"/>
    <w:rsid w:val="005740C2"/>
    <w:rsid w:val="00610373"/>
    <w:rsid w:val="00646AE8"/>
    <w:rsid w:val="006B3B04"/>
    <w:rsid w:val="006D73CB"/>
    <w:rsid w:val="0078486C"/>
    <w:rsid w:val="007D3B20"/>
    <w:rsid w:val="00861F52"/>
    <w:rsid w:val="00884C90"/>
    <w:rsid w:val="008C25BE"/>
    <w:rsid w:val="0093441E"/>
    <w:rsid w:val="00AD7451"/>
    <w:rsid w:val="00B40C44"/>
    <w:rsid w:val="00B83A2B"/>
    <w:rsid w:val="00C22AD7"/>
    <w:rsid w:val="00C74DF7"/>
    <w:rsid w:val="00C82511"/>
    <w:rsid w:val="00CB3E6F"/>
    <w:rsid w:val="00D65677"/>
    <w:rsid w:val="00D82D45"/>
    <w:rsid w:val="00DA5288"/>
    <w:rsid w:val="00E02885"/>
    <w:rsid w:val="00E15BAF"/>
    <w:rsid w:val="00E74950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3441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441E"/>
  </w:style>
  <w:style w:styleId="Podnoje" w:type="paragraph">
    <w:name w:val="footer"/>
    <w:basedOn w:val="Normal"/>
    <w:link w:val="PodnojeChar"/>
    <w:uiPriority w:val="99"/>
    <w:unhideWhenUsed/>
    <w:rsid w:val="009344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441E"/>
  </w:style>
  <w:style w:styleId="Tekstrezerviranogmjesta" w:type="character">
    <w:name w:val="Placeholder Text"/>
    <w:basedOn w:val="Zadanifontodlomka"/>
    <w:uiPriority w:val="99"/>
    <w:semiHidden/>
    <w:rsid w:val="00CB3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E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E6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E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E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3441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441E"/>
  </w:style>
  <w:style w:styleId="Podnoje" w:type="paragraph">
    <w:name w:val="footer"/>
    <w:basedOn w:val="Normal"/>
    <w:link w:val="PodnojeChar"/>
    <w:uiPriority w:val="99"/>
    <w:unhideWhenUsed/>
    <w:rsid w:val="009344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441E"/>
  </w:style>
  <w:style w:styleId="Tekstrezerviranogmjesta" w:type="character">
    <w:name w:val="Placeholder Text"/>
    <w:basedOn w:val="Zadanifontodlomka"/>
    <w:uiPriority w:val="99"/>
    <w:semiHidden/>
    <w:rsid w:val="00CB3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E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E6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E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E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5692A-9C78-4B9C-BDE5-AFA306AEF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818</properties:Words>
  <properties:Characters>4226</properties:Characters>
  <properties:Lines>97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2018-02-07T08:10:00Z</dcterms:created>
  <dc:creator>wsadmin</dc:creator>
  <cp:lastModifiedBy>Renata Valić</cp:lastModifiedBy>
  <cp:lastPrinted>2017-03-23T13:10:00Z</cp:lastPrinted>
  <dcterms:modified xmlns:xsi="http://www.w3.org/2001/XMLSchema-instance" xsi:type="dcterms:W3CDTF">2018-02-08T11:59:00Z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