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754d66" w14:paraId="0754d6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159E9">
        <w:rPr>
          <w:rFonts w:cs="Times New Roman" w:hAnsi="Times New Roman" w:ascii="Times New Roman"/>
          <w:sz w:val="24"/>
          <w:szCs w:val="24"/>
        </w:rPr>
        <w:t>2201/17</w:t>
      </w:r>
      <w:r w:rsidR="00134B72">
        <w:rPr>
          <w:rFonts w:cs="Times New Roman" w:hAnsi="Times New Roman" w:ascii="Times New Roman"/>
          <w:sz w:val="24"/>
          <w:szCs w:val="24"/>
        </w:rPr>
        <w:t>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9159E9">
        <w:rPr>
          <w:rFonts w:cs="Times New Roman" w:hAnsi="Times New Roman" w:ascii="Times New Roman"/>
          <w:sz w:val="24"/>
          <w:szCs w:val="24"/>
        </w:rPr>
        <w:t xml:space="preserve">dužnikom TEXO TEHNOLOGIJE d.o.o. Zagreb, Dobronićeva 1, OIB: 00872159186, kojega zastupa punomoćnik Pavao Mrkonjić, odvjetnik u Zagrebu, Ante Topića Mimare 24,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prijedlog dužnika, </w:t>
      </w:r>
      <w:r w:rsidR="009159E9">
        <w:rPr>
          <w:rFonts w:cs="Times New Roman" w:hAnsi="Times New Roman" w:ascii="Times New Roman"/>
          <w:sz w:val="24"/>
          <w:szCs w:val="24"/>
        </w:rPr>
        <w:t>30. kolovoza 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A2588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75756">
        <w:rPr>
          <w:rFonts w:cs="Times New Roman" w:hAnsi="Times New Roman" w:ascii="Times New Roman"/>
          <w:sz w:val="24"/>
          <w:szCs w:val="24"/>
        </w:rPr>
        <w:t>Otvara se predstečajni postupak nad</w:t>
      </w:r>
      <w:r w:rsidR="00A25882">
        <w:rPr>
          <w:rFonts w:cs="Times New Roman" w:hAnsi="Times New Roman" w:ascii="Times New Roman"/>
          <w:sz w:val="24"/>
          <w:szCs w:val="24"/>
        </w:rPr>
        <w:t xml:space="preserve"> </w:t>
      </w:r>
      <w:r w:rsidR="00A25882" w:rsidRPr="00A25882">
        <w:rPr>
          <w:rFonts w:cs="Times New Roman" w:hAnsi="Times New Roman" w:ascii="Times New Roman"/>
          <w:sz w:val="24"/>
          <w:szCs w:val="24"/>
        </w:rPr>
        <w:t>dužnikom TEXO TEHNOLOGIJE d.o.o. Zagreb, Dobronićeva 1, OIB: 00872159186</w:t>
      </w:r>
      <w:r w:rsidR="00A25882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A13827" w:rsidR="003A4160" w:rsidRPr="003A416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Za </w:t>
      </w:r>
      <w:r w:rsidR="00006B18">
        <w:rPr>
          <w:rFonts w:cs="Times New Roman" w:hAnsi="Times New Roman" w:ascii="Times New Roman"/>
          <w:sz w:val="24"/>
          <w:szCs w:val="24"/>
        </w:rPr>
        <w:t>povjerenika</w:t>
      </w:r>
      <w:r w:rsidR="00A75756">
        <w:rPr>
          <w:rFonts w:cs="Times New Roman" w:hAnsi="Times New Roman" w:ascii="Times New Roman"/>
          <w:sz w:val="24"/>
          <w:szCs w:val="24"/>
        </w:rPr>
        <w:t xml:space="preserve"> </w:t>
      </w:r>
      <w:r w:rsidR="00C85527" w:rsidRPr="00CB38D1">
        <w:rPr>
          <w:rFonts w:cs="Times New Roman" w:hAnsi="Times New Roman" w:ascii="Times New Roman"/>
          <w:sz w:val="24"/>
          <w:szCs w:val="24"/>
        </w:rPr>
        <w:t>imenuje se</w:t>
      </w:r>
      <w:r w:rsidR="00006B18">
        <w:rPr>
          <w:rFonts w:cs="Times New Roman" w:hAnsi="Times New Roman" w:ascii="Times New Roman"/>
          <w:sz w:val="24"/>
          <w:szCs w:val="24"/>
        </w:rPr>
        <w:t xml:space="preserve"> </w:t>
      </w:r>
      <w:r w:rsidR="00A25882">
        <w:rPr>
          <w:rFonts w:cs="Times New Roman" w:hAnsi="Times New Roman" w:ascii="Times New Roman"/>
          <w:sz w:val="24"/>
          <w:szCs w:val="24"/>
        </w:rPr>
        <w:t>Vesna Kocbek iz Zagreba, Trg Nikole Zrinskog 17, OIB: 64935258953.</w:t>
      </w:r>
    </w:p>
    <w:p w:rsidRDefault="00C85527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4C6564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Pozivaju se </w:t>
      </w:r>
      <w:r w:rsidR="004C6564">
        <w:rPr>
          <w:rFonts w:cs="Times New Roman" w:hAnsi="Times New Roman" w:ascii="Times New Roman"/>
          <w:sz w:val="24"/>
          <w:szCs w:val="24"/>
        </w:rPr>
        <w:t>v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jerovnici </w:t>
      </w:r>
      <w:r w:rsidR="004C6564">
        <w:rPr>
          <w:rFonts w:cs="Times New Roman" w:hAnsi="Times New Roman" w:ascii="Times New Roman"/>
          <w:sz w:val="24"/>
          <w:szCs w:val="24"/>
        </w:rPr>
        <w:t xml:space="preserve">da 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nadležnoj jedinici Financijske agencije, u roku od </w:t>
      </w:r>
      <w:r w:rsidR="004C6564">
        <w:rPr>
          <w:rFonts w:cs="Times New Roman" w:hAnsi="Times New Roman" w:ascii="Times New Roman"/>
          <w:sz w:val="24"/>
          <w:szCs w:val="24"/>
        </w:rPr>
        <w:t>petnaest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 dana od objave </w:t>
      </w:r>
      <w:r w:rsidR="004C6564">
        <w:rPr>
          <w:rFonts w:cs="Times New Roman" w:hAnsi="Times New Roman" w:ascii="Times New Roman"/>
          <w:sz w:val="24"/>
          <w:szCs w:val="24"/>
        </w:rPr>
        <w:t xml:space="preserve">ovoga </w:t>
      </w:r>
      <w:r w:rsidR="004C6564" w:rsidRPr="004C6564">
        <w:rPr>
          <w:rFonts w:cs="Times New Roman" w:hAnsi="Times New Roman" w:ascii="Times New Roman"/>
          <w:sz w:val="24"/>
          <w:szCs w:val="24"/>
        </w:rPr>
        <w:t>rješenja, prijave svoje tražbine i da u roku od osam dana od dana objave o očitovanju o prijavljenim tražbinama dužnika i povjerenika, ospore prijavljene tražbine koje smatraju nepostojećim, uz obveznu naznaku iznosa za koji se tražbina osporava i razloga osporavanja</w:t>
      </w:r>
      <w:r w:rsidR="004C6564"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Pozivaju se </w:t>
      </w:r>
      <w:r w:rsidRPr="004C6564">
        <w:rPr>
          <w:rFonts w:cs="Times New Roman" w:hAnsi="Times New Roman" w:ascii="Times New Roman"/>
          <w:sz w:val="24"/>
          <w:szCs w:val="24"/>
        </w:rPr>
        <w:t>dužnik i povjerenik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C6564">
        <w:rPr>
          <w:rFonts w:cs="Times New Roman" w:hAnsi="Times New Roman" w:ascii="Times New Roman"/>
          <w:sz w:val="24"/>
          <w:szCs w:val="24"/>
        </w:rPr>
        <w:t>da nadležnoj jedinici Financijske agencije, u roku od osam dana od objave tablice prijavljenih tražbina, dostav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C6564">
        <w:rPr>
          <w:rFonts w:cs="Times New Roman" w:hAnsi="Times New Roman" w:ascii="Times New Roman"/>
          <w:sz w:val="24"/>
          <w:szCs w:val="24"/>
        </w:rPr>
        <w:t xml:space="preserve"> pisano očitovanje o svakoj prijavljenoj tražbini priznaj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C6564">
        <w:rPr>
          <w:rFonts w:cs="Times New Roman" w:hAnsi="Times New Roman" w:ascii="Times New Roman"/>
          <w:sz w:val="24"/>
          <w:szCs w:val="24"/>
        </w:rPr>
        <w:t xml:space="preserve"> li je ili osporava</w:t>
      </w:r>
      <w:r>
        <w:rPr>
          <w:rFonts w:cs="Times New Roman" w:hAnsi="Times New Roman" w:ascii="Times New Roman"/>
          <w:sz w:val="24"/>
          <w:szCs w:val="24"/>
        </w:rPr>
        <w:t>ju</w:t>
      </w:r>
      <w:r w:rsidRPr="004C6564">
        <w:rPr>
          <w:rFonts w:cs="Times New Roman" w:hAnsi="Times New Roman" w:ascii="Times New Roman"/>
          <w:sz w:val="24"/>
          <w:szCs w:val="24"/>
        </w:rPr>
        <w:t>, uz obveznu naznaku iznosa za koji se tražbina osporava i razloga osporavanja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Poziva se dužnik </w:t>
      </w:r>
      <w:r w:rsidRPr="004C6564">
        <w:rPr>
          <w:rFonts w:cs="Times New Roman" w:hAnsi="Times New Roman" w:ascii="Times New Roman"/>
          <w:sz w:val="24"/>
          <w:szCs w:val="24"/>
        </w:rPr>
        <w:t>da vjerovnicima i povjereniku omogući uvid u isprave iz kojih proizlaze tražbine navedene u popisu imovine i obveza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 w:rsidRP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 Pozivaju se d</w:t>
      </w:r>
      <w:r w:rsidRPr="004C6564">
        <w:rPr>
          <w:rFonts w:cs="Times New Roman" w:hAnsi="Times New Roman" w:ascii="Times New Roman"/>
          <w:sz w:val="24"/>
          <w:szCs w:val="24"/>
        </w:rPr>
        <w:t>užnikovi dužnici da svoje dospjele obveze bez odgode ispunjavaju dužniku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VII. Pozivaju se stranke pristupiti na ročište radi ispitivanja tražbina, koje se zakazuje za dan: </w:t>
      </w:r>
      <w:r w:rsidR="00090529" w:rsidRPr="00090529">
        <w:rPr>
          <w:rFonts w:cs="Times New Roman" w:hAnsi="Times New Roman" w:ascii="Times New Roman"/>
          <w:b/>
          <w:sz w:val="24"/>
          <w:szCs w:val="24"/>
          <w:u w:val="single"/>
        </w:rPr>
        <w:t>12. listopada</w:t>
      </w:r>
      <w:r w:rsidRPr="00090529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</w:t>
      </w:r>
      <w:r w:rsidR="001127B8" w:rsidRPr="00090529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 w:rsidR="00090529">
        <w:rPr>
          <w:rFonts w:cs="Times New Roman" w:hAnsi="Times New Roman" w:ascii="Times New Roman"/>
          <w:b/>
          <w:sz w:val="24"/>
          <w:szCs w:val="24"/>
          <w:u w:val="single"/>
        </w:rPr>
        <w:t>8.30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 xml:space="preserve"> na </w:t>
      </w:r>
      <w:r w:rsidRPr="005F5C3F">
        <w:rPr>
          <w:rFonts w:cs="Times New Roman" w:hAnsi="Times New Roman" w:ascii="Times New Roman"/>
          <w:sz w:val="24"/>
          <w:szCs w:val="24"/>
        </w:rPr>
        <w:t>Trgovačkom sudu u Zagrebu, Petrinjska 8, sudnica 96/II (Mala dvorana).</w:t>
      </w:r>
    </w:p>
    <w:p w:rsidRDefault="005F5C3F" w:rsidP="00A13827" w:rsidR="00717835" w:rsidRP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717835">
        <w:rPr>
          <w:rFonts w:cs="Times New Roman" w:hAnsi="Times New Roman" w:ascii="Times New Roman"/>
          <w:sz w:val="24"/>
          <w:szCs w:val="24"/>
        </w:rPr>
        <w:t>VIII</w:t>
      </w:r>
      <w:r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090529">
        <w:rPr>
          <w:rFonts w:cs="Times New Roman" w:hAnsi="Times New Roman" w:ascii="Times New Roman"/>
          <w:sz w:val="24"/>
          <w:szCs w:val="24"/>
        </w:rPr>
        <w:t xml:space="preserve">Određuje se upis zabilježbe </w:t>
      </w:r>
      <w:r w:rsidR="00717835"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tvaranj</w:t>
      </w:r>
      <w:r w:rsidR="00090529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ovog postupka </w:t>
      </w:r>
      <w:r w:rsidR="00717835">
        <w:rPr>
          <w:rFonts w:cs="Times New Roman" w:hAnsi="Times New Roman" w:ascii="Times New Roman"/>
          <w:sz w:val="24"/>
          <w:szCs w:val="24"/>
        </w:rPr>
        <w:t>predstečajne nagodbe</w:t>
      </w:r>
      <w:r w:rsidR="00090529">
        <w:rPr>
          <w:rFonts w:cs="Times New Roman" w:hAnsi="Times New Roman" w:ascii="Times New Roman"/>
          <w:sz w:val="24"/>
          <w:szCs w:val="24"/>
        </w:rPr>
        <w:t xml:space="preserve"> u sudski registar, </w:t>
      </w:r>
      <w:r w:rsidR="00717835">
        <w:rPr>
          <w:rFonts w:cs="Times New Roman" w:hAnsi="Times New Roman" w:ascii="Times New Roman"/>
          <w:sz w:val="24"/>
          <w:szCs w:val="24"/>
        </w:rPr>
        <w:t xml:space="preserve">kao i </w:t>
      </w:r>
      <w:r w:rsidR="00090529">
        <w:rPr>
          <w:rFonts w:cs="Times New Roman" w:hAnsi="Times New Roman" w:ascii="Times New Roman"/>
          <w:sz w:val="24"/>
          <w:szCs w:val="24"/>
        </w:rPr>
        <w:t xml:space="preserve">druge </w:t>
      </w:r>
      <w:r w:rsidR="00717835" w:rsidRPr="00717835">
        <w:rPr>
          <w:rFonts w:cs="Times New Roman" w:hAnsi="Times New Roman" w:ascii="Times New Roman"/>
          <w:sz w:val="24"/>
          <w:szCs w:val="24"/>
        </w:rPr>
        <w:t>javne knjige, registre, upisnike i očevidnike u kojima je dužnik u</w:t>
      </w:r>
      <w:r w:rsidR="00717835">
        <w:rPr>
          <w:rFonts w:cs="Times New Roman" w:hAnsi="Times New Roman" w:ascii="Times New Roman"/>
          <w:sz w:val="24"/>
          <w:szCs w:val="24"/>
        </w:rPr>
        <w:t>pisan kao nositelj nekoga prava</w:t>
      </w:r>
      <w:r w:rsidR="00A25882">
        <w:rPr>
          <w:rFonts w:cs="Times New Roman" w:hAnsi="Times New Roman" w:ascii="Times New Roman"/>
          <w:sz w:val="24"/>
          <w:szCs w:val="24"/>
        </w:rPr>
        <w:t>.</w:t>
      </w:r>
      <w:r w:rsidR="00540E7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1783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40E77">
        <w:rPr>
          <w:rFonts w:cs="Times New Roman" w:hAnsi="Times New Roman" w:ascii="Times New Roman"/>
          <w:sz w:val="24"/>
          <w:szCs w:val="24"/>
        </w:rPr>
        <w:t xml:space="preserve">Nas prijedlog dužnika a na temelju članka </w:t>
      </w:r>
      <w:r w:rsidR="00EE3022">
        <w:rPr>
          <w:rFonts w:cs="Times New Roman" w:hAnsi="Times New Roman" w:ascii="Times New Roman"/>
          <w:sz w:val="24"/>
          <w:szCs w:val="24"/>
        </w:rPr>
        <w:t>33. stavak 1. i 2. S</w:t>
      </w:r>
      <w:r w:rsidR="00540E77">
        <w:rPr>
          <w:rFonts w:cs="Times New Roman" w:hAnsi="Times New Roman" w:ascii="Times New Roman"/>
          <w:sz w:val="24"/>
          <w:szCs w:val="24"/>
        </w:rPr>
        <w:t>tečajnog zakona (Narodne novine, 71/15; nastavno: SZ)</w:t>
      </w:r>
      <w:r w:rsidR="00EE3022">
        <w:rPr>
          <w:rFonts w:cs="Times New Roman" w:hAnsi="Times New Roman" w:ascii="Times New Roman"/>
          <w:sz w:val="24"/>
          <w:szCs w:val="24"/>
        </w:rPr>
        <w:t xml:space="preserve"> </w:t>
      </w:r>
      <w:r w:rsidR="00540E77">
        <w:rPr>
          <w:rFonts w:cs="Times New Roman" w:hAnsi="Times New Roman" w:ascii="Times New Roman"/>
          <w:sz w:val="24"/>
          <w:szCs w:val="24"/>
        </w:rPr>
        <w:t xml:space="preserve">doneseno je </w:t>
      </w:r>
      <w:r w:rsidR="00EE3022">
        <w:rPr>
          <w:rFonts w:cs="Times New Roman" w:hAnsi="Times New Roman" w:ascii="Times New Roman"/>
          <w:sz w:val="24"/>
          <w:szCs w:val="24"/>
        </w:rPr>
        <w:t>rješenje o otvaranju postupka predstečajne nagodbe kao i imenovanju povjerenika, sve kako je to navedeno u stavku I. i II. izreke. Odluka u stavcima III. -VIII. izreke temelji se na odredbi članka 34. stavak 1. i 3. SZ.</w:t>
      </w:r>
    </w:p>
    <w:p w:rsidRDefault="00EE3022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7636">
        <w:rPr>
          <w:rFonts w:cs="Times New Roman" w:hAnsi="Times New Roman" w:ascii="Times New Roman"/>
          <w:sz w:val="24"/>
          <w:szCs w:val="24"/>
        </w:rPr>
        <w:t xml:space="preserve">Imenovanje </w:t>
      </w:r>
      <w:r>
        <w:rPr>
          <w:rFonts w:cs="Times New Roman" w:hAnsi="Times New Roman" w:ascii="Times New Roman"/>
          <w:sz w:val="24"/>
          <w:szCs w:val="24"/>
        </w:rPr>
        <w:t>osobe povjerenika izvršen</w:t>
      </w:r>
      <w:r w:rsidR="00A1382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je sukladno </w:t>
      </w:r>
      <w:r w:rsidR="00A13827">
        <w:rPr>
          <w:rFonts w:cs="Times New Roman" w:hAnsi="Times New Roman" w:ascii="Times New Roman"/>
          <w:sz w:val="24"/>
          <w:szCs w:val="24"/>
        </w:rPr>
        <w:t xml:space="preserve">članku </w:t>
      </w:r>
      <w:r>
        <w:rPr>
          <w:rFonts w:cs="Times New Roman" w:hAnsi="Times New Roman" w:ascii="Times New Roman"/>
          <w:sz w:val="24"/>
          <w:szCs w:val="24"/>
        </w:rPr>
        <w:t xml:space="preserve">23. stavak 1. SZ </w:t>
      </w:r>
      <w:r w:rsidR="00A13827">
        <w:rPr>
          <w:rFonts w:cs="Times New Roman" w:hAnsi="Times New Roman" w:ascii="Times New Roman"/>
          <w:sz w:val="24"/>
          <w:szCs w:val="24"/>
        </w:rPr>
        <w:t xml:space="preserve">u svezi s člankom 84. stavak 1. SZ, </w:t>
      </w:r>
      <w:r>
        <w:rPr>
          <w:rFonts w:cs="Times New Roman" w:hAnsi="Times New Roman" w:ascii="Times New Roman"/>
          <w:sz w:val="24"/>
          <w:szCs w:val="24"/>
        </w:rPr>
        <w:t xml:space="preserve">metodom slučajnog odabira od strane računala, </w:t>
      </w:r>
      <w:r w:rsidR="00103A33">
        <w:rPr>
          <w:rFonts w:cs="Times New Roman" w:hAnsi="Times New Roman" w:ascii="Times New Roman"/>
          <w:sz w:val="24"/>
          <w:szCs w:val="24"/>
        </w:rPr>
        <w:t xml:space="preserve">slijedom čega je </w:t>
      </w:r>
      <w:r w:rsidR="00540E77">
        <w:rPr>
          <w:rFonts w:cs="Times New Roman" w:hAnsi="Times New Roman" w:ascii="Times New Roman"/>
          <w:sz w:val="24"/>
          <w:szCs w:val="24"/>
        </w:rPr>
        <w:t>sud ist</w:t>
      </w:r>
      <w:r w:rsidR="00103A33">
        <w:rPr>
          <w:rFonts w:cs="Times New Roman" w:hAnsi="Times New Roman" w:ascii="Times New Roman"/>
          <w:sz w:val="24"/>
          <w:szCs w:val="24"/>
        </w:rPr>
        <w:t xml:space="preserve">u </w:t>
      </w:r>
      <w:r w:rsidR="00540E77">
        <w:rPr>
          <w:rFonts w:cs="Times New Roman" w:hAnsi="Times New Roman" w:ascii="Times New Roman"/>
          <w:sz w:val="24"/>
          <w:szCs w:val="24"/>
        </w:rPr>
        <w:t xml:space="preserve">imenovano </w:t>
      </w:r>
      <w:r>
        <w:rPr>
          <w:rFonts w:cs="Times New Roman" w:hAnsi="Times New Roman" w:ascii="Times New Roman"/>
          <w:sz w:val="24"/>
          <w:szCs w:val="24"/>
        </w:rPr>
        <w:t xml:space="preserve">za povjerenika </w:t>
      </w:r>
      <w:r w:rsidR="00A13827">
        <w:rPr>
          <w:rFonts w:cs="Times New Roman" w:hAnsi="Times New Roman" w:ascii="Times New Roman"/>
          <w:sz w:val="24"/>
          <w:szCs w:val="24"/>
        </w:rPr>
        <w:t xml:space="preserve">u ovom postupku, </w:t>
      </w:r>
      <w:r>
        <w:rPr>
          <w:rFonts w:cs="Times New Roman" w:hAnsi="Times New Roman" w:ascii="Times New Roman"/>
          <w:sz w:val="24"/>
          <w:szCs w:val="24"/>
        </w:rPr>
        <w:t>kako to propisuje odredba članka 85. stavak 1. SZ.</w:t>
      </w:r>
    </w:p>
    <w:p w:rsidRDefault="00EE3022" w:rsidP="00ED3C87" w:rsidR="00EE3022" w:rsidRPr="00134B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134B72">
      <w:pPr>
        <w:jc w:val="center"/>
        <w:rPr>
          <w:rFonts w:cs="Times New Roman" w:hAnsi="Times New Roman" w:ascii="Times New Roman"/>
          <w:sz w:val="24"/>
          <w:szCs w:val="24"/>
        </w:rPr>
      </w:pPr>
      <w:r w:rsidRPr="00134B72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134B72">
        <w:rPr>
          <w:rFonts w:cs="Times New Roman" w:hAnsi="Times New Roman" w:ascii="Times New Roman"/>
          <w:sz w:val="24"/>
          <w:szCs w:val="24"/>
        </w:rPr>
        <w:t>Zagrebu</w:t>
      </w:r>
      <w:r w:rsidRPr="00134B72">
        <w:rPr>
          <w:rFonts w:cs="Times New Roman" w:hAnsi="Times New Roman" w:ascii="Times New Roman"/>
          <w:sz w:val="24"/>
          <w:szCs w:val="24"/>
        </w:rPr>
        <w:t>,</w:t>
      </w:r>
      <w:r w:rsidR="008E0B1D" w:rsidRPr="00134B72">
        <w:rPr>
          <w:rFonts w:cs="Times New Roman" w:hAnsi="Times New Roman" w:ascii="Times New Roman"/>
          <w:sz w:val="24"/>
          <w:szCs w:val="24"/>
        </w:rPr>
        <w:t xml:space="preserve">  </w:t>
      </w:r>
      <w:r w:rsidR="00103A33" w:rsidRPr="00134B72">
        <w:rPr>
          <w:rFonts w:cs="Times New Roman" w:hAnsi="Times New Roman" w:ascii="Times New Roman"/>
          <w:sz w:val="24"/>
          <w:szCs w:val="24"/>
        </w:rPr>
        <w:t>30. kolovoza</w:t>
      </w:r>
      <w:r w:rsidR="001127B8" w:rsidRPr="00134B72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134B7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134B72">
      <w:pPr>
        <w:ind w:left="705"/>
        <w:rPr>
          <w:rFonts w:cs="Times New Roman" w:hAnsi="Times New Roman" w:ascii="Times New Roman"/>
          <w:sz w:val="24"/>
          <w:szCs w:val="24"/>
        </w:rPr>
      </w:pP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134B72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134B72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134B7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34B72">
        <w:rPr>
          <w:rFonts w:cs="Times New Roman" w:hAnsi="Times New Roman" w:ascii="Times New Roman"/>
          <w:sz w:val="24"/>
          <w:szCs w:val="24"/>
        </w:rPr>
        <w:t>S</w:t>
      </w:r>
      <w:r w:rsidR="00BB733D" w:rsidRPr="00134B72">
        <w:rPr>
          <w:rFonts w:cs="Times New Roman" w:hAnsi="Times New Roman" w:ascii="Times New Roman"/>
          <w:sz w:val="24"/>
          <w:szCs w:val="24"/>
        </w:rPr>
        <w:t xml:space="preserve"> </w:t>
      </w:r>
      <w:r w:rsidRPr="00134B72">
        <w:rPr>
          <w:rFonts w:cs="Times New Roman" w:hAnsi="Times New Roman" w:ascii="Times New Roman"/>
          <w:sz w:val="24"/>
          <w:szCs w:val="24"/>
        </w:rPr>
        <w:t>U</w:t>
      </w:r>
      <w:r w:rsidR="00BB733D" w:rsidRPr="00134B72">
        <w:rPr>
          <w:rFonts w:cs="Times New Roman" w:hAnsi="Times New Roman" w:ascii="Times New Roman"/>
          <w:sz w:val="24"/>
          <w:szCs w:val="24"/>
        </w:rPr>
        <w:t xml:space="preserve"> </w:t>
      </w:r>
      <w:r w:rsidRPr="00134B72">
        <w:rPr>
          <w:rFonts w:cs="Times New Roman" w:hAnsi="Times New Roman" w:ascii="Times New Roman"/>
          <w:sz w:val="24"/>
          <w:szCs w:val="24"/>
        </w:rPr>
        <w:t>D</w:t>
      </w:r>
      <w:r w:rsidR="00BB733D" w:rsidRPr="00134B72">
        <w:rPr>
          <w:rFonts w:cs="Times New Roman" w:hAnsi="Times New Roman" w:ascii="Times New Roman"/>
          <w:sz w:val="24"/>
          <w:szCs w:val="24"/>
        </w:rPr>
        <w:t xml:space="preserve"> </w:t>
      </w:r>
      <w:r w:rsidRPr="00134B72">
        <w:rPr>
          <w:rFonts w:cs="Times New Roman" w:hAnsi="Times New Roman" w:ascii="Times New Roman"/>
          <w:sz w:val="24"/>
          <w:szCs w:val="24"/>
        </w:rPr>
        <w:t>A</w:t>
      </w:r>
      <w:r w:rsidR="00BB733D" w:rsidRPr="00134B72">
        <w:rPr>
          <w:rFonts w:cs="Times New Roman" w:hAnsi="Times New Roman" w:ascii="Times New Roman"/>
          <w:sz w:val="24"/>
          <w:szCs w:val="24"/>
        </w:rPr>
        <w:t xml:space="preserve"> </w:t>
      </w:r>
      <w:r w:rsidRPr="00134B72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134B72">
      <w:pPr>
        <w:ind w:left="705"/>
        <w:rPr>
          <w:rFonts w:cs="Times New Roman" w:hAnsi="Times New Roman" w:ascii="Times New Roman"/>
          <w:sz w:val="24"/>
          <w:szCs w:val="24"/>
        </w:rPr>
      </w:pP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="006F5244" w:rsidRPr="00134B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134B7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34B72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 w:rsidRPr="00134B7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34B72">
        <w:rPr>
          <w:rFonts w:cs="Times New Roman" w:hAnsi="Times New Roman" w:ascii="Times New Roman"/>
          <w:sz w:val="24"/>
          <w:szCs w:val="24"/>
        </w:rPr>
        <w:t>MIHAEL KOVAČIĆ</w:t>
      </w:r>
      <w:r w:rsidR="00134B72" w:rsidRPr="00134B72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 w:rsidRPr="00134B7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134B72">
      <w:pPr>
        <w:rPr>
          <w:rFonts w:cs="Times New Roman" w:hAnsi="Times New Roman" w:ascii="Times New Roman"/>
          <w:sz w:val="24"/>
          <w:szCs w:val="24"/>
        </w:rPr>
      </w:pPr>
      <w:r w:rsidRPr="00134B72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134B72">
      <w:pPr>
        <w:jc w:val="both"/>
        <w:rPr>
          <w:rFonts w:cs="Times New Roman" w:hAnsi="Times New Roman" w:ascii="Times New Roman"/>
          <w:sz w:val="24"/>
          <w:szCs w:val="24"/>
        </w:rPr>
      </w:pPr>
      <w:r w:rsidRPr="00134B72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134B72">
        <w:rPr>
          <w:rFonts w:cs="Times New Roman" w:hAnsi="Times New Roman" w:ascii="Times New Roman"/>
          <w:sz w:val="24"/>
          <w:szCs w:val="24"/>
        </w:rPr>
        <w:t>rješenj</w:t>
      </w:r>
      <w:r w:rsidRPr="00134B72">
        <w:rPr>
          <w:rFonts w:cs="Times New Roman" w:hAnsi="Times New Roman" w:ascii="Times New Roman"/>
          <w:sz w:val="24"/>
          <w:szCs w:val="24"/>
        </w:rPr>
        <w:t>e</w:t>
      </w:r>
      <w:r w:rsidR="00FD2099" w:rsidRPr="00134B72">
        <w:rPr>
          <w:rFonts w:cs="Times New Roman" w:hAnsi="Times New Roman" w:ascii="Times New Roman"/>
          <w:sz w:val="24"/>
          <w:szCs w:val="24"/>
        </w:rPr>
        <w:t xml:space="preserve"> </w:t>
      </w:r>
      <w:r w:rsidR="00457636" w:rsidRPr="00134B72">
        <w:rPr>
          <w:rFonts w:cs="Times New Roman" w:hAnsi="Times New Roman" w:ascii="Times New Roman"/>
          <w:sz w:val="24"/>
          <w:szCs w:val="24"/>
        </w:rPr>
        <w:t xml:space="preserve">žalba je dopuštena dužniku, koja se može podnijeti u roku od osam dana, u tri primjerka. </w:t>
      </w:r>
      <w:r w:rsidR="00BB733D" w:rsidRPr="00134B7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 w:rsidRPr="00134B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4B72" w:rsidR="00134B72" w:rsidRPr="00134B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4B72" w:rsidR="00134B72" w:rsidRPr="00134B72">
      <w:pPr>
        <w:jc w:val="both"/>
        <w:rPr>
          <w:rFonts w:cs="Times New Roman" w:hAnsi="Times New Roman" w:ascii="Times New Roman"/>
          <w:sz w:val="24"/>
          <w:szCs w:val="24"/>
        </w:rPr>
      </w:pP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34B72" w:rsidR="00134B72" w:rsidRPr="00134B72">
      <w:pPr>
        <w:jc w:val="both"/>
        <w:rPr>
          <w:rFonts w:cs="Times New Roman" w:hAnsi="Times New Roman" w:ascii="Times New Roman"/>
          <w:sz w:val="24"/>
          <w:szCs w:val="24"/>
        </w:rPr>
      </w:pP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</w:r>
      <w:r w:rsidRPr="00134B72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34B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34B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1E4E5F" w:rsidRPr="00134B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636" w:rsidP="006F5244" w:rsidR="006F5244" w:rsidRPr="00134B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134B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34B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457636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9479C" w:rsidP="0029479C" w:rsidR="0029479C" w:rsidRPr="00134B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34B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1127B8" w:rsidRPr="00134B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1.</w:t>
      </w:r>
      <w:r w:rsidR="001127B8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1127B8" w:rsidRPr="00134B72">
        <w:rPr>
          <w:rFonts w:cs="Times New Roman" w:hAnsi="Times New Roman" w:ascii="Times New Roman"/>
          <w:b/>
          <w:color w:themeColor="background1" w:val="FFFFFF"/>
          <w:sz w:val="24"/>
          <w:szCs w:val="24"/>
        </w:rPr>
        <w:t>Plan restrukturiranja (list 17-24) skenirati i objaviti na e-Oglasnoj</w:t>
      </w: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127B8" w:rsidP="0029479C" w:rsidR="0029479C" w:rsidRPr="00134B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29479C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Nepravomoćno</w:t>
      </w:r>
    </w:p>
    <w:p w:rsidRDefault="001127B8" w:rsidP="0029479C" w:rsidR="0029479C" w:rsidRPr="00134B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29479C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</w:t>
      </w:r>
      <w:r w:rsidR="00457636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 </w:t>
      </w:r>
      <w:r w:rsidR="00A13827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 </w:t>
      </w:r>
      <w:r w:rsidR="00457636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roč. </w:t>
      </w:r>
    </w:p>
    <w:p w:rsidRDefault="0029479C" w:rsidP="0029479C" w:rsidR="0029479C" w:rsidRPr="00134B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34B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1127B8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>30.8.17.</w:t>
      </w:r>
      <w:r w:rsidR="00BF0F33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34B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34B7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C99" w:rsidR="005E3C99">
      <w:r>
        <w:separator/>
      </w:r>
    </w:p>
  </w:endnote>
  <w:endnote w:id="0" w:type="continuationSeparator">
    <w:p w:rsidRDefault="005E3C99" w:rsidR="005E3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C99" w:rsidR="005E3C99">
      <w:r>
        <w:separator/>
      </w:r>
    </w:p>
  </w:footnote>
  <w:footnote w:id="0" w:type="continuationSeparator">
    <w:p w:rsidRDefault="005E3C99" w:rsidR="005E3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86D8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34B72">
      <w:rPr>
        <w:rFonts w:hAnsi="Times New Roman" w:ascii="Times New Roman"/>
      </w:rPr>
      <w:t>2201/17-2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0529"/>
    <w:rsid w:val="000921BA"/>
    <w:rsid w:val="000F17DB"/>
    <w:rsid w:val="00103A33"/>
    <w:rsid w:val="001127B8"/>
    <w:rsid w:val="00134B72"/>
    <w:rsid w:val="00172FFB"/>
    <w:rsid w:val="001E470B"/>
    <w:rsid w:val="001E4E5F"/>
    <w:rsid w:val="00235AAE"/>
    <w:rsid w:val="00281E63"/>
    <w:rsid w:val="0028293E"/>
    <w:rsid w:val="0029479C"/>
    <w:rsid w:val="002A4524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40E77"/>
    <w:rsid w:val="005774B3"/>
    <w:rsid w:val="005C2D1F"/>
    <w:rsid w:val="005D761C"/>
    <w:rsid w:val="005E3C99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159E9"/>
    <w:rsid w:val="009309AC"/>
    <w:rsid w:val="00935AD6"/>
    <w:rsid w:val="009376BE"/>
    <w:rsid w:val="009525EF"/>
    <w:rsid w:val="00953DED"/>
    <w:rsid w:val="00981BDB"/>
    <w:rsid w:val="009C0C60"/>
    <w:rsid w:val="009D0ED3"/>
    <w:rsid w:val="009F0284"/>
    <w:rsid w:val="009F3306"/>
    <w:rsid w:val="00A13827"/>
    <w:rsid w:val="00A16088"/>
    <w:rsid w:val="00A25882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B733D"/>
    <w:rsid w:val="00BE303C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4871"/>
    <w:rsid w:val="00DA0460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86D87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D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D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D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D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D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D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D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D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St-2201/2017</izvorni_sadrzaj>
    <derivirana_varijabla naziv="DomainObject.Predmet.OznakaBroj_1">St-2201/2017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TEXO TEHNOLOGIJE d.o.o. zastupanog po punomoćniku Pavao Mrkonjić</izvorni_sadrzaj>
    <derivirana_varijabla naziv="DomainObject.Predmet.ProtustrankaFormated_1">  TEXO TEHNOLOGIJE d.o.o. zastupanog po punomoćniku Pavao Mrkonjić</derivirana_varijabla>
  </DomainObject.Predmet.ProtustrankaFormated>
  <DomainObject.Predmet.ProtustrankaFormatedOIB>
    <izvorni_sadrzaj>  TEXO TEHNOLOGIJE d.o.o., OIB 00872159186 zastupanog po punomoćniku Pavao Mrkonjić</izvorni_sadrzaj>
    <derivirana_varijabla naziv="DomainObject.Predmet.ProtustrankaFormatedOIB_1">  TEXO TEHNOLOGIJE d.o.o., OIB 00872159186 zastupanog po punomoćniku Pavao Mrkonjić</derivirana_varijabla>
  </DomainObject.Predmet.ProtustrankaFormatedOIB>
  <DomainObject.Predmet.ProtustrankaFormatedWithAdress>
    <izvorni_sadrzaj> TEXO TEHNOLOGIJE d.o.o., Dobronićeva 1, 10000 Zagreb zastupanog po punomoćniku Pavao Mrkonjić</izvorni_sadrzaj>
    <derivirana_varijabla naziv="DomainObject.Predmet.ProtustrankaFormatedWithAdress_1"> TEXO TEHNOLOGIJE d.o.o., Dobronićeva 1, 10000 Zagreb zastupanog po punomoćniku Pavao Mrkonjić</derivirana_varijabla>
  </DomainObject.Predmet.ProtustrankaFormatedWithAdress>
  <DomainObject.Predmet.ProtustrankaFormatedWithAdressOIB>
    <izvorni_sadrzaj> TEXO TEHNOLOGIJE d.o.o., OIB 00872159186, Dobronićeva 1, 10000 Zagreb zastupanog po punomoćniku Pavao Mrkonjić</izvorni_sadrzaj>
    <derivirana_varijabla naziv="DomainObject.Predmet.ProtustrankaFormatedWithAdressOIB_1"> TEXO TEHNOLOGIJE d.o.o., OIB 00872159186, Dobronićeva 1, 10000 Zagreb zastupanog po punomoćniku Pavao Mrkonjić</derivirana_varijabla>
  </DomainObject.Predmet.ProtustrankaFormatedWithAdressOIB>
  <DomainObject.Predmet.ProtustrankaWithAdress>
    <izvorni_sadrzaj>TEXO TEHNOLOGIJE d.o.o. Dobronićeva 1, 10000 Zagreb</izvorni_sadrzaj>
    <derivirana_varijabla naziv="DomainObject.Predmet.ProtustrankaWithAdress_1">TEXO TEHNOLOGIJE d.o.o. Dobronićeva 1, 10000 Zagreb</derivirana_varijabla>
  </DomainObject.Predmet.ProtustrankaWithAdress>
  <DomainObject.Predmet.ProtustrankaWithAdressOIB>
    <izvorni_sadrzaj>TEXO TEHNOLOGIJE d.o.o., OIB 00872159186, Dobronićeva 1, 10000 Zagreb</izvorni_sadrzaj>
    <derivirana_varijabla naziv="DomainObject.Predmet.ProtustrankaWithAdressOIB_1">TEXO TEHNOLOGIJE d.o.o., OIB 00872159186, Dobronićeva 1, 10000 Zagreb</derivirana_varijabla>
  </DomainObject.Predmet.ProtustrankaWithAdressOIB>
  <DomainObject.Predmet.ProtustrankaNazivFormated>
    <izvorni_sadrzaj>TEXO TEHNOLOGIJE d.o.o.</izvorni_sadrzaj>
    <derivirana_varijabla naziv="DomainObject.Predmet.ProtustrankaNazivFormated_1">TEXO TEHNOLOGIJE d.o.o.</derivirana_varijabla>
  </DomainObject.Predmet.ProtustrankaNazivFormated>
  <DomainObject.Predmet.ProtustrankaNazivFormatedOIB>
    <izvorni_sadrzaj>TEXO TEHNOLOGIJE d.o.o., OIB 00872159186</izvorni_sadrzaj>
    <derivirana_varijabla naziv="DomainObject.Predmet.ProtustrankaNazivFormatedOIB_1">TEXO TEHNOLOGIJE d.o.o., OIB 00872159186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TEXO TEHNOLOGIJE d.o.o.</izvorni_sadrzaj>
    <derivirana_varijabla naziv="DomainObject.Predmet.StrankaFormated_1">  TEXO TEHNOLOGIJE d.o.o.</derivirana_varijabla>
  </DomainObject.Predmet.StrankaFormated>
  <DomainObject.Predmet.StrankaFormatedOIB>
    <izvorni_sadrzaj>  TEXO TEHNOLOGIJE d.o.o., OIB 00872159186</izvorni_sadrzaj>
    <derivirana_varijabla naziv="DomainObject.Predmet.StrankaFormatedOIB_1">  TEXO TEHNOLOGIJE d.o.o., OIB 00872159186</derivirana_varijabla>
  </DomainObject.Predmet.StrankaFormatedOIB>
  <DomainObject.Predmet.StrankaFormatedWithAdress>
    <izvorni_sadrzaj> TEXO TEHNOLOGIJE d.o.o., Dobronićeva 1, 10000 Zagreb</izvorni_sadrzaj>
    <derivirana_varijabla naziv="DomainObject.Predmet.StrankaFormatedWithAdress_1"> TEXO TEHNOLOGIJE d.o.o., Dobronićeva 1, 10000 Zagreb</derivirana_varijabla>
  </DomainObject.Predmet.StrankaFormatedWithAdress>
  <DomainObject.Predmet.StrankaFormatedWithAdressOIB>
    <izvorni_sadrzaj> TEXO TEHNOLOGIJE d.o.o., OIB 00872159186, Dobronićeva 1, 10000 Zagreb</izvorni_sadrzaj>
    <derivirana_varijabla naziv="DomainObject.Predmet.StrankaFormatedWithAdressOIB_1"> TEXO TEHNOLOGIJE d.o.o., OIB 00872159186, Dobronićeva 1, 10000 Zagreb</derivirana_varijabla>
  </DomainObject.Predmet.StrankaFormatedWithAdressOIB>
  <DomainObject.Predmet.StrankaWithAdress>
    <izvorni_sadrzaj>TEXO TEHNOLOGIJE d.o.o. Dobronićeva 1,10000 Zagreb</izvorni_sadrzaj>
    <derivirana_varijabla naziv="DomainObject.Predmet.StrankaWithAdress_1">TEXO TEHNOLOGIJE d.o.o. Dobronićeva 1,10000 Zagreb</derivirana_varijabla>
  </DomainObject.Predmet.StrankaWithAdress>
  <DomainObject.Predmet.StrankaWithAdressOIB>
    <izvorni_sadrzaj>TEXO TEHNOLOGIJE d.o.o., OIB 00872159186, Dobronićeva 1,10000 Zagreb</izvorni_sadrzaj>
    <derivirana_varijabla naziv="DomainObject.Predmet.StrankaWithAdressOIB_1">TEXO TEHNOLOGIJE d.o.o., OIB 00872159186, Dobronićeva 1,10000 Zagreb</derivirana_varijabla>
  </DomainObject.Predmet.StrankaWithAdressOIB>
  <DomainObject.Predmet.StrankaNazivFormated>
    <izvorni_sadrzaj>TEXO TEHNOLOGIJE d.o.o.</izvorni_sadrzaj>
    <derivirana_varijabla naziv="DomainObject.Predmet.StrankaNazivFormated_1">TEXO TEHNOLOGIJE d.o.o.</derivirana_varijabla>
  </DomainObject.Predmet.StrankaNazivFormated>
  <DomainObject.Predmet.StrankaNazivFormatedOIB>
    <izvorni_sadrzaj>TEXO TEHNOLOGIJE d.o.o., OIB 00872159186</izvorni_sadrzaj>
    <derivirana_varijabla naziv="DomainObject.Predmet.StrankaNazivFormatedOIB_1">TEXO TEHNOLOGIJE d.o.o., OIB 00872159186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TEXO TEHNOLOGIJE d.o.o.</item>
    </izvorni_sadrzaj>
    <derivirana_varijabla naziv="DomainObject.Predmet.StrankaListFormated_1">
      <item>TEXO TEHNOLOGIJE d.o.o.</item>
    </derivirana_varijabla>
  </DomainObject.Predmet.StrankaListFormated>
  <DomainObject.Predmet.StrankaListFormatedOIB>
    <izvorni_sadrzaj>
      <item>TEXO TEHNOLOGIJE d.o.o., OIB 00872159186</item>
    </izvorni_sadrzaj>
    <derivirana_varijabla naziv="DomainObject.Predmet.StrankaListFormatedOIB_1">
      <item>TEXO TEHNOLOGIJE d.o.o., OIB 00872159186</item>
    </derivirana_varijabla>
  </DomainObject.Predmet.StrankaListFormatedOIB>
  <DomainObject.Predmet.StrankaListFormatedWithAdress>
    <izvorni_sadrzaj>
      <item>TEXO TEHNOLOGIJE d.o.o., Dobronićeva 1, 10000 Zagreb</item>
    </izvorni_sadrzaj>
    <derivirana_varijabla naziv="DomainObject.Predmet.StrankaListFormatedWithAdress_1">
      <item>TEXO TEHNOLOGIJE d.o.o., Dobronićeva 1, 10000 Zagreb</item>
    </derivirana_varijabla>
  </DomainObject.Predmet.StrankaListFormatedWithAdress>
  <DomainObject.Predmet.StrankaListFormatedWithAdressOIB>
    <izvorni_sadrzaj>
      <item>TEXO TEHNOLOGIJE d.o.o., OIB 00872159186, Dobronićeva 1, 10000 Zagreb</item>
    </izvorni_sadrzaj>
    <derivirana_varijabla naziv="DomainObject.Predmet.StrankaListFormatedWithAdressOIB_1">
      <item>TEXO TEHNOLOGIJE d.o.o., OIB 00872159186, Dobronićeva 1, 10000 Zagreb</item>
    </derivirana_varijabla>
  </DomainObject.Predmet.StrankaListFormatedWithAdressOIB>
  <DomainObject.Predmet.StrankaListNazivFormated>
    <izvorni_sadrzaj>
      <item>TEXO TEHNOLOGIJE d.o.o.</item>
    </izvorni_sadrzaj>
    <derivirana_varijabla naziv="DomainObject.Predmet.StrankaListNazivFormated_1">
      <item>TEXO TEHNOLOGIJE d.o.o.</item>
    </derivirana_varijabla>
  </DomainObject.Predmet.StrankaListNazivFormated>
  <DomainObject.Predmet.StrankaListNazivFormatedOIB>
    <izvorni_sadrzaj>
      <item>TEXO TEHNOLOGIJE d.o.o., OIB 00872159186</item>
    </izvorni_sadrzaj>
    <derivirana_varijabla naziv="DomainObject.Predmet.StrankaListNazivFormatedOIB_1">
      <item>TEXO TEHNOLOGIJE d.o.o., OIB 00872159186</item>
    </derivirana_varijabla>
  </DomainObject.Predmet.StrankaListNazivFormatedOIB>
  <DomainObject.Predmet.ProtuStrankaListFormated>
    <izvorni_sadrzaj>
      <item>TEXO TEHNOLOGIJE d.o.o. zastupanog po punomoćniku Pavao Mrkonjić</item>
    </izvorni_sadrzaj>
    <derivirana_varijabla naziv="DomainObject.Predmet.ProtuStrankaListFormated_1">
      <item>TEXO TEHNOLOGIJE d.o.o. zastupanog po punomoćniku Pavao Mrkonjić</item>
    </derivirana_varijabla>
  </DomainObject.Predmet.ProtuStrankaListFormated>
  <DomainObject.Predmet.ProtuStrankaListFormatedOIB>
    <izvorni_sadrzaj>
      <item>TEXO TEHNOLOGIJE d.o.o., OIB 00872159186 zastupanog po punomoćniku Pavao Mrkonjić</item>
    </izvorni_sadrzaj>
    <derivirana_varijabla naziv="DomainObject.Predmet.ProtuStrankaListFormatedOIB_1">
      <item>TEXO TEHNOLOGIJE d.o.o., OIB 00872159186 zastupanog po punomoćniku Pavao Mrkonjić</item>
    </derivirana_varijabla>
  </DomainObject.Predmet.ProtuStrankaListFormatedOIB>
  <DomainObject.Predmet.ProtuStrankaListFormatedWithAdress>
    <izvorni_sadrzaj>
      <item>TEXO TEHNOLOGIJE d.o.o., Dobronićeva 1, 10000 Zagreb zastupanog po punomoćniku Pavao Mrkonjić</item>
    </izvorni_sadrzaj>
    <derivirana_varijabla naziv="DomainObject.Predmet.ProtuStrankaListFormatedWithAdress_1">
      <item>TEXO TEHNOLOGIJE d.o.o., Dobronićeva 1, 10000 Zagreb zastupanog po punomoćniku Pavao Mrkonjić</item>
    </derivirana_varijabla>
  </DomainObject.Predmet.ProtuStrankaListFormatedWithAdress>
  <DomainObject.Predmet.ProtuStrankaListFormatedWithAdressOIB>
    <izvorni_sadrzaj>
      <item>TEXO TEHNOLOGIJE d.o.o., OIB 00872159186, Dobronićeva 1, 10000 Zagreb zastupanog po punomoćniku Pavao Mrkonjić</item>
    </izvorni_sadrzaj>
    <derivirana_varijabla naziv="DomainObject.Predmet.ProtuStrankaListFormatedWithAdressOIB_1">
      <item>TEXO TEHNOLOGIJE d.o.o., OIB 00872159186, Dobronićeva 1, 10000 Zagreb zastupanog po punomoćniku Pavao Mrkonjić</item>
    </derivirana_varijabla>
  </DomainObject.Predmet.ProtuStrankaListFormatedWithAdressOIB>
  <DomainObject.Predmet.ProtuStrankaListNazivFormated>
    <izvorni_sadrzaj>
      <item>TEXO TEHNOLOGIJE d.o.o.</item>
    </izvorni_sadrzaj>
    <derivirana_varijabla naziv="DomainObject.Predmet.ProtuStrankaListNazivFormated_1">
      <item>TEXO TEHNOLOGIJE d.o.o.</item>
    </derivirana_varijabla>
  </DomainObject.Predmet.ProtuStrankaListNazivFormated>
  <DomainObject.Predmet.ProtuStrankaListNazivFormatedOIB>
    <izvorni_sadrzaj>
      <item>TEXO TEHNOLOGIJE d.o.o., OIB 00872159186</item>
    </izvorni_sadrzaj>
    <derivirana_varijabla naziv="DomainObject.Predmet.ProtuStrankaListNazivFormatedOIB_1">
      <item>TEXO TEHNOLOGIJE d.o.o., OIB 00872159186</item>
    </derivirana_varijabla>
  </DomainObject.Predmet.ProtuStrankaListNazivFormatedOIB>
  <DomainObject.Predmet.OstaliListFormated>
    <izvorni_sadrzaj>
      <item>Pavao Mrkonjić punomoćnik sudionika u postupku TEXO TEHNOLOGIJE d.o.o.</item>
    </izvorni_sadrzaj>
    <derivirana_varijabla naziv="DomainObject.Predmet.OstaliListFormated_1">
      <item>Pavao Mrkonjić punomoćnik sudionika u postupku TEXO TEHNOLOGIJE d.o.o.</item>
    </derivirana_varijabla>
  </DomainObject.Predmet.OstaliListFormated>
  <DomainObject.Predmet.OstaliListFormatedOIB>
    <izvorni_sadrzaj>
      <item>Pavao Mrkonjić, OIB 50443048410 punomoćnik sudionika u postupku TEXO TEHNOLOGIJE d.o.o.</item>
    </izvorni_sadrzaj>
    <derivirana_varijabla naziv="DomainObject.Predmet.OstaliListFormatedOIB_1">
      <item>Pavao Mrkonjić, OIB 50443048410 punomoćnik sudionika u postupku TEXO TEHNOLOGIJE d.o.o.</item>
    </derivirana_varijabla>
  </DomainObject.Predmet.OstaliListFormatedOIB>
  <DomainObject.Predmet.OstaliListFormatedWithAdress>
    <izvorni_sadrzaj>
      <item>Pavao Mrkonjić, Ante Topić Mimare 24, 10000 Zagreb punomoćnik sudionika u postupku TEXO TEHNOLOGIJE d.o.o.</item>
    </izvorni_sadrzaj>
    <derivirana_varijabla naziv="DomainObject.Predmet.OstaliListFormatedWithAdress_1">
      <item>Pavao Mrkonjić, Ante Topić Mimare 24, 10000 Zagreb punomoćnik sudionika u postupku TEXO TEHNOLOGIJE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TEXO TEHNOLOGIJE d.o.o.</item>
    </izvorni_sadrzaj>
    <derivirana_varijabla naziv="DomainObject.Predmet.OstaliListFormatedWithAdressOIB_1">
      <item>Pavao Mrkonjić, OIB 50443048410, Ante Topić Mimare 24, 10000 Zagreb punomoćnik sudionika u postupku TEXO TEHNOLOGIJE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TEXO TEHNOLOGIJE d.o.o.</izvorni_sadrzaj>
    <derivirana_varijabla naziv="DomainObject.Predmet.StrankaIDrugi_1">TEXO TEHNOLOGIJE d.o.o.</derivirana_varijabla>
  </DomainObject.Predmet.StrankaIDrugi>
  <DomainObject.Predmet.ProtustrankaIDrugi>
    <izvorni_sadrzaj>TEXO TEHNOLOGIJE d.o.o.</izvorni_sadrzaj>
    <derivirana_varijabla naziv="DomainObject.Predmet.ProtustrankaIDrugi_1">TEXO TEHNOLOGIJE d.o.o.</derivirana_varijabla>
  </DomainObject.Predmet.ProtustrankaIDrugi>
  <DomainObject.Predmet.StrankaIDrugiAdressOIB>
    <izvorni_sadrzaj>TEXO TEHNOLOGIJE d.o.o., OIB 00872159186, Dobronićeva 1, 10000 Zagreb</izvorni_sadrzaj>
    <derivirana_varijabla naziv="DomainObject.Predmet.StrankaIDrugiAdressOIB_1">TEXO TEHNOLOGIJE d.o.o., OIB 00872159186, Dobronićeva 1, 10000 Zagreb</derivirana_varijabla>
  </DomainObject.Predmet.StrankaIDrugiAdressOIB>
  <DomainObject.Predmet.ProtustrankaIDrugiAdressOIB>
    <izvorni_sadrzaj>TEXO TEHNOLOGIJE d.o.o., OIB 00872159186, Dobronićeva 1, 10000 Zagreb</izvorni_sadrzaj>
    <derivirana_varijabla naziv="DomainObject.Predmet.ProtustrankaIDrugiAdressOIB_1">TEXO TEHNOLOGIJE d.o.o., OIB 00872159186, Dobronićeva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TEXO TEHNOLOGIJE d.o.o.</item>
      <item>TEXO TEHNOLOGIJE d.o.o.</item>
      <item>Pavao Mrkonjić</item>
    </izvorni_sadrzaj>
    <derivirana_varijabla naziv="DomainObject.Predmet.SudioniciListNaziv_1">
      <item>TEXO TEHNOLOGIJE d.o.o.</item>
      <item>TEXO TEHNOLOGIJE d.o.o.</item>
      <item>Pavao Mrkonjić</item>
    </derivirana_varijabla>
  </DomainObject.Predmet.SudioniciListNaziv>
  <DomainObject.Predmet.SudioniciListAdressOIB>
    <izvorni_sadrzaj>
      <item>TEXO TEHNOLOGIJE d.o.o., OIB 00872159186, Dobronićeva 1,10000 Zagreb</item>
      <item>TEXO TEHNOLOGIJE d.o.o., OIB 00872159186, Dobronićeva 1,10000 Zagreb</item>
      <item>Pavao Mrkonjić, OIB 50443048410, Ante Topić Mimare 24,10000 Zagreb</item>
    </izvorni_sadrzaj>
    <derivirana_varijabla naziv="DomainObject.Predmet.SudioniciListAdressOIB_1">
      <item>TEXO TEHNOLOGIJE d.o.o., OIB 00872159186, Dobronićeva 1,10000 Zagreb</item>
      <item>TEXO TEHNOLOGIJE d.o.o., OIB 00872159186, Dobronićeva 1,10000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00872159186</item>
      <item>, OIB 00872159186</item>
      <item>, OIB 50443048410</item>
    </izvorni_sadrzaj>
    <derivirana_varijabla naziv="DomainObject.Predmet.SudioniciListNazivOIB_1">
      <item>, OIB 00872159186</item>
      <item>, OIB 00872159186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2602</properties:Characters>
  <properties:Lines>78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2017-09-01T10:43:00Z</dcterms:created>
  <dc:creator>Mihael Kovačić</dc:creator>
  <cp:lastModifiedBy>Sonja Pilić</cp:lastModifiedBy>
  <cp:lastPrinted>2017-09-01T10:47:00Z</cp:lastPrinted>
  <dcterms:modified xmlns:xsi="http://www.w3.org/2001/XMLSchema-instance" xsi:type="dcterms:W3CDTF">2017-09-01T10:50:00Z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