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113428" w:rsidRPr="0011342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4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113428" w:rsidRPr="0011342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6222FF" w:rsidR="00E86F95" w:rsidRPr="00113428">
            <w:pPr>
              <w:pStyle w:val="VSVerzija"/>
              <w:jc w:val="right"/>
            </w:pPr>
            <w:r w:rsidRPr="00113428">
              <w:t>Poslovni b</w:t>
            </w:r>
            <w:r w:rsidR="00E20817" w:rsidRPr="00113428">
              <w:t xml:space="preserve">roj: </w:t>
            </w:r>
            <w:r w:rsidR="008B1DE0" w:rsidRPr="00113428">
              <w:t>1 St</w:t>
            </w:r>
            <w:r w:rsidR="00E20817" w:rsidRPr="00113428">
              <w:t>-</w:t>
            </w:r>
            <w:r w:rsidR="006222FF">
              <w:t>169</w:t>
            </w:r>
            <w:r w:rsidR="008B1DE0" w:rsidRPr="00113428">
              <w:t>/201</w:t>
            </w:r>
            <w:r w:rsidR="00727AF8" w:rsidRPr="00113428">
              <w:t>8</w:t>
            </w:r>
            <w:r w:rsidR="00E86F95" w:rsidRPr="00113428">
              <w:t>-</w:t>
            </w:r>
            <w:r w:rsidR="006222FF">
              <w:t>5</w:t>
            </w:r>
          </w:p>
        </w:tc>
      </w:tr>
    </w:tbl>
    <w:p w14:textId="5f7b6da" w14:paraId="5f7b6da" w:rsidRDefault="00E86F95" w:rsidP="00E86F95" w:rsidR="00E86F95" w:rsidRPr="0011342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U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M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C50709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P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U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B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L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345212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H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V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A</w:t>
      </w:r>
      <w:r w:rsidR="008B1DE0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T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S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Š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NJ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AF484E" w:rsidRPr="00113428">
        <w:rPr>
          <w:rFonts w:hAnsi="Times New Roman" w:ascii="Times New Roman"/>
          <w:sz w:val="24"/>
          <w:szCs w:val="24"/>
        </w:rPr>
        <w:t xml:space="preserve">Trgovački sud u Varaždinu po sudskoj savjetnici toga suda Janji </w:t>
      </w:r>
      <w:r w:rsidR="00526306">
        <w:rPr>
          <w:rFonts w:hAnsi="Times New Roman" w:ascii="Times New Roman"/>
          <w:sz w:val="24"/>
          <w:szCs w:val="24"/>
        </w:rPr>
        <w:t>Topol Fulir</w:t>
      </w:r>
      <w:r w:rsidR="00AF484E" w:rsidRPr="00113428">
        <w:rPr>
          <w:rFonts w:hAnsi="Times New Roman" w:ascii="Times New Roman"/>
          <w:sz w:val="24"/>
          <w:szCs w:val="24"/>
        </w:rPr>
        <w:t xml:space="preserve">, u stečajnom  predmetu povodom zahtjeva Financijske agencije Regionalni centar Zagreb, Podružnica Varaždin, Augusta Cesarca 2, Varaždin, OIB: 85821130368, za pokretanje skraćenog stečajnog postupka protiv dužnika </w:t>
      </w:r>
      <w:r w:rsidR="006222FF" w:rsidRPr="006222FF">
        <w:rPr>
          <w:rFonts w:eastAsia="Times New Roman" w:hAnsi="Times New Roman" w:ascii="Times New Roman"/>
          <w:sz w:val="24"/>
          <w:szCs w:val="24"/>
        </w:rPr>
        <w:t>JAKRLIN d.o.o., Većeslavec, Većeslavec 44, OIB: 80039732030</w:t>
      </w:r>
      <w:r w:rsidR="00D409C2" w:rsidRPr="00113428">
        <w:rPr>
          <w:rFonts w:hAnsi="Times New Roman" w:ascii="Times New Roman"/>
          <w:sz w:val="24"/>
          <w:szCs w:val="24"/>
        </w:rPr>
        <w:t xml:space="preserve">, dana </w:t>
      </w:r>
      <w:r w:rsidR="006222FF">
        <w:rPr>
          <w:rFonts w:hAnsi="Times New Roman" w:ascii="Times New Roman"/>
          <w:sz w:val="24"/>
          <w:szCs w:val="24"/>
        </w:rPr>
        <w:t>17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6222FF">
        <w:rPr>
          <w:rFonts w:hAnsi="Times New Roman" w:ascii="Times New Roman"/>
          <w:sz w:val="24"/>
          <w:szCs w:val="24"/>
        </w:rPr>
        <w:t>srpnja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1</w:t>
      </w:r>
      <w:r w:rsidR="00AF484E" w:rsidRPr="0011342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6222FF" w:rsidRPr="006222FF">
        <w:rPr>
          <w:rFonts w:eastAsia="Times New Roman" w:hAnsi="Times New Roman" w:ascii="Times New Roman"/>
          <w:sz w:val="24"/>
          <w:szCs w:val="24"/>
        </w:rPr>
        <w:t>JAKRLIN d.o.o., Većeslavec, Većeslavec 44, OIB: 80039732030</w:t>
      </w:r>
      <w:r w:rsidR="00AF484E" w:rsidRPr="00113428">
        <w:rPr>
          <w:rFonts w:hAnsi="Times New Roman" w:ascii="Times New Roman"/>
          <w:sz w:val="24"/>
          <w:szCs w:val="24"/>
        </w:rPr>
        <w:t xml:space="preserve">, s danom </w:t>
      </w:r>
      <w:r w:rsidR="006222FF">
        <w:rPr>
          <w:rFonts w:hAnsi="Times New Roman" w:ascii="Times New Roman"/>
          <w:sz w:val="24"/>
          <w:szCs w:val="24"/>
        </w:rPr>
        <w:t>17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6222FF">
        <w:rPr>
          <w:rFonts w:hAnsi="Times New Roman" w:ascii="Times New Roman"/>
          <w:sz w:val="24"/>
          <w:szCs w:val="24"/>
        </w:rPr>
        <w:t>srpnja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u </w:t>
      </w:r>
      <w:r w:rsidR="006222FF">
        <w:rPr>
          <w:rFonts w:hAnsi="Times New Roman" w:ascii="Times New Roman"/>
          <w:sz w:val="24"/>
          <w:szCs w:val="24"/>
        </w:rPr>
        <w:t>10</w:t>
      </w:r>
      <w:r w:rsidR="00AF484E" w:rsidRPr="0011342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2</w:t>
      </w:r>
      <w:r w:rsidR="00AF484E" w:rsidRPr="0011342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6222FF" w:rsidRPr="006222FF">
        <w:rPr>
          <w:rFonts w:eastAsia="Times New Roman" w:hAnsi="Times New Roman" w:ascii="Times New Roman"/>
          <w:sz w:val="24"/>
          <w:szCs w:val="24"/>
        </w:rPr>
        <w:t>JAKRLIN d.o.o., Većeslavec, Većeslavec 44, OIB: 80039732030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3</w:t>
      </w:r>
      <w:r w:rsidR="00AF484E" w:rsidRPr="0011342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915205" w:rsidRPr="00915205">
        <w:rPr>
          <w:rFonts w:hAnsi="Times New Roman" w:ascii="Times New Roman"/>
          <w:sz w:val="24"/>
          <w:szCs w:val="24"/>
        </w:rPr>
        <w:t>Melita Vrkić, Tužno, Radovan, Ivanečka 19, OIB: 08357613396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5</w:t>
      </w:r>
      <w:r w:rsidR="00AF484E" w:rsidRPr="0011342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6222FF" w:rsidRPr="006222FF">
        <w:rPr>
          <w:rFonts w:eastAsia="Times New Roman" w:hAnsi="Times New Roman" w:ascii="Times New Roman"/>
          <w:sz w:val="24"/>
          <w:szCs w:val="24"/>
        </w:rPr>
        <w:t>JAKRLIN d.o.o., Većeslavec, Većeslavec 44, OIB: 80039732030</w:t>
      </w:r>
      <w:r w:rsidR="00AF484E" w:rsidRPr="0011342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6222FF">
        <w:rPr>
          <w:rFonts w:hAnsi="Times New Roman" w:ascii="Times New Roman"/>
          <w:sz w:val="24"/>
          <w:szCs w:val="24"/>
        </w:rPr>
        <w:t>14</w:t>
      </w:r>
      <w:r w:rsidR="00913EF3" w:rsidRPr="00113428">
        <w:rPr>
          <w:rFonts w:hAnsi="Times New Roman" w:ascii="Times New Roman"/>
          <w:sz w:val="24"/>
          <w:szCs w:val="24"/>
        </w:rPr>
        <w:t>.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6222FF">
        <w:rPr>
          <w:rFonts w:hAnsi="Times New Roman" w:ascii="Times New Roman"/>
          <w:sz w:val="24"/>
          <w:szCs w:val="24"/>
        </w:rPr>
        <w:t>svibnja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727AF8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</w:t>
      </w:r>
      <w:r w:rsidR="006222FF">
        <w:rPr>
          <w:rFonts w:hAnsi="Times New Roman" w:ascii="Times New Roman"/>
          <w:sz w:val="24"/>
          <w:szCs w:val="24"/>
        </w:rPr>
        <w:t>"Narodne novine" broj</w:t>
      </w:r>
      <w:r w:rsidRPr="0011342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U Varaždinu </w:t>
      </w:r>
      <w:r w:rsidR="006222FF">
        <w:rPr>
          <w:rFonts w:hAnsi="Times New Roman" w:ascii="Times New Roman"/>
          <w:sz w:val="24"/>
          <w:szCs w:val="24"/>
        </w:rPr>
        <w:t>17</w:t>
      </w:r>
      <w:r w:rsidRPr="00113428">
        <w:rPr>
          <w:rFonts w:hAnsi="Times New Roman" w:ascii="Times New Roman"/>
          <w:sz w:val="24"/>
          <w:szCs w:val="24"/>
        </w:rPr>
        <w:t xml:space="preserve">. </w:t>
      </w:r>
      <w:r w:rsidR="006222FF">
        <w:rPr>
          <w:rFonts w:hAnsi="Times New Roman" w:ascii="Times New Roman"/>
          <w:sz w:val="24"/>
          <w:szCs w:val="24"/>
        </w:rPr>
        <w:t>srpnja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Janja </w:t>
      </w:r>
      <w:r w:rsidR="00526306">
        <w:rPr>
          <w:rFonts w:hAnsi="Times New Roman" w:ascii="Times New Roman"/>
          <w:sz w:val="24"/>
          <w:szCs w:val="24"/>
        </w:rPr>
        <w:t>Topol Fulir</w:t>
      </w:r>
      <w:r w:rsidRPr="00113428">
        <w:rPr>
          <w:rFonts w:hAnsi="Times New Roman" w:ascii="Times New Roman"/>
          <w:sz w:val="24"/>
          <w:szCs w:val="24"/>
        </w:rPr>
        <w:t>, v.r.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8B1DE0" w:rsidRPr="00113428">
        <w:rPr>
          <w:rFonts w:hAnsi="Times New Roman" w:ascii="Times New Roman"/>
          <w:sz w:val="24"/>
          <w:szCs w:val="24"/>
        </w:rPr>
        <w:t>Uputa o pravnom lijeku</w:t>
      </w:r>
      <w:r w:rsidRPr="0011342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113428">
        <w:rPr>
          <w:rFonts w:hAnsi="Times New Roman" w:ascii="Times New Roman"/>
          <w:sz w:val="24"/>
          <w:szCs w:val="24"/>
        </w:rPr>
        <w:t>1/</w:t>
      </w:r>
      <w:r w:rsidRPr="0011342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Županijsko državno odvjetništvo u Varaždinu, Braće Radić 2</w:t>
      </w:r>
    </w:p>
    <w:p w:rsidRDefault="00AF484E" w:rsidP="00D25584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Dužnik</w:t>
      </w:r>
      <w:r w:rsidR="00915205">
        <w:rPr>
          <w:rFonts w:hAnsi="Times New Roman" w:ascii="Times New Roman"/>
          <w:sz w:val="24"/>
          <w:szCs w:val="24"/>
        </w:rPr>
        <w:t>: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6222FF" w:rsidRPr="006222FF">
        <w:rPr>
          <w:rFonts w:eastAsia="Times New Roman" w:hAnsi="Times New Roman" w:ascii="Times New Roman"/>
          <w:sz w:val="24"/>
          <w:szCs w:val="24"/>
        </w:rPr>
        <w:t>JAKRLIN d.o.o., Većeslavec, Većeslavec 44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113428">
        <w:rPr>
          <w:rFonts w:hAnsi="Times New Roman" w:ascii="Times New Roman"/>
          <w:sz w:val="24"/>
          <w:szCs w:val="24"/>
        </w:rPr>
        <w:t xml:space="preserve">Područni ured </w:t>
      </w:r>
      <w:r w:rsidR="00D25584" w:rsidRPr="00113428">
        <w:rPr>
          <w:rFonts w:hAnsi="Times New Roman" w:ascii="Times New Roman"/>
          <w:sz w:val="24"/>
          <w:szCs w:val="24"/>
        </w:rPr>
        <w:t>Koprivnica</w:t>
      </w:r>
      <w:r w:rsidR="00792B77" w:rsidRPr="00113428">
        <w:rPr>
          <w:rFonts w:hAnsi="Times New Roman" w:ascii="Times New Roman"/>
          <w:sz w:val="24"/>
          <w:szCs w:val="24"/>
        </w:rPr>
        <w:t xml:space="preserve">, </w:t>
      </w:r>
      <w:r w:rsidR="00D25584" w:rsidRPr="00113428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915205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Stečajni upravitelj</w:t>
      </w:r>
      <w:r w:rsidR="00915205">
        <w:rPr>
          <w:rFonts w:hAnsi="Times New Roman" w:ascii="Times New Roman"/>
          <w:sz w:val="24"/>
          <w:szCs w:val="24"/>
        </w:rPr>
        <w:t>: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915205" w:rsidRPr="00915205">
        <w:rPr>
          <w:rFonts w:hAnsi="Times New Roman" w:ascii="Times New Roman"/>
          <w:sz w:val="24"/>
          <w:szCs w:val="24"/>
        </w:rPr>
        <w:t>Melita Vrkić, Tužno, Radova</w:t>
      </w:r>
      <w:r w:rsidR="00915205">
        <w:rPr>
          <w:rFonts w:hAnsi="Times New Roman" w:ascii="Times New Roman"/>
          <w:sz w:val="24"/>
          <w:szCs w:val="24"/>
        </w:rPr>
        <w:t>n, Ivanečka 19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11342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26306">
      <w:rPr>
        <w:rFonts w:hAnsi="Times New Roman" w:ascii="Times New Roman"/>
        <w:noProof/>
        <w:sz w:val="24"/>
        <w:szCs w:val="24"/>
      </w:rPr>
      <w:t>Poslovni broj: 1 St-169/2018-5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2630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D2FC4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26306"/>
    <w:rsid w:val="00584695"/>
    <w:rsid w:val="005C0ED0"/>
    <w:rsid w:val="005D45E0"/>
    <w:rsid w:val="005E1D89"/>
    <w:rsid w:val="005F633B"/>
    <w:rsid w:val="006222FF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15205"/>
    <w:rsid w:val="009575B7"/>
    <w:rsid w:val="0096157B"/>
    <w:rsid w:val="00962F00"/>
    <w:rsid w:val="00975368"/>
    <w:rsid w:val="009807E0"/>
    <w:rsid w:val="009A242C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4B62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4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4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4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4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4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4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4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4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St-169/2018-5</izvorni_sadrzaj>
    <derivirana_varijabla naziv="DomainObject.Oznaka_1">St-169/2018-5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JAKRLIN d.o.o. za ugostiteljstvo i trgovinu</izvorni_sadrzaj>
    <derivirana_varijabla naziv="DomainObject.Predmet.ProtustrankaFormated_1">  JAKRLIN d.o.o. za ugostiteljstvo i trgovinu</derivirana_varijabla>
  </DomainObject.Predmet.ProtustrankaFormated>
  <DomainObject.Predmet.ProtustrankaFormatedOIB>
    <izvorni_sadrzaj>  JAKRLIN d.o.o. za ugostiteljstvo i trgovinu, OIB 80039732030</izvorni_sadrzaj>
    <derivirana_varijabla naziv="DomainObject.Predmet.ProtustrankaFormatedOIB_1">  JAKRLIN d.o.o. za ugostiteljstvo i trgovinu, OIB 80039732030</derivirana_varijabla>
  </DomainObject.Predmet.ProtustrankaFormatedOIB>
  <DomainObject.Predmet.ProtustrankaFormatedWithAdress>
    <izvorni_sadrzaj> JAKRLIN d.o.o. za ugostiteljstvo i trgovinu, Većeslavec 44, 48260 Većeslavec</izvorni_sadrzaj>
    <derivirana_varijabla naziv="DomainObject.Predmet.ProtustrankaFormatedWithAdress_1"> JAKRLIN d.o.o. za ugostiteljstvo i trgovinu, Većeslavec 44, 48260 Većeslavec</derivirana_varijabla>
  </DomainObject.Predmet.ProtustrankaFormatedWithAdress>
  <DomainObject.Predmet.ProtustrankaFormatedWithAdressOIB>
    <izvorni_sadrzaj> JAKRLIN d.o.o. za ugostiteljstvo i trgovinu, OIB 80039732030, Većeslavec 44, 48260 Većeslavec</izvorni_sadrzaj>
    <derivirana_varijabla naziv="DomainObject.Predmet.ProtustrankaFormatedWithAdressOIB_1"> JAKRLIN d.o.o. za ugostiteljstvo i trgovinu, OIB 80039732030, Većeslavec 44, 48260 Većeslavec</derivirana_varijabla>
  </DomainObject.Predmet.ProtustrankaFormatedWithAdressOIB>
  <DomainObject.Predmet.ProtustrankaWithAdress>
    <izvorni_sadrzaj>JAKRLIN d.o.o. za ugostiteljstvo i trgovinu Većeslavec 44, 48260 Većeslavec</izvorni_sadrzaj>
    <derivirana_varijabla naziv="DomainObject.Predmet.ProtustrankaWithAdress_1">JAKRLIN d.o.o. za ugostiteljstvo i trgovinu Većeslavec 44, 48260 Većeslavec</derivirana_varijabla>
  </DomainObject.Predmet.ProtustrankaWithAdress>
  <DomainObject.Predmet.ProtustrankaWithAdressOIB>
    <izvorni_sadrzaj>JAKRLIN d.o.o. za ugostiteljstvo i trgovinu, OIB 80039732030, Većeslavec 44, 48260 Većeslavec</izvorni_sadrzaj>
    <derivirana_varijabla naziv="DomainObject.Predmet.ProtustrankaWithAdressOIB_1">JAKRLIN d.o.o. za ugostiteljstvo i trgovinu, OIB 80039732030, Većeslavec 44, 48260 Većeslavec</derivirana_varijabla>
  </DomainObject.Predmet.ProtustrankaWithAdressOIB>
  <DomainObject.Predmet.ProtustrankaNazivFormated>
    <izvorni_sadrzaj>JAKRLIN d.o.o. za ugostiteljstvo i trgovinu</izvorni_sadrzaj>
    <derivirana_varijabla naziv="DomainObject.Predmet.ProtustrankaNazivFormated_1">JAKRLIN d.o.o. za ugostiteljstvo i trgovinu</derivirana_varijabla>
  </DomainObject.Predmet.ProtustrankaNazivFormated>
  <DomainObject.Predmet.ProtustrankaNazivFormatedOIB>
    <izvorni_sadrzaj>JAKRLIN d.o.o. za ugostiteljstvo i trgovinu, OIB 80039732030</izvorni_sadrzaj>
    <derivirana_varijabla naziv="DomainObject.Predmet.ProtustrankaNazivFormatedOIB_1">JAKRLIN d.o.o. za ugostiteljstvo i trgovinu, OIB 80039732030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24600.51</izvorni_sadrzaj>
    <derivirana_varijabla naziv="DomainObject.Predmet.TrenutnaVrijednost_1">24600.51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JAKRLIN d.o.o. za ugostiteljstvo i trgovinu</item>
    </izvorni_sadrzaj>
    <derivirana_varijabla naziv="DomainObject.Predmet.ProtuStrankaListFormated_1">
      <item>JAKRLIN d.o.o. za ugostiteljstvo i trgovinu</item>
    </derivirana_varijabla>
  </DomainObject.Predmet.ProtuStrankaListFormated>
  <DomainObject.Predmet.ProtuStrankaListFormatedOIB>
    <izvorni_sadrzaj>
      <item>JAKRLIN d.o.o. za ugostiteljstvo i trgovinu, OIB 80039732030</item>
    </izvorni_sadrzaj>
    <derivirana_varijabla naziv="DomainObject.Predmet.ProtuStrankaListFormatedOIB_1">
      <item>JAKRLIN d.o.o. za ugostiteljstvo i trgovinu, OIB 80039732030</item>
    </derivirana_varijabla>
  </DomainObject.Predmet.ProtuStrankaListFormatedOIB>
  <DomainObject.Predmet.ProtuStrankaListFormatedWithAdress>
    <izvorni_sadrzaj>
      <item>JAKRLIN d.o.o. za ugostiteljstvo i trgovinu, Većeslavec 44, 48260 Većeslavec</item>
    </izvorni_sadrzaj>
    <derivirana_varijabla naziv="DomainObject.Predmet.ProtuStrankaListFormatedWithAdress_1">
      <item>JAKRLIN d.o.o. za ugostiteljstvo i trgovinu, Većeslavec 44, 48260 Većeslavec</item>
    </derivirana_varijabla>
  </DomainObject.Predmet.ProtuStrankaListFormatedWithAdress>
  <DomainObject.Predmet.ProtuStrankaListFormatedWithAdressOIB>
    <izvorni_sadrzaj>
      <item>JAKRLIN d.o.o. za ugostiteljstvo i trgovinu, OIB 80039732030, Većeslavec 44, 48260 Većeslavec</item>
    </izvorni_sadrzaj>
    <derivirana_varijabla naziv="DomainObject.Predmet.ProtuStrankaListFormatedWithAdressOIB_1">
      <item>JAKRLIN d.o.o. za ugostiteljstvo i trgovinu, OIB 80039732030, Većeslavec 44, 48260 Većeslavec</item>
    </derivirana_varijabla>
  </DomainObject.Predmet.ProtuStrankaListFormatedWithAdressOIB>
  <DomainObject.Predmet.ProtuStrankaListNazivFormated>
    <izvorni_sadrzaj>
      <item>JAKRLIN d.o.o. za ugostiteljstvo i trgovinu</item>
    </izvorni_sadrzaj>
    <derivirana_varijabla naziv="DomainObject.Predmet.ProtuStrankaListNazivFormated_1">
      <item>JAKRLIN d.o.o. za ugostiteljstvo i trgovinu</item>
    </derivirana_varijabla>
  </DomainObject.Predmet.ProtuStrankaListNazivFormated>
  <DomainObject.Predmet.ProtuStrankaListNazivFormatedOIB>
    <izvorni_sadrzaj>
      <item>JAKRLIN d.o.o. za ugostiteljstvo i trgovinu, OIB 80039732030</item>
    </izvorni_sadrzaj>
    <derivirana_varijabla naziv="DomainObject.Predmet.ProtuStrankaListNazivFormatedOIB_1">
      <item>JAKRLIN d.o.o. za ugostiteljstvo i trgovinu, OIB 80039732030</item>
    </derivirana_varijabla>
  </DomainObject.Predmet.ProtuStrankaListNazivFormatedOIB>
  <DomainObject.Predmet.OstaliListFormated>
    <izvorni_sadrzaj>
      <item>Sudski registar</item>
      <item>Ankica Jakrlin</item>
      <item>Županijsko državno odvjetništvo</item>
      <item>Porezna uprava - Područni ured u Koprivnici</item>
    </izvorni_sadrzaj>
    <derivirana_varijabla naziv="DomainObject.Predmet.OstaliListFormated_1">
      <item>Sudski registar</item>
      <item>Ankica Jakrlin</item>
      <item>Županijsko državno odvjetništvo</item>
      <item>Porezna uprava - Područni ured u Koprivnici</item>
    </derivirana_varijabla>
  </DomainObject.Predmet.OstaliListFormated>
  <DomainObject.Predmet.OstaliListFormatedOIB>
    <izvorni_sadrzaj>
      <item>Sudski registar</item>
      <item>Ankica Jakrlin, OIB 16209110769</item>
      <item>Županijsko državno odvjetništvo</item>
      <item>Porezna uprava - Područni ured u Koprivnici</item>
    </izvorni_sadrzaj>
    <derivirana_varijabla naziv="DomainObject.Predmet.OstaliListFormatedOIB_1">
      <item>Sudski registar</item>
      <item>Ankica Jakrlin, OIB 16209110769</item>
      <item>Županijsko državno odvjetništvo</item>
      <item>Porezna uprava - Područni ured u Koprivnici</item>
    </derivirana_varijabla>
  </DomainObject.Predmet.OstaliListFormatedOIB>
  <DomainObject.Predmet.OstaliListFormatedWithAdress>
    <izvorni_sadrzaj>
      <item>Sudski registar</item>
      <item>Ankica Jakrlin, Mozart str. 30, 67098 Bad Dürkheim</item>
      <item>Županijsko državno odvjetništvo</item>
      <item>Porezna uprava - Područni ured u Koprivnici, Hrvatske državnosti 7, 48000 Koprivnica</item>
    </izvorni_sadrzaj>
    <derivirana_varijabla naziv="DomainObject.Predmet.OstaliListFormatedWithAdress_1">
      <item>Sudski registar</item>
      <item>Ankica Jakrlin, Mozart str. 30, 67098 Bad Dürkheim</item>
      <item>Županijsko državno odvjetništvo</item>
      <item>Porezna uprava - Područni ured u Koprivnici, Hrvatske državnosti 7, 48000 Koprivnica</item>
    </derivirana_varijabla>
  </DomainObject.Predmet.OstaliListFormatedWithAdress>
  <DomainObject.Predmet.OstaliListFormatedWithAdressOIB>
    <izvorni_sadrzaj>
      <item>Sudski registar</item>
      <item>Ankica Jakrlin, OIB 16209110769, Mozart str. 30, 67098 Bad Dürkheim</item>
      <item>Županijsko državno odvjetništvo</item>
      <item>Porezna uprava - Područni ured u Koprivnici, Hrvatske državnosti 7, 48000 Koprivnica</item>
    </izvorni_sadrzaj>
    <derivirana_varijabla naziv="DomainObject.Predmet.OstaliListFormatedWithAdressOIB_1">
      <item>Sudski registar</item>
      <item>Ankica Jakrlin, OIB 16209110769, Mozart str. 30, 67098 Bad Dürkheim</item>
      <item>Županijsko državno odvjetništvo</item>
      <item>Porezna uprava - Područni ured u Koprivnici, Hrvatske državnosti 7, 48000 Koprivnica</item>
    </derivirana_varijabla>
  </DomainObject.Predmet.OstaliListFormatedWithAdressOIB>
  <DomainObject.Predmet.OstaliListNazivFormated>
    <izvorni_sadrzaj>
      <item>Sudski registar</item>
      <item>Ankica Jakrlin</item>
      <item>Županijsko državno odvjetništvo</item>
      <item>Porezna uprava - Područni ured u Koprivnici</item>
    </izvorni_sadrzaj>
    <derivirana_varijabla naziv="DomainObject.Predmet.OstaliListNazivFormated_1">
      <item>Sudski registar</item>
      <item>Ankica Jakrlin</item>
      <item>Županijsko državno odvjetništvo</item>
      <item>Porezna uprava - Područni ured u Koprivnici</item>
    </derivirana_varijabla>
  </DomainObject.Predmet.OstaliListNazivFormated>
  <DomainObject.Predmet.OstaliListNazivFormatedOIB>
    <izvorni_sadrzaj>
      <item>Sudski registar</item>
      <item>Ankica Jakrlin, OIB 16209110769</item>
      <item>Županijsko državno odvjetništvo</item>
      <item>Porezna uprava - Područni ured u Koprivnici</item>
    </izvorni_sadrzaj>
    <derivirana_varijabla naziv="DomainObject.Predmet.OstaliListNazivFormatedOIB_1">
      <item>Sudski registar</item>
      <item>Ankica Jakrlin, OIB 16209110769</item>
      <item>Županijsko državno odvjetništvo</item>
      <item>Porezna uprava - Područni ured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St-169/2018-5</izvorni_sadrzaj>
    <derivirana_varijabla naziv="DomainObject.PoslovniBrojDokumenta_1">St-169/2018-5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JAKRLIN d.o.o. za ugostiteljstvo i trgovinu</izvorni_sadrzaj>
    <derivirana_varijabla naziv="DomainObject.Predmet.ProtustrankaIDrugi_1">JAKRLIN 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JAKRLIN d.o.o. za ugostiteljstvo i trgovinu, OIB 80039732030, Većeslavec 44, 48260 Većeslavec</izvorni_sadrzaj>
    <derivirana_varijabla naziv="DomainObject.Predmet.ProtustrankaIDrugiAdressOIB_1">JAKRLIN d.o.o. za ugostiteljstvo i trgovinu, OIB 80039732030, Većeslavec 44, 48260 Većeslavec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JAKRLIN d.o.o. za ugostiteljstvo i trgovinu</item>
      <item>Sudski registar</item>
      <item>Ankica Jakrlin</item>
      <item>Županijsko državno odvjetništvo</item>
      <item>Porezna uprava - Područni ured u Koprivnici</item>
    </izvorni_sadrzaj>
    <derivirana_varijabla naziv="DomainObject.Predmet.SudioniciListNaziv_1">
      <item>Financijska agencija</item>
      <item>JAKRLIN d.o.o. za ugostiteljstvo i trgovinu</item>
      <item>Sudski registar</item>
      <item>Ankica Jakrlin</item>
      <item>Županijsko državno odvjetništvo</item>
      <item>Porezna uprava - Područni ured u Koprivnici</item>
    </derivirana_varijabla>
  </DomainObject.Predmet.SudioniciListNaziv>
  <DomainObject.Predmet.SudioniciListAdressOIB>
    <izvorni_sadrzaj>
      <item>Financijska agencija, OIB 85821130368, A. Cesarca 2,42000 Varaždin</item>
      <item>JAKRLIN d.o.o. za ugostiteljstvo i trgovinu, OIB 80039732030, Većeslavec 44,48260 Većeslavec</item>
      <item>Sudski registar</item>
      <item>Ankica Jakrlin, OIB 16209110769, Mozart str. 30,67098 Bad Dürkheim</item>
      <item>Županijsko državno odvjetništvo</item>
      <item>Porezna uprava - Područni ured u Koprivnici, Hrvatske državnosti 7,48000 Koprivnica</item>
    </izvorni_sadrzaj>
    <derivirana_varijabla naziv="DomainObject.Predmet.SudioniciListAdressOIB_1">
      <item>Financijska agencija, OIB 85821130368, A. Cesarca 2,42000 Varaždin</item>
      <item>JAKRLIN d.o.o. za ugostiteljstvo i trgovinu, OIB 80039732030, Većeslavec 44,48260 Većeslavec</item>
      <item>Sudski registar</item>
      <item>Ankica Jakrlin, OIB 16209110769, Mozart str. 30,67098 Bad Dürkheim</item>
      <item>Županijsko državno odvjetništvo</item>
      <item>Porezna uprava - Područni ured u Koprivnici,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80039732030</item>
      <item>, OIB null</item>
      <item>, OIB 16209110769</item>
      <item>, OIB null</item>
      <item>, OIB null</item>
    </izvorni_sadrzaj>
    <derivirana_varijabla naziv="DomainObject.Predmet.SudioniciListNazivOIB_1">
      <item>, OIB 85821130368</item>
      <item>, OIB 80039732030</item>
      <item>, OIB null</item>
      <item>, OIB 16209110769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Melita Vrkić, OIB 08357613396, Ivanečka 19, Tužno, 42242 Radovan</item>
    </izvorni_sadrzaj>
    <derivirana_varijabla naziv="DomainObject.Predmet.StecajniUpraviteljiListAddressOIB_1">
      <item>Melita Vrkić, OIB 08357613396, Ivanečka 19, Tužno, 42242 Radovan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2221A-FA2A-4E59-8E72-F629B0B6C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2811</properties:Characters>
  <properties:Lines>88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2018-07-17T06:13:00Z</dcterms:created>
  <dc:creator>Mirjana Mlinarić</dc:creator>
  <cp:lastModifiedBy>Nevenka Vuković</cp:lastModifiedBy>
  <cp:lastPrinted>2018-06-14T11:20:00Z</cp:lastPrinted>
  <dcterms:modified xmlns:xsi="http://www.w3.org/2001/XMLSchema-instance" xsi:type="dcterms:W3CDTF">2018-07-17T06:29:00Z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St-169/2018-5 / Odluka - Rješenje o otvaranju i zaključenju skraćenog stečajnog postupka (St-169-18_Rješenje)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