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edda" w14:paraId="da7edda" w:rsidRDefault="009274D3" w:rsidR="009274D3">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37F17" w:rsidP="00337F17" w:rsidR="00337F17">
      <w:r>
        <w:t>REPUBLIKA HRVATSKA</w:t>
      </w:r>
    </w:p>
    <w:p w:rsidRDefault="00337F17" w:rsidP="00337F17" w:rsidR="00337F17">
      <w:r>
        <w:t xml:space="preserve"> Trgovački sud u Zagrebu </w:t>
      </w:r>
    </w:p>
    <w:p w:rsidRDefault="00337F17" w:rsidP="00337F17" w:rsidR="00337F17">
      <w:r>
        <w:t xml:space="preserve">  Zagreb, Amruševa 2/II                                                       </w:t>
      </w:r>
    </w:p>
    <w:p w:rsidRDefault="00337F17" w:rsidP="00337F17" w:rsidR="00337F17">
      <w:pPr>
        <w:jc w:val="right"/>
      </w:pPr>
      <w:smartTag w:element="metricconverter" w:uri="urn:schemas-microsoft-com:office:smarttags">
        <w:smartTagPr>
          <w:attr w:val="72 St" w:name="ProductID"/>
        </w:smartTagPr>
        <w:r>
          <w:t>72 St</w:t>
        </w:r>
      </w:smartTag>
      <w:r>
        <w:t xml:space="preserve"> -</w:t>
      </w:r>
      <w:r w:rsidR="00772840">
        <w:t>1498</w:t>
      </w:r>
      <w:r w:rsidR="00AD1245">
        <w:t>/2017</w:t>
      </w:r>
      <w:r w:rsidR="00DC0601">
        <w:t>-73</w:t>
      </w:r>
    </w:p>
    <w:p w:rsidRDefault="00756ECE" w:rsidP="00756ECE" w:rsidR="00337F17">
      <w:pPr>
        <w:jc w:val="center"/>
      </w:pPr>
      <w:r w:rsidRPr="00756ECE">
        <w:t>REPUBLIKA HRVATSKA</w:t>
      </w:r>
    </w:p>
    <w:p w:rsidRDefault="00337F17" w:rsidP="00337F17" w:rsidR="00337F17" w:rsidRPr="009274D3">
      <w:pPr>
        <w:jc w:val="center"/>
      </w:pPr>
      <w:r w:rsidRPr="009274D3">
        <w:t>Z A K L J U Č A K</w:t>
      </w:r>
    </w:p>
    <w:p w:rsidRDefault="00337F17" w:rsidP="00337F17" w:rsidR="00337F17">
      <w:pPr>
        <w:jc w:val="center"/>
        <w:rPr>
          <w:b/>
        </w:rPr>
      </w:pPr>
    </w:p>
    <w:p w:rsidRDefault="00BF328A" w:rsidP="00BF328A" w:rsidR="00BF328A">
      <w:pPr>
        <w:jc w:val="both"/>
      </w:pPr>
      <w:r>
        <w:tab/>
      </w:r>
    </w:p>
    <w:p w:rsidRDefault="00AD1245" w:rsidP="00AD1245" w:rsidR="00AD1245" w:rsidRPr="00E331FD">
      <w:pPr>
        <w:jc w:val="both"/>
      </w:pPr>
      <w:r w:rsidRPr="00E331FD">
        <w:t xml:space="preserve">Trgovački sud u Zagrebu, po sucu Nikoli Ribariću, u stečajnom predmetu nad dužnikom </w:t>
      </w:r>
      <w:r w:rsidRPr="00164124">
        <w:t>MONTMONTAŽA-PLINOVODOVOD d.o.o.</w:t>
      </w:r>
      <w:r>
        <w:t xml:space="preserve"> u stečaju</w:t>
      </w:r>
      <w:r w:rsidRPr="00164124">
        <w:t>, Zagreb,  CMP Savica Šanci 123, M</w:t>
      </w:r>
      <w:r>
        <w:t>BS: 080087794, OIB: 48137524285, dana 19. listopada 2017. godine</w:t>
      </w:r>
    </w:p>
    <w:p w:rsidRDefault="00BF328A" w:rsidP="00BF328A" w:rsidR="00BF328A">
      <w:pPr>
        <w:jc w:val="both"/>
        <w:rPr>
          <w:b/>
        </w:rPr>
      </w:pPr>
    </w:p>
    <w:p w:rsidRDefault="003A3659" w:rsidP="003A3659" w:rsidR="003A3659">
      <w:pPr>
        <w:jc w:val="center"/>
      </w:pPr>
      <w:r w:rsidRPr="009274D3">
        <w:t>z a k l j u č i o   j e</w:t>
      </w:r>
    </w:p>
    <w:p w:rsidRDefault="00943C0F" w:rsidP="003A3659" w:rsidR="00943C0F" w:rsidRPr="009274D3">
      <w:pPr>
        <w:jc w:val="center"/>
      </w:pPr>
    </w:p>
    <w:p w:rsidRDefault="00943C0F" w:rsidP="00AD1245" w:rsidR="00943C0F">
      <w:pPr>
        <w:pStyle w:val="Tijeloteksta"/>
        <w:ind w:firstLine="720"/>
      </w:pPr>
      <w:r w:rsidRPr="00A46991">
        <w:t>Nalaže se računovodstvu Trgovačkog suda u Zagrebu</w:t>
      </w:r>
      <w:r w:rsidR="00BF328A">
        <w:t xml:space="preserve"> iznos od </w:t>
      </w:r>
      <w:r w:rsidR="00AD1245">
        <w:t>5.000,00 kuna</w:t>
      </w:r>
      <w:r w:rsidR="00BF328A">
        <w:t xml:space="preserve"> koji se nalazi na depozitnom računu u stečajnom postupku nad dužnikom </w:t>
      </w:r>
      <w:r w:rsidR="00AD1245" w:rsidRPr="00164124">
        <w:t>MONTMONTAŽA-PLINOVODOVOD d.o.o.</w:t>
      </w:r>
      <w:r w:rsidR="00AD1245">
        <w:t xml:space="preserve"> u stečaju</w:t>
      </w:r>
      <w:r w:rsidR="00AD1245" w:rsidRPr="00164124">
        <w:t>, Zagreb,  CMP Savica Šanci 123, M</w:t>
      </w:r>
      <w:r w:rsidR="00AD1245">
        <w:t xml:space="preserve">BS: 080087794, OIB: 48137524285, </w:t>
      </w:r>
      <w:r w:rsidRPr="00A46991">
        <w:t>prenijeti</w:t>
      </w:r>
      <w:r w:rsidR="00BF328A">
        <w:t xml:space="preserve"> odnosno uplatiti na žiro račun </w:t>
      </w:r>
      <w:r w:rsidR="00AD1245">
        <w:t xml:space="preserve">stečajnog dužnika </w:t>
      </w:r>
      <w:r w:rsidR="00AD1245" w:rsidRPr="00164124">
        <w:t>MONTMONTAŽA-PLINOVODOVOD d.o.o.</w:t>
      </w:r>
      <w:r w:rsidR="00AD1245">
        <w:t xml:space="preserve"> u stečaju</w:t>
      </w:r>
      <w:r w:rsidR="00AD1245" w:rsidRPr="00164124">
        <w:t>, Zagreb,  CMP Savica Šanci 123, M</w:t>
      </w:r>
      <w:r w:rsidR="00AD1245">
        <w:t>BS: 080087794, OIB: 48137524285</w:t>
      </w:r>
      <w:r w:rsidR="00BF328A">
        <w:t xml:space="preserve"> </w:t>
      </w:r>
    </w:p>
    <w:p w:rsidRDefault="00BF328A" w:rsidP="00943C0F" w:rsidR="00BF328A">
      <w:pPr>
        <w:pStyle w:val="Tijeloteksta"/>
        <w:ind w:firstLine="720"/>
      </w:pPr>
    </w:p>
    <w:p w:rsidRDefault="00BF328A" w:rsidP="00943C0F" w:rsidR="00BF328A">
      <w:pPr>
        <w:pStyle w:val="Tijeloteksta"/>
        <w:ind w:firstLine="720"/>
      </w:pPr>
      <w:r>
        <w:t xml:space="preserve">IBAN: </w:t>
      </w:r>
      <w:r w:rsidR="00AD1245">
        <w:t>HR3223400091190025723</w:t>
      </w:r>
    </w:p>
    <w:p w:rsidRDefault="00725E02" w:rsidP="00943C0F" w:rsidR="00725E02">
      <w:pPr>
        <w:pStyle w:val="Tijeloteksta"/>
        <w:ind w:firstLine="720"/>
      </w:pPr>
      <w:r>
        <w:t>otvoren kod</w:t>
      </w:r>
      <w:r w:rsidR="00AD1245">
        <w:t xml:space="preserve"> PBZ d.d.</w:t>
      </w:r>
    </w:p>
    <w:p w:rsidRDefault="00943C0F" w:rsidP="00725E02" w:rsidR="003A3659" w:rsidRPr="00A46991">
      <w:pPr>
        <w:pStyle w:val="Tijeloteksta"/>
        <w:ind w:firstLine="720"/>
        <w:rPr>
          <w:b/>
        </w:rPr>
      </w:pPr>
      <w:r>
        <w:t xml:space="preserve"> </w:t>
      </w:r>
    </w:p>
    <w:p w:rsidRDefault="004B0C8D" w:rsidP="004B0C8D" w:rsidR="004B0C8D">
      <w:pPr>
        <w:pStyle w:val="Tijeloteksta"/>
        <w:jc w:val="center"/>
      </w:pPr>
      <w:r w:rsidRPr="00A46991">
        <w:t>O b r a z l o ž e nj e</w:t>
      </w:r>
    </w:p>
    <w:p w:rsidRDefault="00943C0F" w:rsidP="004B0C8D" w:rsidR="00943C0F">
      <w:pPr>
        <w:pStyle w:val="Tijeloteksta"/>
        <w:jc w:val="center"/>
      </w:pPr>
    </w:p>
    <w:p w:rsidRDefault="00725E02" w:rsidP="00725E02" w:rsidR="00A546C6">
      <w:pPr>
        <w:pStyle w:val="Tijeloteksta"/>
        <w:ind w:firstLine="720"/>
      </w:pPr>
      <w:r>
        <w:t xml:space="preserve">Stečajni upravitelj je podneskom od </w:t>
      </w:r>
      <w:r w:rsidR="00E272BC">
        <w:t>16</w:t>
      </w:r>
      <w:r>
        <w:t>.</w:t>
      </w:r>
      <w:r w:rsidR="00E272BC">
        <w:t>10</w:t>
      </w:r>
      <w:r>
        <w:t>.2017. zatražio da se iznos koji je uplaćen na de</w:t>
      </w:r>
      <w:r w:rsidR="00A546C6">
        <w:t>pozitni račun stečajnog dužnika na ime troškova stečajnog postupka, temeljem članka 112. Stečajnog zakona (NN 71/15).</w:t>
      </w:r>
    </w:p>
    <w:p w:rsidRDefault="00A546C6" w:rsidP="00725E02" w:rsidR="00A546C6">
      <w:pPr>
        <w:pStyle w:val="Tijeloteksta"/>
        <w:ind w:firstLine="720"/>
      </w:pPr>
      <w:r>
        <w:t>Temeljem stanja spisa sud je utvrdio kako je Rješenjem suda od 7. lipnja 2017. godine naloženo FINI da iznos od 5.000,00 kuna kojeg je zaplijenila dužniku na ime troškova stečajnog postupka, temeljem članka 112. Stečajnog zakona, uplati na depozitni račun ovoga suda, u ovosudnom predmetu.</w:t>
      </w:r>
    </w:p>
    <w:p w:rsidRDefault="00424C5E" w:rsidP="00725E02" w:rsidR="00424C5E">
      <w:pPr>
        <w:pStyle w:val="Tijeloteksta"/>
        <w:ind w:firstLine="720"/>
      </w:pPr>
      <w:r>
        <w:t>Slijedom navedenoga odlučeno je kao u izreci.</w:t>
      </w:r>
    </w:p>
    <w:p w:rsidRDefault="00643010" w:rsidP="007E1191" w:rsidR="00643010">
      <w:pPr>
        <w:pStyle w:val="Tijeloteksta"/>
        <w:jc w:val="center"/>
      </w:pPr>
    </w:p>
    <w:p w:rsidRDefault="00A546C6" w:rsidP="007E1191" w:rsidR="00900561" w:rsidRPr="00A46991">
      <w:pPr>
        <w:pStyle w:val="Tijeloteksta"/>
        <w:jc w:val="center"/>
      </w:pPr>
      <w:r>
        <w:t>U Zagrebu 19</w:t>
      </w:r>
      <w:r w:rsidR="00424C5E">
        <w:t>.</w:t>
      </w:r>
      <w:r>
        <w:t xml:space="preserve"> listopada</w:t>
      </w:r>
      <w:r w:rsidR="00900561" w:rsidRPr="00A46991">
        <w:t xml:space="preserve"> 2</w:t>
      </w:r>
      <w:r w:rsidR="00D462BB" w:rsidRPr="00A46991">
        <w:t>01</w:t>
      </w:r>
      <w:r w:rsidR="00EC4F71">
        <w:t>7</w:t>
      </w:r>
      <w:r w:rsidR="00900561" w:rsidRPr="00A46991">
        <w:t>.</w:t>
      </w:r>
      <w:r w:rsidR="002C5F47">
        <w:t xml:space="preserve"> godine</w:t>
      </w:r>
    </w:p>
    <w:p w:rsidRDefault="00643010" w:rsidP="00E91121" w:rsidR="00643010">
      <w:pPr>
        <w:pStyle w:val="Podnaslov"/>
        <w:ind w:firstLine="708" w:left="4956"/>
      </w:pPr>
    </w:p>
    <w:p w:rsidRDefault="00DC0601" w:rsidP="00E91121" w:rsidR="00DC060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C0601" w:rsidP="00E91121" w:rsidR="00DC060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C0601" w:rsidP="00E91121" w:rsidR="00DC0601">
      <w:pPr>
        <w:pStyle w:val="Podnaslov"/>
        <w:ind w:firstLine="720" w:left="4320"/>
        <w:rPr>
          <w:rFonts w:hAnsi="Times New Roman" w:ascii="Times New Roman"/>
          <w:b w:val="false"/>
          <w:color w:val="auto"/>
          <w:szCs w:val="24"/>
        </w:rPr>
      </w:pPr>
    </w:p>
    <w:p w:rsidRDefault="00DC0601" w:rsidP="00E91121" w:rsidR="00DC060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C0601" w:rsidP="00E91121" w:rsidR="00DC060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274D3" w:rsidP="009274D3" w:rsidR="009274D3" w:rsidRPr="00FC1355">
      <w:pPr>
        <w:pStyle w:val="Podnaslov"/>
        <w:ind w:firstLine="708" w:left="4956"/>
        <w:rPr>
          <w:rFonts w:hAnsi="Times New Roman" w:ascii="Times New Roman"/>
          <w:b w:val="false"/>
          <w:color w:val="auto"/>
          <w:szCs w:val="24"/>
        </w:rPr>
      </w:pPr>
    </w:p>
    <w:p w:rsidRDefault="00900561" w:rsidP="009274D3" w:rsidR="00900561" w:rsidRPr="00A46991">
      <w:pPr>
        <w:pStyle w:val="Tijeloteksta"/>
        <w:ind w:left="5760"/>
      </w:pPr>
    </w:p>
    <w:p w:rsidRDefault="00CD0640" w:rsidP="00CD0640" w:rsidR="00CD0640" w:rsidRPr="00A46991">
      <w:pPr>
        <w:pStyle w:val="Tijeloteksta"/>
        <w:rPr>
          <w:b/>
        </w:rPr>
      </w:pPr>
      <w:r w:rsidRPr="00A46991">
        <w:rPr>
          <w:b/>
        </w:rPr>
        <w:t>POUKA O PRAVNOM LIJEKU:</w:t>
      </w:r>
    </w:p>
    <w:p w:rsidRDefault="003A3659" w:rsidP="000E2D4A" w:rsidR="00BF523D" w:rsidRPr="00A46991">
      <w:pPr>
        <w:pStyle w:val="Tijeloteksta"/>
      </w:pPr>
      <w:r w:rsidRPr="00A46991">
        <w:t xml:space="preserve">Protiv zaključka nije dopuštena žalba ( čl. </w:t>
      </w:r>
      <w:smartTag w:element="metricconverter" w:uri="urn:schemas-microsoft-com:office:smarttags">
        <w:smartTagPr>
          <w:attr w:val="11. st" w:name="ProductID"/>
        </w:smartTagPr>
        <w:r w:rsidRPr="00A46991">
          <w:t>11. st</w:t>
        </w:r>
      </w:smartTag>
      <w:r w:rsidRPr="00A46991">
        <w:t>.9. SZ )</w:t>
      </w:r>
    </w:p>
    <w:p w:rsidRDefault="009274D3" w:rsidP="000E2D4A" w:rsidR="009274D3">
      <w:pPr>
        <w:pStyle w:val="Tijeloteksta"/>
      </w:pPr>
    </w:p>
    <w:p w:rsidRDefault="009274D3" w:rsidP="000E2D4A" w:rsidR="009274D3">
      <w:pPr>
        <w:pStyle w:val="Tijeloteksta"/>
      </w:pPr>
    </w:p>
    <w:p w:rsidRDefault="00643010" w:rsidP="000E2D4A" w:rsidR="00643010">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p w:rsidRDefault="00DC0601" w:rsidP="000E2D4A" w:rsidR="00DC0601">
      <w:pPr>
        <w:pStyle w:val="Tijeloteksta"/>
      </w:pPr>
    </w:p>
    <w:sectPr w:rsidSect="00943C0F" w:rsidR="00DC0601">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3C0F" w:rsidP="00943C0F" w:rsidR="00943C0F">
      <w:r>
        <w:separator/>
      </w:r>
    </w:p>
  </w:endnote>
  <w:endnote w:id="0" w:type="continuationSeparator">
    <w:p w:rsidRDefault="00943C0F" w:rsidP="00943C0F" w:rsidR="00943C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3C0F" w:rsidP="00943C0F" w:rsidR="00943C0F">
      <w:r>
        <w:separator/>
      </w:r>
    </w:p>
  </w:footnote>
  <w:footnote w:id="0" w:type="continuationSeparator">
    <w:p w:rsidRDefault="00943C0F" w:rsidP="00943C0F" w:rsidR="00943C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429834"/>
      <w:docPartObj>
        <w:docPartGallery w:val="Page Numbers (Top of Page)"/>
        <w:docPartUnique/>
      </w:docPartObj>
    </w:sdtPr>
    <w:sdtEndPr/>
    <w:sdtContent>
      <w:p w:rsidRDefault="00943C0F" w:rsidR="00943C0F">
        <w:pPr>
          <w:pStyle w:val="Zaglavlje"/>
          <w:jc w:val="center"/>
        </w:pPr>
        <w:r>
          <w:fldChar w:fldCharType="begin"/>
        </w:r>
        <w:r>
          <w:instrText>PAGE   \* MERGEFORMAT</w:instrText>
        </w:r>
        <w:r>
          <w:fldChar w:fldCharType="separate"/>
        </w:r>
        <w:r w:rsidR="00620F81">
          <w:rPr>
            <w:noProof/>
          </w:rPr>
          <w:t>3</w:t>
        </w:r>
        <w:r>
          <w:fldChar w:fldCharType="end"/>
        </w:r>
      </w:p>
    </w:sdtContent>
  </w:sdt>
  <w:p w:rsidRDefault="00943C0F" w:rsidP="00943C0F" w:rsidR="00943C0F">
    <w:pPr>
      <w:jc w:val="right"/>
    </w:pPr>
    <w:smartTag w:element="metricconverter" w:uri="urn:schemas-microsoft-com:office:smarttags">
      <w:smartTagPr>
        <w:attr w:val="72 St" w:name="ProductID"/>
      </w:smartTagPr>
      <w:r>
        <w:t>72 St</w:t>
      </w:r>
    </w:smartTag>
    <w:r>
      <w:t xml:space="preserve"> -</w:t>
    </w:r>
    <w:r w:rsidR="00772840">
      <w:t>1498/2017</w:t>
    </w:r>
  </w:p>
  <w:p w:rsidRDefault="00943C0F" w:rsidR="00943C0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A0C9F"/>
    <w:rsid w:val="000B0488"/>
    <w:rsid w:val="000E2D4A"/>
    <w:rsid w:val="0011057E"/>
    <w:rsid w:val="00115945"/>
    <w:rsid w:val="00153043"/>
    <w:rsid w:val="00175ECA"/>
    <w:rsid w:val="001C2BD9"/>
    <w:rsid w:val="00234D42"/>
    <w:rsid w:val="00236F79"/>
    <w:rsid w:val="002C0221"/>
    <w:rsid w:val="002C5F47"/>
    <w:rsid w:val="00302B04"/>
    <w:rsid w:val="00330F84"/>
    <w:rsid w:val="00337F17"/>
    <w:rsid w:val="003950DC"/>
    <w:rsid w:val="003A3659"/>
    <w:rsid w:val="003E20B7"/>
    <w:rsid w:val="00424C5E"/>
    <w:rsid w:val="00445446"/>
    <w:rsid w:val="004B0C8D"/>
    <w:rsid w:val="004D4B20"/>
    <w:rsid w:val="004E5469"/>
    <w:rsid w:val="004F022B"/>
    <w:rsid w:val="0059633B"/>
    <w:rsid w:val="005B52E9"/>
    <w:rsid w:val="005C2C94"/>
    <w:rsid w:val="005D7A54"/>
    <w:rsid w:val="00620F81"/>
    <w:rsid w:val="006265C5"/>
    <w:rsid w:val="00643010"/>
    <w:rsid w:val="00661F07"/>
    <w:rsid w:val="006A4904"/>
    <w:rsid w:val="00725E02"/>
    <w:rsid w:val="00756ECE"/>
    <w:rsid w:val="00772840"/>
    <w:rsid w:val="007A6843"/>
    <w:rsid w:val="007A7FD9"/>
    <w:rsid w:val="007B3F07"/>
    <w:rsid w:val="007E1191"/>
    <w:rsid w:val="00876457"/>
    <w:rsid w:val="008A756B"/>
    <w:rsid w:val="008C4D21"/>
    <w:rsid w:val="00900561"/>
    <w:rsid w:val="00912B0A"/>
    <w:rsid w:val="009214EB"/>
    <w:rsid w:val="009274D3"/>
    <w:rsid w:val="00943C0F"/>
    <w:rsid w:val="009D478C"/>
    <w:rsid w:val="00A3159D"/>
    <w:rsid w:val="00A46991"/>
    <w:rsid w:val="00A546C6"/>
    <w:rsid w:val="00A770CF"/>
    <w:rsid w:val="00A94094"/>
    <w:rsid w:val="00AD1245"/>
    <w:rsid w:val="00B639DE"/>
    <w:rsid w:val="00BC5EF0"/>
    <w:rsid w:val="00BE39EF"/>
    <w:rsid w:val="00BE5D6B"/>
    <w:rsid w:val="00BF328A"/>
    <w:rsid w:val="00BF523D"/>
    <w:rsid w:val="00CD04A1"/>
    <w:rsid w:val="00CD0640"/>
    <w:rsid w:val="00CE6CFD"/>
    <w:rsid w:val="00D462BB"/>
    <w:rsid w:val="00DA2130"/>
    <w:rsid w:val="00DB027B"/>
    <w:rsid w:val="00DC0601"/>
    <w:rsid w:val="00E27217"/>
    <w:rsid w:val="00E272BC"/>
    <w:rsid w:val="00E41EB3"/>
    <w:rsid w:val="00E57E1E"/>
    <w:rsid w:val="00EB32D2"/>
    <w:rsid w:val="00EC4F71"/>
    <w:rsid w:val="00F12AF7"/>
    <w:rsid w:val="00F46985"/>
    <w:rsid w:val="00F874BD"/>
    <w:rsid w:val="00FA4A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3A3659"/>
    <w:rPr>
      <w:sz w:val="24"/>
      <w:szCs w:val="24"/>
      <w:lang w:bidi="ar-SA" w:eastAsia="hr-HR" w:val="hr-HR"/>
    </w:rPr>
  </w:style>
  <w:style w:styleId="Tekstbalonia" w:type="paragraph">
    <w:name w:val="Balloon Text"/>
    <w:basedOn w:val="Normal"/>
    <w:semiHidden/>
    <w:rsid w:val="00BF523D"/>
    <w:rPr>
      <w:rFonts w:cs="Tahoma" w:hAnsi="Tahoma" w:ascii="Tahoma"/>
      <w:sz w:val="16"/>
      <w:szCs w:val="16"/>
    </w:rPr>
  </w:style>
  <w:style w:styleId="Podnaslov" w:type="paragraph">
    <w:name w:val="Subtitle"/>
    <w:basedOn w:val="Normal"/>
    <w:link w:val="PodnaslovChar"/>
    <w:qFormat/>
    <w:rsid w:val="009274D3"/>
    <w:pPr>
      <w:jc w:val="both"/>
    </w:pPr>
    <w:rPr>
      <w:rFonts w:hAnsi="Tahoma" w:ascii="Tahoma"/>
      <w:b/>
      <w:color w:val="0000FF"/>
      <w:szCs w:val="20"/>
      <w:lang w:eastAsia="hr-HR"/>
    </w:rPr>
  </w:style>
  <w:style w:customStyle="true" w:styleId="PodnaslovChar" w:type="character">
    <w:name w:val="Podnaslov Char"/>
    <w:basedOn w:val="Zadanifontodlomka"/>
    <w:link w:val="Podnaslov"/>
    <w:rsid w:val="009274D3"/>
    <w:rPr>
      <w:rFonts w:hAnsi="Tahoma" w:ascii="Tahoma"/>
      <w:b/>
      <w:color w:val="0000FF"/>
      <w:sz w:val="24"/>
    </w:rPr>
  </w:style>
  <w:style w:styleId="Zaglavlje" w:type="paragraph">
    <w:name w:val="header"/>
    <w:basedOn w:val="Normal"/>
    <w:link w:val="ZaglavljeChar"/>
    <w:uiPriority w:val="99"/>
    <w:rsid w:val="00943C0F"/>
    <w:pPr>
      <w:tabs>
        <w:tab w:pos="4536" w:val="center"/>
        <w:tab w:pos="9072" w:val="right"/>
      </w:tabs>
    </w:pPr>
  </w:style>
  <w:style w:customStyle="true" w:styleId="ZaglavljeChar" w:type="character">
    <w:name w:val="Zaglavlje Char"/>
    <w:basedOn w:val="Zadanifontodlomka"/>
    <w:link w:val="Zaglavlje"/>
    <w:uiPriority w:val="99"/>
    <w:rsid w:val="00943C0F"/>
    <w:rPr>
      <w:sz w:val="24"/>
      <w:szCs w:val="24"/>
      <w:lang w:eastAsia="en-US"/>
    </w:rPr>
  </w:style>
  <w:style w:styleId="Podnoje" w:type="paragraph">
    <w:name w:val="footer"/>
    <w:basedOn w:val="Normal"/>
    <w:link w:val="PodnojeChar"/>
    <w:rsid w:val="00943C0F"/>
    <w:pPr>
      <w:tabs>
        <w:tab w:pos="4536" w:val="center"/>
        <w:tab w:pos="9072" w:val="right"/>
      </w:tabs>
    </w:pPr>
  </w:style>
  <w:style w:customStyle="true" w:styleId="PodnojeChar" w:type="character">
    <w:name w:val="Podnožje Char"/>
    <w:basedOn w:val="Zadanifontodlomka"/>
    <w:link w:val="Podnoje"/>
    <w:rsid w:val="00943C0F"/>
    <w:rPr>
      <w:sz w:val="24"/>
      <w:szCs w:val="24"/>
      <w:lang w:eastAsia="en-US"/>
    </w:rPr>
  </w:style>
  <w:style w:styleId="Tekstrezerviranogmjesta" w:type="character">
    <w:name w:val="Placeholder Text"/>
    <w:basedOn w:val="Zadanifontodlomka"/>
    <w:uiPriority w:val="99"/>
    <w:semiHidden/>
    <w:rsid w:val="00620F81"/>
    <w:rPr>
      <w:color w:val="808080"/>
      <w:bdr w:space="0" w:sz="0" w:color="auto" w:val="none"/>
      <w:shd w:fill="auto" w:color="auto" w:val="clear"/>
    </w:rPr>
  </w:style>
  <w:style w:customStyle="true" w:styleId="eSPISCCParagraphDefaultFont" w:type="character">
    <w:name w:val="eSPIS_CC_Paragraph Default Font"/>
    <w:basedOn w:val="Zadanifontodlomka"/>
    <w:rsid w:val="00620F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F81"/>
    <w:rPr>
      <w:bdr w:space="0" w:sz="0" w:color="auto" w:val="none"/>
      <w:shd w:fill="FFFFCC" w:color="auto" w:val="clear"/>
      <w:lang w:val="hr-HR"/>
    </w:rPr>
  </w:style>
  <w:style w:customStyle="true" w:styleId="PozadinaSvijetloCrvena" w:type="character">
    <w:name w:val="Pozadina_SvijetloCrvena"/>
    <w:basedOn w:val="eSPISCCParagraphDefaultFont"/>
    <w:rsid w:val="00620F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0F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3A3659"/>
    <w:rPr>
      <w:sz w:val="24"/>
      <w:szCs w:val="24"/>
      <w:lang w:bidi="ar-SA" w:eastAsia="hr-HR" w:val="hr-HR"/>
    </w:rPr>
  </w:style>
  <w:style w:styleId="Tekstbalonia" w:type="paragraph">
    <w:name w:val="Balloon Text"/>
    <w:basedOn w:val="Normal"/>
    <w:semiHidden/>
    <w:rsid w:val="00BF523D"/>
    <w:rPr>
      <w:rFonts w:ascii="Tahoma" w:cs="Tahoma" w:hAnsi="Tahoma"/>
      <w:sz w:val="16"/>
      <w:szCs w:val="16"/>
    </w:rPr>
  </w:style>
  <w:style w:styleId="Podnaslov" w:type="paragraph">
    <w:name w:val="Subtitle"/>
    <w:basedOn w:val="Normal"/>
    <w:link w:val="PodnaslovChar"/>
    <w:qFormat/>
    <w:rsid w:val="009274D3"/>
    <w:pPr>
      <w:jc w:val="both"/>
    </w:pPr>
    <w:rPr>
      <w:rFonts w:ascii="Tahoma" w:hAnsi="Tahoma"/>
      <w:b/>
      <w:color w:val="0000FF"/>
      <w:szCs w:val="20"/>
      <w:lang w:eastAsia="hr-HR"/>
    </w:rPr>
  </w:style>
  <w:style w:customStyle="1" w:styleId="PodnaslovChar" w:type="character">
    <w:name w:val="Podnaslov Char"/>
    <w:basedOn w:val="Zadanifontodlomka"/>
    <w:link w:val="Podnaslov"/>
    <w:rsid w:val="009274D3"/>
    <w:rPr>
      <w:rFonts w:ascii="Tahoma" w:hAnsi="Tahoma"/>
      <w:b/>
      <w:color w:val="0000FF"/>
      <w:sz w:val="24"/>
    </w:rPr>
  </w:style>
  <w:style w:styleId="Zaglavlje" w:type="paragraph">
    <w:name w:val="header"/>
    <w:basedOn w:val="Normal"/>
    <w:link w:val="ZaglavljeChar"/>
    <w:uiPriority w:val="99"/>
    <w:rsid w:val="00943C0F"/>
    <w:pPr>
      <w:tabs>
        <w:tab w:pos="4536" w:val="center"/>
        <w:tab w:pos="9072" w:val="right"/>
      </w:tabs>
    </w:pPr>
  </w:style>
  <w:style w:customStyle="1" w:styleId="ZaglavljeChar" w:type="character">
    <w:name w:val="Zaglavlje Char"/>
    <w:basedOn w:val="Zadanifontodlomka"/>
    <w:link w:val="Zaglavlje"/>
    <w:uiPriority w:val="99"/>
    <w:rsid w:val="00943C0F"/>
    <w:rPr>
      <w:sz w:val="24"/>
      <w:szCs w:val="24"/>
      <w:lang w:eastAsia="en-US"/>
    </w:rPr>
  </w:style>
  <w:style w:styleId="Podnoje" w:type="paragraph">
    <w:name w:val="footer"/>
    <w:basedOn w:val="Normal"/>
    <w:link w:val="PodnojeChar"/>
    <w:rsid w:val="00943C0F"/>
    <w:pPr>
      <w:tabs>
        <w:tab w:pos="4536" w:val="center"/>
        <w:tab w:pos="9072" w:val="right"/>
      </w:tabs>
    </w:pPr>
  </w:style>
  <w:style w:customStyle="1" w:styleId="PodnojeChar" w:type="character">
    <w:name w:val="Podnožje Char"/>
    <w:basedOn w:val="Zadanifontodlomka"/>
    <w:link w:val="Podnoje"/>
    <w:rsid w:val="00943C0F"/>
    <w:rPr>
      <w:sz w:val="24"/>
      <w:szCs w:val="24"/>
      <w:lang w:eastAsia="en-US"/>
    </w:rPr>
  </w:style>
  <w:style w:styleId="Tekstrezerviranogmjesta" w:type="character">
    <w:name w:val="Placeholder Text"/>
    <w:basedOn w:val="Zadanifontodlomka"/>
    <w:uiPriority w:val="99"/>
    <w:semiHidden/>
    <w:rsid w:val="00620F81"/>
    <w:rPr>
      <w:color w:val="808080"/>
      <w:bdr w:color="auto" w:space="0" w:sz="0" w:val="none"/>
      <w:shd w:color="auto" w:fill="auto" w:val="clear"/>
    </w:rPr>
  </w:style>
  <w:style w:customStyle="1" w:styleId="eSPISCCParagraphDefaultFont" w:type="character">
    <w:name w:val="eSPIS_CC_Paragraph Default Font"/>
    <w:basedOn w:val="Zadanifontodlomka"/>
    <w:rsid w:val="00620F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0F81"/>
    <w:rPr>
      <w:bdr w:color="auto" w:space="0" w:sz="0" w:val="none"/>
      <w:shd w:color="auto" w:fill="FFFFCC" w:val="clear"/>
      <w:lang w:val="hr-HR"/>
    </w:rPr>
  </w:style>
  <w:style w:customStyle="1" w:styleId="PozadinaSvijetloCrvena" w:type="character">
    <w:name w:val="Pozadina_SvijetloCrvena"/>
    <w:basedOn w:val="eSPISCCParagraphDefaultFont"/>
    <w:rsid w:val="00620F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0F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1498</izvorni_sadrzaj>
    <derivirana_varijabla naziv="DomainObject.Predmet.Broj_1">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St-1498/2017</izvorni_sadrzaj>
    <derivirana_varijabla naziv="DomainObject.Predmet.OznakaBroj_1">St-1498/2017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MONTMONTAŽA-PLINOVODOVOD d.o.o. zastupanog po punomoćniku Tamara Igrec</izvorni_sadrzaj>
    <derivirana_varijabla naziv="DomainObject.Predmet.ProtustrankaFormated_1">  MONTMONTAŽA-PLINOVODOVOD d.o.o. zastupanog po punomoćniku Tamara Igrec</derivirana_varijabla>
  </DomainObject.Predmet.ProtustrankaFormated>
  <DomainObject.Predmet.ProtustrankaFormatedOIB>
    <izvorni_sadrzaj>  MONTMONTAŽA-PLINOVODOVOD d.o.o., OIB 48137524285 zastupanog po punomoćniku Tamara Igrec</izvorni_sadrzaj>
    <derivirana_varijabla naziv="DomainObject.Predmet.ProtustrankaFormatedOIB_1">  MONTMONTAŽA-PLINOVODOVOD d.o.o., OIB 48137524285 zastupanog po punomoćniku Tamara Igrec</derivirana_varijabla>
  </DomainObject.Predmet.ProtustrankaFormatedOIB>
  <DomainObject.Predmet.ProtustrankaFormatedWithAdress>
    <izvorni_sadrzaj> MONTMONTAŽA-PLINOVODOVOD d.o.o., CMP Savica Šanci 123, 10000 Zagreb zastupanog po punomoćniku Tamara Igrec</izvorni_sadrzaj>
    <derivirana_varijabla naziv="DomainObject.Predmet.ProtustrankaFormatedWithAdress_1"> MONTMONTAŽA-PLINOVODOVOD d.o.o., CMP Savica Šanci 123, 10000 Zagreb zastupanog po punomoćniku Tamara Igrec</derivirana_varijabla>
  </DomainObject.Predmet.ProtustrankaFormatedWithAdress>
  <DomainObject.Predmet.ProtustrankaFormatedWithAdressOIB>
    <izvorni_sadrzaj> MONTMONTAŽA-PLINOVODOVOD d.o.o., OIB 48137524285, CMP Savica Šanci 123, 10000 Zagreb zastupanog po punomoćniku Tamara Igrec</izvorni_sadrzaj>
    <derivirana_varijabla naziv="DomainObject.Predmet.ProtustrankaFormatedWithAdressOIB_1"> MONTMONTAŽA-PLINOVODOVOD d.o.o., OIB 48137524285, CMP Savica Šanci 123, 10000 Zagreb zastupanog po punomoćniku Tamara Igrec</derivirana_varijabla>
  </DomainObject.Predmet.ProtustrankaFormatedWithAdressOIB>
  <DomainObject.Predmet.ProtustrankaWithAdress>
    <izvorni_sadrzaj>MONTMONTAŽA-PLINOVODOVOD d.o.o. CMP Savica Šanci 123, 10000 Zagreb</izvorni_sadrzaj>
    <derivirana_varijabla naziv="DomainObject.Predmet.ProtustrankaWithAdress_1">MONTMONTAŽA-PLINOVODOVOD d.o.o. CMP Savica Šanci 123, 10000 Zagreb</derivirana_varijabla>
  </DomainObject.Predmet.ProtustrankaWithAdress>
  <DomainObject.Predmet.ProtustrankaWithAdressOIB>
    <izvorni_sadrzaj>MONTMONTAŽA-PLINOVODOVOD d.o.o., OIB 48137524285, CMP Savica Šanci 123, 10000 Zagreb</izvorni_sadrzaj>
    <derivirana_varijabla naziv="DomainObject.Predmet.ProtustrankaWithAdressOIB_1">MONTMONTAŽA-PLINOVODOVOD d.o.o., OIB 48137524285, CMP Savica Šanci 123, 10000 Zagreb</derivirana_varijabla>
  </DomainObject.Predmet.ProtustrankaWithAdressOIB>
  <DomainObject.Predmet.ProtustrankaNazivFormated>
    <izvorni_sadrzaj>MONTMONTAŽA-PLINOVODOVOD d.o.o.</izvorni_sadrzaj>
    <derivirana_varijabla naziv="DomainObject.Predmet.ProtustrankaNazivFormated_1">MONTMONTAŽA-PLINOVODOVOD d.o.o.</derivirana_varijabla>
  </DomainObject.Predmet.ProtustrankaNazivFormated>
  <DomainObject.Predmet.ProtustrankaNazivFormatedOIB>
    <izvorni_sadrzaj>MONTMONTAŽA-PLINOVODOVOD d.o.o., OIB 48137524285</izvorni_sadrzaj>
    <derivirana_varijabla naziv="DomainObject.Predmet.ProtustrankaNazivFormatedOIB_1">MONTMONTAŽA-PLINOVODOVOD d.o.o., OIB 48137524285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PA-EL d.o.o.</izvorni_sadrzaj>
    <derivirana_varijabla naziv="DomainObject.Predmet.StrankaFormated_1">  PA-EL d.o.o.</derivirana_varijabla>
  </DomainObject.Predmet.StrankaFormated>
  <DomainObject.Predmet.StrankaFormatedOIB>
    <izvorni_sadrzaj>  PA-EL d.o.o., OIB 56740849320</izvorni_sadrzaj>
    <derivirana_varijabla naziv="DomainObject.Predmet.StrankaFormatedOIB_1">  PA-EL d.o.o., OIB 56740849320</derivirana_varijabla>
  </DomainObject.Predmet.StrankaFormatedOIB>
  <DomainObject.Predmet.StrankaFormatedWithAdress>
    <izvorni_sadrzaj> PA-EL d.o.o., Dubrovčan 33/B, Veliko Trgovišće</izvorni_sadrzaj>
    <derivirana_varijabla naziv="DomainObject.Predmet.StrankaFormatedWithAdress_1"> PA-EL d.o.o., Dubrovčan 33/B, Veliko Trgovišće</derivirana_varijabla>
  </DomainObject.Predmet.StrankaFormatedWithAdress>
  <DomainObject.Predmet.StrankaFormatedWithAdressOIB>
    <izvorni_sadrzaj> PA-EL d.o.o., OIB 56740849320, Dubrovčan 33/B, Veliko Trgovišće</izvorni_sadrzaj>
    <derivirana_varijabla naziv="DomainObject.Predmet.StrankaFormatedWithAdressOIB_1"> PA-EL d.o.o., OIB 56740849320, Dubrovčan 33/B, Veliko Trgovišće</derivirana_varijabla>
  </DomainObject.Predmet.StrankaFormatedWithAdressOIB>
  <DomainObject.Predmet.StrankaWithAdress>
    <izvorni_sadrzaj>PA-EL d.o.o. Dubrovčan 33/B,Veliko Trgovišće</izvorni_sadrzaj>
    <derivirana_varijabla naziv="DomainObject.Predmet.StrankaWithAdress_1">PA-EL d.o.o. Dubrovčan 33/B,Veliko Trgovišće</derivirana_varijabla>
  </DomainObject.Predmet.StrankaWithAdress>
  <DomainObject.Predmet.StrankaWithAdressOIB>
    <izvorni_sadrzaj>PA-EL d.o.o., OIB 56740849320, Dubrovčan 33/B,Veliko Trgovišće</izvorni_sadrzaj>
    <derivirana_varijabla naziv="DomainObject.Predmet.StrankaWithAdressOIB_1">PA-EL d.o.o., OIB 56740849320, Dubrovčan 33/B,Veliko Trgovišće</derivirana_varijabla>
  </DomainObject.Predmet.StrankaWithAdressOIB>
  <DomainObject.Predmet.StrankaNazivFormated>
    <izvorni_sadrzaj>PA-EL d.o.o.</izvorni_sadrzaj>
    <derivirana_varijabla naziv="DomainObject.Predmet.StrankaNazivFormated_1">PA-EL d.o.o.</derivirana_varijabla>
  </DomainObject.Predmet.StrankaNazivFormated>
  <DomainObject.Predmet.StrankaNazivFormatedOIB>
    <izvorni_sadrzaj>PA-EL d.o.o., OIB 56740849320</izvorni_sadrzaj>
    <derivirana_varijabla naziv="DomainObject.Predmet.StrankaNazivFormatedOIB_1">PA-EL d.o.o., OIB 56740849320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PA-EL d.o.o.</item>
    </izvorni_sadrzaj>
    <derivirana_varijabla naziv="DomainObject.Predmet.StrankaListFormated_1">
      <item>PA-EL d.o.o.</item>
    </derivirana_varijabla>
  </DomainObject.Predmet.StrankaListFormated>
  <DomainObject.Predmet.StrankaListFormatedOIB>
    <izvorni_sadrzaj>
      <item>PA-EL d.o.o., OIB 56740849320</item>
    </izvorni_sadrzaj>
    <derivirana_varijabla naziv="DomainObject.Predmet.StrankaListFormatedOIB_1">
      <item>PA-EL d.o.o., OIB 56740849320</item>
    </derivirana_varijabla>
  </DomainObject.Predmet.StrankaListFormatedOIB>
  <DomainObject.Predmet.StrankaListFormatedWithAdress>
    <izvorni_sadrzaj>
      <item>PA-EL d.o.o., Dubrovčan 33/B, Veliko Trgovišće</item>
    </izvorni_sadrzaj>
    <derivirana_varijabla naziv="DomainObject.Predmet.StrankaListFormatedWithAdress_1">
      <item>PA-EL d.o.o., Dubrovčan 33/B, Veliko Trgovišće</item>
    </derivirana_varijabla>
  </DomainObject.Predmet.StrankaListFormatedWithAdress>
  <DomainObject.Predmet.StrankaListFormatedWithAdressOIB>
    <izvorni_sadrzaj>
      <item>PA-EL d.o.o., OIB 56740849320, Dubrovčan 33/B, Veliko Trgovišće</item>
    </izvorni_sadrzaj>
    <derivirana_varijabla naziv="DomainObject.Predmet.StrankaListFormatedWithAdressOIB_1">
      <item>PA-EL d.o.o., OIB 56740849320, Dubrovčan 33/B, Veliko Trgovišće</item>
    </derivirana_varijabla>
  </DomainObject.Predmet.StrankaListFormatedWithAdressOIB>
  <DomainObject.Predmet.StrankaListNazivFormated>
    <izvorni_sadrzaj>
      <item>PA-EL d.o.o.</item>
    </izvorni_sadrzaj>
    <derivirana_varijabla naziv="DomainObject.Predmet.StrankaListNazivFormated_1">
      <item>PA-EL d.o.o.</item>
    </derivirana_varijabla>
  </DomainObject.Predmet.StrankaListNazivFormated>
  <DomainObject.Predmet.StrankaListNazivFormatedOIB>
    <izvorni_sadrzaj>
      <item>PA-EL d.o.o., OIB 56740849320</item>
    </izvorni_sadrzaj>
    <derivirana_varijabla naziv="DomainObject.Predmet.StrankaListNazivFormatedOIB_1">
      <item>PA-EL d.o.o., OIB 56740849320</item>
    </derivirana_varijabla>
  </DomainObject.Predmet.StrankaListNazivFormatedOIB>
  <DomainObject.Predmet.ProtuStrankaListFormated>
    <izvorni_sadrzaj>
      <item>MONTMONTAŽA-PLINOVODOVOD d.o.o. zastupanog po punomoćniku Tamara Igrec</item>
    </izvorni_sadrzaj>
    <derivirana_varijabla naziv="DomainObject.Predmet.ProtuStrankaListFormated_1">
      <item>MONTMONTAŽA-PLINOVODOVOD d.o.o. zastupanog po punomoćniku Tamara Igrec</item>
    </derivirana_varijabla>
  </DomainObject.Predmet.ProtuStrankaListFormated>
  <DomainObject.Predmet.ProtuStrankaListFormatedOIB>
    <izvorni_sadrzaj>
      <item>MONTMONTAŽA-PLINOVODOVOD d.o.o., OIB 48137524285 zastupanog po punomoćniku Tamara Igrec</item>
    </izvorni_sadrzaj>
    <derivirana_varijabla naziv="DomainObject.Predmet.ProtuStrankaListFormatedOIB_1">
      <item>MONTMONTAŽA-PLINOVODOVOD d.o.o., OIB 48137524285 zastupanog po punomoćniku Tamara Igrec</item>
    </derivirana_varijabla>
  </DomainObject.Predmet.ProtuStrankaListFormatedOIB>
  <DomainObject.Predmet.ProtuStrankaListFormatedWithAdress>
    <izvorni_sadrzaj>
      <item>MONTMONTAŽA-PLINOVODOVOD d.o.o., CMP Savica Šanci 123, 10000 Zagreb zastupanog po punomoćniku Tamara Igrec</item>
    </izvorni_sadrzaj>
    <derivirana_varijabla naziv="DomainObject.Predmet.ProtuStrankaListFormatedWithAdress_1">
      <item>MONTMONTAŽA-PLINOVODOVOD d.o.o., CMP Savica Šanci 123, 10000 Zagreb zastupanog po punomoćniku Tamara Igrec</item>
    </derivirana_varijabla>
  </DomainObject.Predmet.ProtuStrankaListFormatedWithAdress>
  <DomainObject.Predmet.ProtuStrankaListFormatedWithAdressOIB>
    <izvorni_sadrzaj>
      <item>MONTMONTAŽA-PLINOVODOVOD d.o.o., OIB 48137524285, CMP Savica Šanci 123, 10000 Zagreb zastupanog po punomoćniku Tamara Igrec</item>
    </izvorni_sadrzaj>
    <derivirana_varijabla naziv="DomainObject.Predmet.ProtuStrankaListFormatedWithAdressOIB_1">
      <item>MONTMONTAŽA-PLINOVODOVOD d.o.o., OIB 48137524285, CMP Savica Šanci 123, 10000 Zagreb zastupanog po punomoćniku Tamara Igrec</item>
    </derivirana_varijabla>
  </DomainObject.Predmet.ProtuStrankaListFormatedWithAdressOIB>
  <DomainObject.Predmet.ProtuStrankaListNazivFormated>
    <izvorni_sadrzaj>
      <item>MONTMONTAŽA-PLINOVODOVOD d.o.o.</item>
    </izvorni_sadrzaj>
    <derivirana_varijabla naziv="DomainObject.Predmet.ProtuStrankaListNazivFormated_1">
      <item>MONTMONTAŽA-PLINOVODOVOD d.o.o.</item>
    </derivirana_varijabla>
  </DomainObject.Predmet.ProtuStrankaListNazivFormated>
  <DomainObject.Predmet.ProtuStrankaListNazivFormatedOIB>
    <izvorni_sadrzaj>
      <item>MONTMONTAŽA-PLINOVODOVOD d.o.o., OIB 48137524285</item>
    </izvorni_sadrzaj>
    <derivirana_varijabla naziv="DomainObject.Predmet.ProtuStrankaListNazivFormatedOIB_1">
      <item>MONTMONTAŽA-PLINOVODOVOD d.o.o., OIB 48137524285</item>
    </derivirana_varijabla>
  </DomainObject.Predmet.ProtuStrankaListNazivFormatedOIB>
  <DomainObject.Predmet.OstaliListFormated>
    <izvorni_sadrzaj>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zvorni_sadrzaj>
    <derivirana_varijabla naziv="DomainObject.Predmet.OstaliListFormated_1">
      <item>Tamara Igrec punomoćnik sudionika u postupku MONTMONTAŽA-PLINOVODOVOD d.o.o.</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derivirana_varijabla>
  </DomainObject.Predmet.OstaliListFormated>
  <DomainObject.Predmet.OstaliListFormatedOIB>
    <izvorni_sadrzaj>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zvorni_sadrzaj>
    <derivirana_varijabla naziv="DomainObject.Predmet.OstaliListFormatedOIB_1">
      <item>Tamara Igrec punomoćnik sudionika u postupku MONTMONTAŽA-PLINOVODOVOD d.o.o.</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derivirana_varijabla>
  </DomainObject.Predmet.OstaliListFormatedOIB>
  <DomainObject.Predmet.OstaliListFormatedWithAdress>
    <izvorni_sadrzaj>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item>HŽ PUTNIČKI PRIJEVOZ d.o.o. za prijevoz putnika, Strojarska cesta 11, 10000 Zagreb</item>
      <item>MONTMONTAŽA dioničko društvo za inženjering i izgradnju, Rakitnica 2, 10000 Zagreb</item>
      <item>Nenad Cetinja, Horvaćanska cesta 17A/VII, 10000 Zagreb</item>
      <item>DDServis društvo s ograničenom odgovornošću za proizvodnju, trgovinu i usluge, Sisačka cesta, III odvojak 7, 10000 Zagreb</item>
      <item>Ranka Rukljač, Kršnjavoga 9, 10000 Zagreb</item>
    </izvorni_sadrzaj>
    <derivirana_varijabla naziv="DomainObject.Predmet.OstaliListFormatedWithAdress_1">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tem>RH, MF, Porezna uprava, Av. Dubrovnik 32, 10000 Zagreb</item>
      <item>Županijsko državno odvjetništvo u Zagrebu</item>
      <item>RH Ministarstvo pravosuđa, Ul. grada Vukovara 49, 10000 Zagreb</item>
      <item>Općinski sud u Novom Zagrebu, zk odjel Samobor, Obrtnička 2, 10430 Samobor</item>
      <item>Općinski sud u Novom Zagrebu, zk odjel Novi Zagreb, Turinina 3, 10000 Zagreb</item>
      <item>Općinski sud u Osijeku, Europske avenije 7, 31000 Osijek</item>
      <item>HŽ PUTNIČKI PRIJEVOZ d.o.o. za prijevoz putnika, Strojarska cesta 11, 10000 Zagreb</item>
      <item>MONTMONTAŽA dioničko društvo za inženjering i izgradnju, Rakitnica 2, 10000 Zagreb</item>
      <item>Nenad Cetinja, Horvaćanska cesta 17A/VII, 10000 Zagreb</item>
      <item>DDServis društvo s ograničenom odgovornošću za proizvodnju, trgovinu i usluge, Sisačka cesta, III odvojak 7, 10000 Zagreb</item>
      <item>Ranka Rukljač, Kršnjavoga 9, 10000 Zagreb</item>
    </derivirana_varijabla>
  </DomainObject.Predmet.OstaliListFormatedWithAdress>
  <DomainObject.Predmet.OstaliListFormatedWithAdressOIB>
    <izvorni_sadrzaj>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item>HŽ PUTNIČKI PRIJEVOZ d.o.o. za prijevoz putnika, OIB 80572192786, Strojarska cesta 11, 10000 Zagreb</item>
      <item>MONTMONTAŽA dioničko društvo za inženjering i izgradnju, OIB 48696032271, Rakitnica 2, 10000 Zagreb</item>
      <item>Nenad Cetinja, OIB 15489081131, Horvaćanska cesta 17A/VII, 10000 Zagreb</item>
      <item>DDServis društvo s ograničenom odgovornošću za proizvodnju, trgovinu i usluge, OIB 95325472047, Sisačka cesta, III odvojak 7, 10000 Zagreb</item>
      <item>Ranka Rukljač, OIB 07489757616, Kršnjavoga 9, 10000 Zagreb</item>
    </izvorni_sadrzaj>
    <derivirana_varijabla naziv="DomainObject.Predmet.OstaliListFormatedWithAdressOIB_1">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tem>RH, MF, Porezna uprava, OIB 18683136487, Av. Dubrovnik 32, 10000 Zagreb</item>
      <item>Županijsko državno odvjetništvo u Zagrebu, OIB 16488001145</item>
      <item>RH Ministarstvo pravosuđa, OIB 26635293339, Ul. grada Vukovara 49, 10000 Zagreb</item>
      <item>Općinski sud u Novom Zagrebu, zk odjel Samobor, Obrtnička 2, 10430 Samobor</item>
      <item>Općinski sud u Novom Zagrebu, zk odjel Novi Zagreb, Turinina 3, 10000 Zagreb</item>
      <item>Općinski sud u Osijeku, OIB 38625793303, Europske avenije 7, 31000 Osijek</item>
      <item>HŽ PUTNIČKI PRIJEVOZ d.o.o. za prijevoz putnika, OIB 80572192786, Strojarska cesta 11, 10000 Zagreb</item>
      <item>MONTMONTAŽA dioničko društvo za inženjering i izgradnju, OIB 48696032271, Rakitnica 2, 10000 Zagreb</item>
      <item>Nenad Cetinja, OIB 15489081131, Horvaćanska cesta 17A/VII, 10000 Zagreb</item>
      <item>DDServis društvo s ograničenom odgovornošću za proizvodnju, trgovinu i usluge, OIB 95325472047, Sisačka cesta, III odvojak 7, 10000 Zagreb</item>
      <item>Ranka Rukljač, OIB 07489757616, Kršnjavoga 9, 10000 Zagreb</item>
    </derivirana_varijabla>
  </DomainObject.Predmet.OstaliListFormatedWithAdressOIB>
  <DomainObject.Predmet.OstaliListNazivFormated>
    <izvorni_sadrzaj>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zvorni_sadrzaj>
    <derivirana_varijabla naziv="DomainObject.Predmet.OstaliListNazivFormated_1">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derivirana_varijabla>
  </DomainObject.Predmet.OstaliListNazivFormated>
  <DomainObject.Predmet.OstaliListNazivFormatedOIB>
    <izvorni_sadrzaj>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izvorni_sadrzaj>
    <derivirana_varijabla naziv="DomainObject.Predmet.OstaliListNazivFormatedOIB_1">
      <item>Tamara Igrec</item>
      <item>Financijska agencija, OIB 85821130368</item>
      <item>Kristina Krajačić</item>
      <item>Davor Petera, OIB 90695323330</item>
      <item>Zdenko Lalić, OIB 76678850100</item>
      <item>RH, MF, Porezna uprava, OIB 18683136487</item>
      <item>Županijsko državno odvjetništvo u Zagrebu, OIB 16488001145</item>
      <item>RH Ministarstvo pravosuđa, OIB 26635293339</item>
      <item>Općinski sud u Novom Zagrebu, zk odjel Samobor</item>
      <item>Općinski sud u Novom Zagrebu, zk odjel Novi Zagreb</item>
      <item>Općinski sud u Osijeku, OIB 38625793303</item>
      <item>HŽ PUTNIČKI PRIJEVOZ d.o.o. za prijevoz putnika, OIB 80572192786</item>
      <item>MONTMONTAŽA dioničko društvo za inženjering i izgradnju, OIB 48696032271</item>
      <item>Nenad Cetinja, OIB 15489081131</item>
      <item>DDServis društvo s ograničenom odgovornošću za proizvodnju, trgovinu i usluge, OIB 95325472047</item>
      <item>Ranka Rukljač, OIB 07489757616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PA-EL d.o.o.</izvorni_sadrzaj>
    <derivirana_varijabla naziv="DomainObject.Predmet.StrankaIDrugi_1">PA-EL d.o.o.</derivirana_varijabla>
  </DomainObject.Predmet.StrankaIDrugi>
  <DomainObject.Predmet.ProtustrankaIDrugi>
    <izvorni_sadrzaj>MONTMONTAŽA-PLINOVODOVOD d.o.o.</izvorni_sadrzaj>
    <derivirana_varijabla naziv="DomainObject.Predmet.ProtustrankaIDrugi_1">MONTMONTAŽA-PLINOVODOVOD d.o.o.</derivirana_varijabla>
  </DomainObject.Predmet.ProtustrankaIDrugi>
  <DomainObject.Predmet.StrankaIDrugiAdressOIB>
    <izvorni_sadrzaj>PA-EL d.o.o., OIB 56740849320, Dubrovčan 33/B, Veliko Trgovišće</izvorni_sadrzaj>
    <derivirana_varijabla naziv="DomainObject.Predmet.StrankaIDrugiAdressOIB_1">PA-EL d.o.o., OIB 56740849320, Dubrovčan 33/B, Veliko Trgovišće</derivirana_varijabla>
  </DomainObject.Predmet.StrankaIDrugiAdressOIB>
  <DomainObject.Predmet.ProtustrankaIDrugiAdressOIB>
    <izvorni_sadrzaj>MONTMONTAŽA-PLINOVODOVOD d.o.o., OIB 48137524285, CMP Savica Šanci 123, 10000 Zagreb</izvorni_sadrzaj>
    <derivirana_varijabla naziv="DomainObject.Predmet.ProtustrankaIDrugiAdressOIB_1">MONTMONTAŽA-PLINOVODOVOD d.o.o., OIB 48137524285, CMP Savica Šanci 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izvorni_sadrzaj>
    <derivirana_varijabla naziv="DomainObject.Predmet.SudioniciListNaziv_1">
      <item>MONTMONTAŽA-PLINOVODOVOD d.o.o.</item>
      <item>PA-EL d.o.o.</item>
      <item>Tamara Igrec</item>
      <item>Financijska agencija</item>
      <item>Kristina Krajačić</item>
      <item>Davor Petera</item>
      <item>Zdenko Lalić</item>
      <item>RH, MF, Porezna uprava</item>
      <item>Županijsko državno odvjetništvo u Zagrebu</item>
      <item>RH Ministarstvo pravosuđa</item>
      <item>Općinski sud u Novom Zagrebu, zk odjel Samobor</item>
      <item>Općinski sud u Novom Zagrebu, zk odjel Novi Zagreb</item>
      <item>Općinski sud u Osijeku</item>
      <item>HŽ PUTNIČKI PRIJEVOZ d.o.o. za prijevoz putnika</item>
      <item>MONTMONTAŽA dioničko društvo za inženjering i izgradnju</item>
      <item>Nenad Cetinja</item>
      <item>DDServis društvo s ograničenom odgovornošću za proizvodnju, trgovinu i usluge</item>
      <item>Ranka Rukljač</item>
    </derivirana_varijabla>
  </DomainObject.Predmet.SudioniciListNaziv>
  <DomainObject.Predmet.SudioniciListAdressOIB>
    <izvorni_sadrzaj>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item>HŽ PUTNIČKI PRIJEVOZ d.o.o. za prijevoz putnika, OIB 80572192786, Strojarska cesta 11,10000 Zagreb</item>
      <item>MONTMONTAŽA dioničko društvo za inženjering i izgradnju, OIB 48696032271, Rakitnica 2,10000 Zagreb</item>
      <item>Nenad Cetinja, OIB 15489081131, Horvaćanska cesta 17A/VII,10000 Zagreb</item>
      <item>DDServis društvo s ograničenom odgovornošću za proizvodnju, trgovinu i usluge, OIB 95325472047, Sisačka cesta, III odvojak 7,10000 Zagreb</item>
      <item>Ranka Rukljač, OIB 07489757616, Kršnjavoga 9,10000 Zagreb</item>
    </izvorni_sadrzaj>
    <derivirana_varijabla naziv="DomainObject.Predmet.SudioniciListAdressOIB_1">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tem>RH, MF, Porezna uprava, OIB 18683136487, Av. Dubrovnik 32,10000 Zagreb</item>
      <item>Županijsko državno odvjetništvo u Zagrebu, OIB 16488001145</item>
      <item>RH Ministarstvo pravosuđa, OIB 26635293339, Ul. grada Vukovara 49,10000 Zagreb</item>
      <item>Općinski sud u Novom Zagrebu, zk odjel Samobor, Obrtnička 2,10430 Samobor</item>
      <item>Općinski sud u Novom Zagrebu, zk odjel Novi Zagreb, Turinina 3,10000 Zagreb</item>
      <item>Općinski sud u Osijeku, OIB 38625793303, Europske avenije 7,31000 Osijek</item>
      <item>HŽ PUTNIČKI PRIJEVOZ d.o.o. za prijevoz putnika, OIB 80572192786, Strojarska cesta 11,10000 Zagreb</item>
      <item>MONTMONTAŽA dioničko društvo za inženjering i izgradnju, OIB 48696032271, Rakitnica 2,10000 Zagreb</item>
      <item>Nenad Cetinja, OIB 15489081131, Horvaćanska cesta 17A/VII,10000 Zagreb</item>
      <item>DDServis društvo s ograničenom odgovornošću za proizvodnju, trgovinu i usluge, OIB 95325472047, Sisačka cesta, III odvojak 7,10000 Zagreb</item>
      <item>Ranka Rukljač, OIB 07489757616, Kršnjavoga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item>, OIB 80572192786</item>
      <item>, OIB 48696032271</item>
      <item>, OIB 15489081131</item>
      <item>, OIB 95325472047</item>
      <item>, OIB 07489757616</item>
    </izvorni_sadrzaj>
    <derivirana_varijabla naziv="DomainObject.Predmet.SudioniciListNazivOIB_1">
      <item>, OIB 48137524285</item>
      <item>, OIB 56740849320</item>
      <item>, OIB null</item>
      <item>, OIB 85821130368</item>
      <item>, OIB null</item>
      <item>, OIB 90695323330</item>
      <item>, OIB 76678850100</item>
      <item>, OIB 18683136487</item>
      <item>, OIB 16488001145</item>
      <item>, OIB 26635293339</item>
      <item>, OIB null</item>
      <item>, OIB null</item>
      <item>, OIB 38625793303</item>
      <item>, OIB 80572192786</item>
      <item>, OIB 48696032271</item>
      <item>, OIB 15489081131</item>
      <item>, OIB 95325472047</item>
      <item>, OIB 07489757616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253</properties:Words>
  <properties:Characters>1358</properties:Characters>
  <properties:Lines>89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2017-10-19T12:23:00Z</dcterms:created>
  <dc:creator>nmarkovic</dc:creator>
  <cp:lastModifiedBy>Jadranka Zelić</cp:lastModifiedBy>
  <cp:lastPrinted>2017-10-19T12:22:00Z</cp:lastPrinted>
  <dcterms:modified xmlns:xsi="http://www.w3.org/2001/XMLSchema-instance" xsi:type="dcterms:W3CDTF">2017-10-19T12:23:00Z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