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11a53b5" w14:paraId="11a53b5"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A80C67">
        <w:rPr>
          <w:sz w:val="22"/>
          <w:szCs w:val="22"/>
        </w:rPr>
        <w:t>3</w:t>
      </w:r>
      <w:r w:rsidR="00A83A38">
        <w:rPr>
          <w:sz w:val="22"/>
          <w:szCs w:val="22"/>
        </w:rPr>
        <w:t>5</w:t>
      </w:r>
      <w:r w:rsidR="002A108E">
        <w:rPr>
          <w:sz w:val="22"/>
          <w:szCs w:val="22"/>
        </w:rPr>
        <w:t>54</w:t>
      </w:r>
      <w:r w:rsidR="00450676" w:rsidRPr="00D25A02">
        <w:rPr>
          <w:sz w:val="22"/>
          <w:szCs w:val="22"/>
        </w:rPr>
        <w:t>/1</w:t>
      </w:r>
      <w:r w:rsidR="007D4A66">
        <w:rPr>
          <w:sz w:val="22"/>
          <w:szCs w:val="22"/>
        </w:rPr>
        <w:t>6</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8A62FF">
        <w:rPr>
          <w:sz w:val="22"/>
          <w:szCs w:val="22"/>
        </w:rPr>
        <w:tab/>
      </w:r>
      <w:r w:rsidR="008A62FF">
        <w:rPr>
          <w:sz w:val="22"/>
          <w:szCs w:val="22"/>
        </w:rPr>
        <w:tab/>
      </w:r>
      <w:r w:rsidR="008A62FF">
        <w:rPr>
          <w:sz w:val="22"/>
          <w:szCs w:val="22"/>
        </w:rPr>
        <w:tab/>
      </w:r>
      <w:r w:rsidR="008A62FF">
        <w:rPr>
          <w:sz w:val="22"/>
          <w:szCs w:val="22"/>
        </w:rPr>
        <w:tab/>
      </w:r>
      <w:r w:rsidR="00337798" w:rsidRPr="00D25A02">
        <w:rPr>
          <w:sz w:val="22"/>
          <w:szCs w:val="22"/>
        </w:rPr>
        <w:t xml:space="preserve">R E P U B L I K A   H R V A T S K A </w:t>
      </w:r>
    </w:p>
    <w:p w:rsidRDefault="00F53100" w:rsidR="006F7455" w:rsidRPr="00D25A02">
      <w:pPr>
        <w:ind w:left="2880"/>
        <w:jc w:val="right"/>
        <w:rPr>
          <w:sz w:val="22"/>
          <w:szCs w:val="22"/>
        </w:rPr>
      </w:pPr>
      <w:r w:rsidRPr="00D25A02">
        <w:rPr>
          <w:sz w:val="22"/>
          <w:szCs w:val="22"/>
        </w:rPr>
        <w:t xml:space="preserve">  </w:t>
      </w:r>
      <w:r w:rsidR="006F7455" w:rsidRPr="00D25A02">
        <w:rPr>
          <w:sz w:val="22"/>
          <w:szCs w:val="22"/>
        </w:rPr>
        <w:t xml:space="preserve">R J E Š E NJ E </w:t>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p>
    <w:p w:rsidRDefault="00337798" w:rsidR="00337798" w:rsidRPr="00D25A02">
      <w:pPr>
        <w:jc w:val="center"/>
        <w:rPr>
          <w:sz w:val="22"/>
          <w:szCs w:val="22"/>
        </w:rPr>
      </w:pPr>
      <w:r w:rsidRPr="00D25A02">
        <w:rPr>
          <w:sz w:val="22"/>
          <w:szCs w:val="22"/>
        </w:rPr>
        <w:t xml:space="preserve">I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1F1CE0" w:rsidR="001F1CE0">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w:t>
      </w:r>
      <w:r w:rsidR="009E639E">
        <w:rPr>
          <w:sz w:val="22"/>
          <w:szCs w:val="22"/>
        </w:rPr>
        <w:t xml:space="preserve"> </w:t>
      </w:r>
      <w:r w:rsidR="002A108E">
        <w:rPr>
          <w:sz w:val="22"/>
          <w:szCs w:val="22"/>
        </w:rPr>
        <w:t>AUTO GORIČKI d.o.o. Bedekovčina, Zagorska 8, OIB:77005615450</w:t>
      </w:r>
      <w:r w:rsidR="00A83A38">
        <w:rPr>
          <w:sz w:val="22"/>
          <w:szCs w:val="22"/>
        </w:rPr>
        <w:t xml:space="preserve">, </w:t>
      </w:r>
      <w:r w:rsidR="001F1CE0" w:rsidRPr="00D25A02">
        <w:rPr>
          <w:sz w:val="22"/>
          <w:szCs w:val="22"/>
          <w:lang w:val="en-GB"/>
        </w:rPr>
        <w:t xml:space="preserve"> </w:t>
      </w:r>
      <w:r w:rsidR="003F7096">
        <w:rPr>
          <w:sz w:val="22"/>
          <w:szCs w:val="22"/>
          <w:lang w:val="en-GB"/>
        </w:rPr>
        <w:t>20</w:t>
      </w:r>
      <w:r w:rsidR="001F1CE0" w:rsidRPr="00D25A02">
        <w:rPr>
          <w:sz w:val="22"/>
          <w:szCs w:val="22"/>
          <w:lang w:val="en-GB"/>
        </w:rPr>
        <w:t xml:space="preserve">. </w:t>
      </w:r>
      <w:r w:rsidR="00135E59" w:rsidRPr="00D25A02">
        <w:rPr>
          <w:sz w:val="22"/>
          <w:szCs w:val="22"/>
          <w:lang w:val="en-GB"/>
        </w:rPr>
        <w:t>srpnja</w:t>
      </w:r>
      <w:r w:rsidR="001F1CE0" w:rsidRPr="00D25A02">
        <w:rPr>
          <w:sz w:val="22"/>
          <w:szCs w:val="22"/>
          <w:lang w:val="en-GB"/>
        </w:rPr>
        <w:t xml:space="preserve"> 2016., godine,  </w:t>
      </w:r>
    </w:p>
    <w:p w:rsidRDefault="003F7096" w:rsidP="001F1CE0" w:rsidR="003F7096" w:rsidRPr="00D25A02">
      <w:pPr>
        <w:overflowPunct/>
        <w:autoSpaceDE/>
        <w:autoSpaceDN/>
        <w:adjustRightInd/>
        <w:jc w:val="both"/>
        <w:textAlignment w:val="auto"/>
        <w:rPr>
          <w:sz w:val="22"/>
          <w:szCs w:val="22"/>
          <w:lang w:val="en-GB"/>
        </w:rPr>
      </w:pPr>
    </w:p>
    <w:p w:rsidRDefault="006F7455" w:rsidR="006F7455" w:rsidRPr="00D25A02">
      <w:pPr>
        <w:jc w:val="center"/>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3F471D" w:rsidR="006F7455" w:rsidRPr="00D25A02">
      <w:pPr>
        <w:jc w:val="both"/>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6F7455" w:rsidRPr="00D25A02">
        <w:rPr>
          <w:sz w:val="22"/>
          <w:szCs w:val="22"/>
        </w:rPr>
        <w:t xml:space="preserve">Pokreće se </w:t>
      </w:r>
      <w:r w:rsidR="00DE479D" w:rsidRPr="00D25A02">
        <w:rPr>
          <w:sz w:val="22"/>
          <w:szCs w:val="22"/>
        </w:rPr>
        <w:t xml:space="preserve">prethodni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3F7096">
        <w:rPr>
          <w:sz w:val="22"/>
          <w:szCs w:val="22"/>
        </w:rPr>
        <w:t>dužnikom</w:t>
      </w:r>
      <w:r w:rsidR="00640ECA" w:rsidRPr="00D25A02">
        <w:rPr>
          <w:sz w:val="22"/>
          <w:szCs w:val="22"/>
        </w:rPr>
        <w:t>,</w:t>
      </w:r>
      <w:r w:rsidR="00C8433F" w:rsidRPr="00C8433F">
        <w:rPr>
          <w:sz w:val="22"/>
          <w:szCs w:val="22"/>
        </w:rPr>
        <w:t xml:space="preserve"> </w:t>
      </w:r>
      <w:r w:rsidR="002A108E">
        <w:rPr>
          <w:sz w:val="22"/>
          <w:szCs w:val="22"/>
        </w:rPr>
        <w:t>AUTO GORIČKI d.o.o. Bedekovčina, Zagorska 8, OIB:77005615450</w:t>
      </w:r>
      <w:r w:rsidR="003712CA" w:rsidRPr="00D25A02">
        <w:rPr>
          <w:sz w:val="22"/>
          <w:szCs w:val="22"/>
        </w:rPr>
        <w:t>.</w:t>
      </w: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Naređuje se osob</w:t>
      </w:r>
      <w:r w:rsidR="00A92E22">
        <w:rPr>
          <w:sz w:val="22"/>
          <w:szCs w:val="22"/>
        </w:rPr>
        <w:t>i</w:t>
      </w:r>
      <w:r w:rsidR="0041101F" w:rsidRPr="00D25A02">
        <w:rPr>
          <w:sz w:val="22"/>
          <w:szCs w:val="22"/>
        </w:rPr>
        <w:t xml:space="preserve"> ovlašten</w:t>
      </w:r>
      <w:r w:rsidR="00A92E22">
        <w:rPr>
          <w:sz w:val="22"/>
          <w:szCs w:val="22"/>
        </w:rPr>
        <w:t>oj</w:t>
      </w:r>
      <w:r w:rsidR="0041101F" w:rsidRPr="00D25A02">
        <w:rPr>
          <w:sz w:val="22"/>
          <w:szCs w:val="22"/>
        </w:rPr>
        <w:t xml:space="preserve"> za zastupanje dužnika </w:t>
      </w:r>
      <w:r w:rsidR="002A108E">
        <w:rPr>
          <w:sz w:val="22"/>
          <w:szCs w:val="22"/>
        </w:rPr>
        <w:t xml:space="preserve">Ivan Gorički </w:t>
      </w:r>
      <w:r w:rsidR="00F72EFE">
        <w:rPr>
          <w:sz w:val="22"/>
          <w:szCs w:val="22"/>
        </w:rPr>
        <w:t xml:space="preserve"> </w:t>
      </w:r>
      <w:r w:rsidR="009E639E">
        <w:rPr>
          <w:sz w:val="22"/>
          <w:szCs w:val="22"/>
        </w:rPr>
        <w:t xml:space="preserve"> </w:t>
      </w:r>
      <w:r w:rsidR="0041101F" w:rsidRPr="00D25A02">
        <w:rPr>
          <w:sz w:val="22"/>
          <w:szCs w:val="22"/>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II Ako osob</w:t>
      </w:r>
      <w:r w:rsidR="00A92E22">
        <w:rPr>
          <w:sz w:val="22"/>
          <w:szCs w:val="22"/>
        </w:rPr>
        <w:t>a</w:t>
      </w:r>
      <w:r w:rsidRPr="00D25A02">
        <w:rPr>
          <w:sz w:val="22"/>
          <w:szCs w:val="22"/>
        </w:rPr>
        <w:t xml:space="preserve"> ovlaštena za zastupanje  dužnika u roku iz to</w:t>
      </w:r>
      <w:r w:rsidR="007D4A66">
        <w:rPr>
          <w:sz w:val="22"/>
          <w:szCs w:val="22"/>
        </w:rPr>
        <w:t>čke I. ovog zaključka ne dostav</w:t>
      </w:r>
      <w:r w:rsidR="00A92E22">
        <w:rPr>
          <w:sz w:val="22"/>
          <w:szCs w:val="22"/>
        </w:rPr>
        <w:t>i</w:t>
      </w:r>
      <w:r w:rsidRPr="00D25A02">
        <w:rPr>
          <w:sz w:val="22"/>
          <w:szCs w:val="22"/>
        </w:rPr>
        <w:t xml:space="preserve">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135E59" w:rsidP="006D310C" w:rsidR="006D310C" w:rsidRPr="00D25A02">
      <w:pPr>
        <w:ind w:firstLine="720"/>
        <w:jc w:val="both"/>
        <w:rPr>
          <w:b/>
          <w:sz w:val="22"/>
          <w:szCs w:val="22"/>
        </w:rPr>
      </w:pPr>
      <w:r w:rsidRPr="00D25A02">
        <w:rPr>
          <w:b/>
          <w:sz w:val="22"/>
          <w:szCs w:val="22"/>
        </w:rPr>
        <w:t>2</w:t>
      </w:r>
      <w:r w:rsidR="007141E5">
        <w:rPr>
          <w:b/>
          <w:sz w:val="22"/>
          <w:szCs w:val="22"/>
        </w:rPr>
        <w:t>9</w:t>
      </w:r>
      <w:r w:rsidR="00B95513" w:rsidRPr="00D25A02">
        <w:rPr>
          <w:b/>
          <w:sz w:val="22"/>
          <w:szCs w:val="22"/>
        </w:rPr>
        <w:t xml:space="preserve">. </w:t>
      </w:r>
      <w:r w:rsidRPr="00D25A02">
        <w:rPr>
          <w:b/>
          <w:sz w:val="22"/>
          <w:szCs w:val="22"/>
        </w:rPr>
        <w:t>kolovoza</w:t>
      </w:r>
      <w:r w:rsidR="00CD201B" w:rsidRPr="00D25A02">
        <w:rPr>
          <w:b/>
          <w:sz w:val="22"/>
          <w:szCs w:val="22"/>
        </w:rPr>
        <w:t xml:space="preserve"> 2016</w:t>
      </w:r>
      <w:r w:rsidR="000F32D6" w:rsidRPr="00D25A02">
        <w:rPr>
          <w:b/>
          <w:sz w:val="22"/>
          <w:szCs w:val="22"/>
        </w:rPr>
        <w:t xml:space="preserve">. u </w:t>
      </w:r>
      <w:r w:rsidR="00640ECA">
        <w:rPr>
          <w:b/>
          <w:sz w:val="22"/>
          <w:szCs w:val="22"/>
        </w:rPr>
        <w:t>1</w:t>
      </w:r>
      <w:r w:rsidR="004E4776">
        <w:rPr>
          <w:b/>
          <w:sz w:val="22"/>
          <w:szCs w:val="22"/>
        </w:rPr>
        <w:t>1</w:t>
      </w:r>
      <w:r w:rsidR="006F7E16" w:rsidRPr="00D25A02">
        <w:rPr>
          <w:b/>
          <w:sz w:val="22"/>
          <w:szCs w:val="22"/>
        </w:rPr>
        <w:t>.</w:t>
      </w:r>
      <w:r w:rsidR="002A108E">
        <w:rPr>
          <w:b/>
          <w:sz w:val="22"/>
          <w:szCs w:val="22"/>
        </w:rPr>
        <w:t>4</w:t>
      </w:r>
      <w:r w:rsidR="00F72EFE">
        <w:rPr>
          <w:b/>
          <w:sz w:val="22"/>
          <w:szCs w:val="22"/>
        </w:rPr>
        <w:t>0</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6F7455" w:rsidP="007E3C54" w:rsidR="006F7455" w:rsidRPr="00D25A02">
      <w:pPr>
        <w:jc w:val="both"/>
        <w:rPr>
          <w:sz w:val="22"/>
          <w:szCs w:val="22"/>
        </w:rPr>
      </w:pPr>
    </w:p>
    <w:p w:rsidRDefault="00D25A02" w:rsidR="00D25A02">
      <w:pPr>
        <w:jc w:val="center"/>
        <w:rPr>
          <w:sz w:val="22"/>
          <w:szCs w:val="22"/>
        </w:rPr>
      </w:pPr>
    </w:p>
    <w:p w:rsidRDefault="00D25A02" w:rsidR="00D25A02">
      <w:pPr>
        <w:jc w:val="center"/>
        <w:rPr>
          <w:sz w:val="22"/>
          <w:szCs w:val="22"/>
        </w:rPr>
      </w:pPr>
    </w:p>
    <w:p w:rsidRDefault="003F7096" w:rsidR="003F7096">
      <w:pPr>
        <w:jc w:val="center"/>
        <w:rPr>
          <w:sz w:val="22"/>
          <w:szCs w:val="22"/>
        </w:rPr>
      </w:pPr>
    </w:p>
    <w:p w:rsidRDefault="003F7096" w:rsidR="003F7096">
      <w:pPr>
        <w:jc w:val="center"/>
        <w:rPr>
          <w:sz w:val="22"/>
          <w:szCs w:val="22"/>
        </w:rPr>
      </w:pPr>
    </w:p>
    <w:p w:rsidRDefault="003F7096" w:rsidR="003F7096">
      <w:pPr>
        <w:jc w:val="center"/>
        <w:rPr>
          <w:sz w:val="22"/>
          <w:szCs w:val="22"/>
        </w:rPr>
      </w:pPr>
    </w:p>
    <w:p w:rsidRDefault="00D25A02" w:rsidR="00D25A02">
      <w:pPr>
        <w:jc w:val="center"/>
        <w:rPr>
          <w:sz w:val="22"/>
          <w:szCs w:val="22"/>
        </w:rPr>
      </w:pPr>
    </w:p>
    <w:p w:rsidRDefault="006F7455" w:rsidR="006F7455" w:rsidRPr="00D25A02">
      <w:pPr>
        <w:jc w:val="center"/>
        <w:rPr>
          <w:sz w:val="22"/>
          <w:szCs w:val="22"/>
        </w:rPr>
      </w:pPr>
      <w:r w:rsidRPr="00D25A02">
        <w:rPr>
          <w:sz w:val="22"/>
          <w:szCs w:val="22"/>
        </w:rPr>
        <w:lastRenderedPageBreak/>
        <w:t>Obrazloženje</w:t>
      </w:r>
    </w:p>
    <w:p w:rsidRDefault="00B35218" w:rsidP="00B35218" w:rsidR="009D3AF8" w:rsidRPr="00D25A02">
      <w:pPr>
        <w:jc w:val="both"/>
        <w:rPr>
          <w:b/>
          <w:sz w:val="22"/>
          <w:szCs w:val="22"/>
          <w:u w:val="single"/>
        </w:rPr>
      </w:pPr>
      <w:r w:rsidRPr="00D25A02">
        <w:rPr>
          <w:sz w:val="22"/>
          <w:szCs w:val="22"/>
        </w:rPr>
        <w:tab/>
      </w:r>
      <w:r w:rsidRPr="00D25A02">
        <w:rPr>
          <w:b/>
          <w:sz w:val="22"/>
          <w:szCs w:val="22"/>
          <w:u w:val="single"/>
        </w:rPr>
        <w:t xml:space="preserve">U odnosu na rješenje </w:t>
      </w:r>
    </w:p>
    <w:p w:rsidRDefault="009D3AF8" w:rsidP="00B35218" w:rsidR="009D3AF8" w:rsidRPr="00D25A02">
      <w:pPr>
        <w:jc w:val="both"/>
        <w:rPr>
          <w:b/>
          <w:sz w:val="22"/>
          <w:szCs w:val="22"/>
          <w:u w:val="single"/>
        </w:rPr>
      </w:pPr>
      <w:r w:rsidRPr="00D25A02">
        <w:rPr>
          <w:b/>
          <w:sz w:val="22"/>
          <w:szCs w:val="22"/>
          <w:u w:val="single"/>
        </w:rPr>
        <w:t>I</w:t>
      </w:r>
    </w:p>
    <w:p w:rsidRDefault="006309D3" w:rsidP="00B35218" w:rsidR="006309D3" w:rsidRPr="00D25A02">
      <w:pPr>
        <w:ind w:firstLine="708"/>
        <w:jc w:val="both"/>
        <w:rPr>
          <w:sz w:val="22"/>
          <w:szCs w:val="22"/>
          <w:lang w:val="pt-BR"/>
        </w:rPr>
      </w:pPr>
      <w:r w:rsidRPr="00D25A02">
        <w:rPr>
          <w:sz w:val="22"/>
          <w:szCs w:val="22"/>
        </w:rPr>
        <w:t>Financijska agencija, Regionalni centar Zagreb, podnijela je ovom sudu prijedlog za otvaranje stečajnog postupka</w:t>
      </w:r>
      <w:r w:rsidR="0011615F" w:rsidRPr="00D25A02">
        <w:rPr>
          <w:sz w:val="22"/>
          <w:szCs w:val="22"/>
        </w:rPr>
        <w:t xml:space="preserve"> nad dužnikom</w:t>
      </w:r>
      <w:r w:rsidR="001F1CE0" w:rsidRPr="00D25A02">
        <w:rPr>
          <w:sz w:val="22"/>
          <w:szCs w:val="22"/>
          <w:lang w:val="en-GB"/>
        </w:rPr>
        <w:t xml:space="preserve"> </w:t>
      </w:r>
      <w:r w:rsidR="00944FE4">
        <w:rPr>
          <w:sz w:val="22"/>
          <w:szCs w:val="22"/>
          <w:lang w:val="en-GB"/>
        </w:rPr>
        <w:t xml:space="preserve"> </w:t>
      </w:r>
      <w:r w:rsidR="00640ECA" w:rsidRPr="00D25A02">
        <w:rPr>
          <w:sz w:val="22"/>
          <w:szCs w:val="22"/>
        </w:rPr>
        <w:t xml:space="preserve">, </w:t>
      </w:r>
      <w:r w:rsidR="002A108E">
        <w:rPr>
          <w:sz w:val="22"/>
          <w:szCs w:val="22"/>
        </w:rPr>
        <w:t>AUTO GORIČKI d.o.o. Bedekovčina, Zagorska 8, OIB:77005615450</w:t>
      </w:r>
      <w:r w:rsidR="00C8433F">
        <w:rPr>
          <w:sz w:val="22"/>
          <w:szCs w:val="22"/>
        </w:rPr>
        <w:t>.</w:t>
      </w:r>
    </w:p>
    <w:p w:rsidRDefault="006309D3" w:rsidP="00922268" w:rsidR="006309D3" w:rsidRPr="00D25A02">
      <w:pPr>
        <w:jc w:val="both"/>
        <w:rPr>
          <w:sz w:val="22"/>
          <w:szCs w:val="22"/>
        </w:rPr>
      </w:pPr>
    </w:p>
    <w:p w:rsidRDefault="006309D3" w:rsidP="006309D3" w:rsidR="006309D3" w:rsidRPr="00D25A02">
      <w:pPr>
        <w:ind w:firstLine="709"/>
        <w:jc w:val="both"/>
        <w:rPr>
          <w:sz w:val="22"/>
          <w:szCs w:val="22"/>
        </w:rPr>
      </w:pPr>
      <w:r w:rsidRPr="00D25A02">
        <w:rPr>
          <w:sz w:val="22"/>
          <w:szCs w:val="22"/>
        </w:rPr>
        <w:t>Odredbom čl. 115. st. 1. SZ-a propisano je da sud na temelju prijedloga za otv</w:t>
      </w:r>
      <w:r w:rsidR="00922268" w:rsidRPr="00D25A02">
        <w:rPr>
          <w:sz w:val="22"/>
          <w:szCs w:val="22"/>
        </w:rPr>
        <w:t>aranje stečajnoga postupka</w:t>
      </w:r>
      <w:r w:rsidRPr="00D25A02">
        <w:rPr>
          <w:sz w:val="22"/>
          <w:szCs w:val="22"/>
        </w:rPr>
        <w:t xml:space="preserve"> donosi rješenje o pokretanju prethodnoga postupka radi utvrđivanja pretpostavki za otvaranje stečajnoga postupka (prethodni postupak). </w:t>
      </w:r>
    </w:p>
    <w:p w:rsidRDefault="006309D3" w:rsidP="006309D3" w:rsidR="006309D3" w:rsidRPr="00D25A02">
      <w:pPr>
        <w:ind w:firstLine="709"/>
        <w:jc w:val="both"/>
        <w:rPr>
          <w:sz w:val="22"/>
          <w:szCs w:val="22"/>
        </w:rPr>
      </w:pPr>
    </w:p>
    <w:p w:rsidRDefault="00922268" w:rsidP="00922268" w:rsidR="002903F5" w:rsidRPr="00D25A02">
      <w:pPr>
        <w:ind w:firstLine="709"/>
        <w:jc w:val="both"/>
        <w:rPr>
          <w:sz w:val="22"/>
          <w:szCs w:val="22"/>
        </w:rPr>
      </w:pPr>
      <w:r w:rsidRPr="00D25A02">
        <w:rPr>
          <w:sz w:val="22"/>
          <w:szCs w:val="22"/>
        </w:rPr>
        <w:t xml:space="preserve">S obzirom na to da </w:t>
      </w:r>
      <w:r w:rsidR="00EB2382" w:rsidRPr="00D25A02">
        <w:rPr>
          <w:sz w:val="22"/>
          <w:szCs w:val="22"/>
        </w:rPr>
        <w:t>iz</w:t>
      </w:r>
      <w:r w:rsidRPr="00D25A02">
        <w:rPr>
          <w:sz w:val="22"/>
          <w:szCs w:val="22"/>
        </w:rPr>
        <w:t xml:space="preserve"> predlagatelj</w:t>
      </w:r>
      <w:r w:rsidR="00EB2382" w:rsidRPr="00D25A02">
        <w:rPr>
          <w:sz w:val="22"/>
          <w:szCs w:val="22"/>
        </w:rPr>
        <w:t>evih navoda proizlazi</w:t>
      </w:r>
      <w:r w:rsidRPr="00D25A02">
        <w:rPr>
          <w:sz w:val="22"/>
          <w:szCs w:val="22"/>
        </w:rPr>
        <w:t xml:space="preserve"> </w:t>
      </w:r>
      <w:r w:rsidR="00EB2382" w:rsidRPr="00D25A02">
        <w:rPr>
          <w:sz w:val="22"/>
          <w:szCs w:val="22"/>
        </w:rPr>
        <w:t xml:space="preserve">kako </w:t>
      </w:r>
      <w:r w:rsidRPr="00D25A02">
        <w:rPr>
          <w:sz w:val="22"/>
          <w:szCs w:val="22"/>
        </w:rPr>
        <w:t>dužnik ima evidentirane neizvršene osnove za plaćanje u neprekinutom razdoblju</w:t>
      </w:r>
      <w:r w:rsidR="00500C65" w:rsidRPr="00D25A02">
        <w:rPr>
          <w:sz w:val="22"/>
          <w:szCs w:val="22"/>
        </w:rPr>
        <w:t xml:space="preserve"> </w:t>
      </w:r>
      <w:r w:rsidRPr="00D25A02">
        <w:rPr>
          <w:sz w:val="22"/>
          <w:szCs w:val="22"/>
        </w:rPr>
        <w:t>od 120 dana, sud je na temelju odredbe čl.  115. st. 1. SZ-a riješio kao u izreci</w:t>
      </w:r>
      <w:r w:rsidR="00DB31F5" w:rsidRPr="00D25A02">
        <w:rPr>
          <w:sz w:val="22"/>
          <w:szCs w:val="22"/>
        </w:rPr>
        <w:t xml:space="preserve"> pod I.</w:t>
      </w:r>
      <w:r w:rsidR="00647CD6" w:rsidRPr="00D25A02">
        <w:rPr>
          <w:sz w:val="22"/>
          <w:szCs w:val="22"/>
        </w:rPr>
        <w:t xml:space="preserve"> Dužnik je prigovorio osnovanosti navoda predlagatelja. </w:t>
      </w:r>
    </w:p>
    <w:p w:rsidRDefault="007C50BF" w:rsidP="00922268" w:rsidR="007C50BF" w:rsidRPr="00D25A02">
      <w:pPr>
        <w:ind w:firstLine="709"/>
        <w:jc w:val="both"/>
        <w:rPr>
          <w:sz w:val="22"/>
          <w:szCs w:val="22"/>
        </w:rPr>
      </w:pPr>
    </w:p>
    <w:p w:rsidRDefault="00AB6B4B" w:rsidP="00922268" w:rsidR="00DB31F5" w:rsidRPr="00D25A02">
      <w:pPr>
        <w:ind w:firstLine="709"/>
        <w:jc w:val="both"/>
        <w:rPr>
          <w:sz w:val="22"/>
          <w:szCs w:val="22"/>
        </w:rPr>
      </w:pPr>
      <w:r w:rsidRPr="00D25A02">
        <w:rPr>
          <w:sz w:val="22"/>
          <w:szCs w:val="22"/>
        </w:rPr>
        <w:t xml:space="preserve">  </w:t>
      </w:r>
      <w:r w:rsidR="0037659A" w:rsidRPr="00D25A02">
        <w:rPr>
          <w:sz w:val="22"/>
          <w:szCs w:val="22"/>
        </w:rPr>
        <w:t xml:space="preserve"> </w:t>
      </w:r>
      <w:r w:rsidR="00DB31F5" w:rsidRPr="00D25A02">
        <w:rPr>
          <w:sz w:val="22"/>
          <w:szCs w:val="22"/>
        </w:rPr>
        <w:t xml:space="preserve">Radi </w:t>
      </w:r>
      <w:r w:rsidRPr="00D25A02">
        <w:rPr>
          <w:sz w:val="22"/>
          <w:szCs w:val="22"/>
        </w:rPr>
        <w:t>izbora načina</w:t>
      </w:r>
      <w:r w:rsidR="00DB31F5" w:rsidRPr="00D25A02">
        <w:rPr>
          <w:sz w:val="22"/>
          <w:szCs w:val="22"/>
        </w:rPr>
        <w:t xml:space="preserve"> otvaranja stečajnog postupka nužno je provjeriti podatke </w:t>
      </w:r>
      <w:r w:rsidR="007C50BF" w:rsidRPr="00D25A02">
        <w:rPr>
          <w:sz w:val="22"/>
          <w:szCs w:val="22"/>
        </w:rPr>
        <w:t>o imovini predloženog dužnika</w:t>
      </w:r>
    </w:p>
    <w:p w:rsidRDefault="004D2841" w:rsidP="002903F5" w:rsidR="004D2841" w:rsidRPr="00D25A02">
      <w:pPr>
        <w:jc w:val="both"/>
        <w:rPr>
          <w:sz w:val="22"/>
          <w:szCs w:val="22"/>
        </w:rPr>
      </w:pPr>
    </w:p>
    <w:p w:rsidRDefault="007B593F" w:rsidP="007B593F" w:rsidR="007B593F" w:rsidRPr="00D25A02">
      <w:pPr>
        <w:ind w:firstLine="709"/>
        <w:jc w:val="both"/>
        <w:rPr>
          <w:b/>
          <w:sz w:val="22"/>
          <w:szCs w:val="22"/>
          <w:u w:val="single"/>
        </w:rPr>
      </w:pPr>
      <w:r w:rsidRPr="00D25A02">
        <w:rPr>
          <w:b/>
          <w:sz w:val="22"/>
          <w:szCs w:val="22"/>
          <w:u w:val="single"/>
        </w:rPr>
        <w:t>U odnosu na zaključak</w:t>
      </w:r>
    </w:p>
    <w:p w:rsidRDefault="00DA5FA3" w:rsidP="007B593F" w:rsidR="00DA5FA3" w:rsidRPr="00D25A02">
      <w:pPr>
        <w:ind w:firstLine="709"/>
        <w:jc w:val="both"/>
        <w:rPr>
          <w:sz w:val="22"/>
          <w:szCs w:val="22"/>
        </w:rPr>
      </w:pPr>
    </w:p>
    <w:p w:rsidRDefault="00922268" w:rsidP="00483785" w:rsidR="00483785" w:rsidRPr="00D25A02">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483785" w:rsidR="00922268" w:rsidRPr="00D25A02">
      <w:pPr>
        <w:ind w:firstLine="720"/>
        <w:jc w:val="both"/>
        <w:rPr>
          <w:sz w:val="22"/>
          <w:szCs w:val="22"/>
        </w:rPr>
      </w:pPr>
    </w:p>
    <w:p w:rsidRDefault="00922268" w:rsidP="008771CC" w:rsidR="00483785" w:rsidRPr="00D25A02">
      <w:pPr>
        <w:ind w:firstLine="720"/>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D25A02">
      <w:pPr>
        <w:ind w:firstLine="709"/>
        <w:jc w:val="both"/>
        <w:rPr>
          <w:sz w:val="22"/>
          <w:szCs w:val="22"/>
        </w:rPr>
      </w:pPr>
      <w:r w:rsidRPr="00D25A02">
        <w:rPr>
          <w:sz w:val="22"/>
          <w:szCs w:val="22"/>
        </w:rPr>
        <w:t xml:space="preserve"> </w:t>
      </w:r>
      <w:r w:rsidR="008771CC" w:rsidRPr="00D25A02">
        <w:rPr>
          <w:sz w:val="22"/>
          <w:szCs w:val="22"/>
        </w:rPr>
        <w:t>Prema odredbi čl.</w:t>
      </w:r>
      <w:r w:rsidRPr="00D25A02">
        <w:rPr>
          <w:sz w:val="22"/>
          <w:szCs w:val="22"/>
        </w:rPr>
        <w:t xml:space="preserve"> </w:t>
      </w:r>
      <w:r w:rsidR="008771CC" w:rsidRPr="00D25A02">
        <w:rPr>
          <w:sz w:val="22"/>
          <w:szCs w:val="22"/>
        </w:rPr>
        <w:t>123. st.</w:t>
      </w:r>
      <w:r w:rsidR="00E64D32" w:rsidRPr="00D25A02">
        <w:rPr>
          <w:sz w:val="22"/>
          <w:szCs w:val="22"/>
        </w:rPr>
        <w:t xml:space="preserve"> 1. </w:t>
      </w:r>
      <w:r w:rsidRPr="00D25A02">
        <w:rPr>
          <w:sz w:val="22"/>
          <w:szCs w:val="22"/>
        </w:rPr>
        <w:t xml:space="preserve">SZ-a u rješenju o pokretanju prethodnog postupka </w:t>
      </w:r>
      <w:r w:rsidR="00E64D32" w:rsidRPr="00D25A02">
        <w:rPr>
          <w:sz w:val="22"/>
          <w:szCs w:val="22"/>
        </w:rPr>
        <w:t xml:space="preserve">sud </w:t>
      </w:r>
      <w:r w:rsidRPr="00D25A02">
        <w:rPr>
          <w:sz w:val="22"/>
          <w:szCs w:val="22"/>
        </w:rPr>
        <w:t xml:space="preserve">će odmah zakazati ročište </w:t>
      </w:r>
      <w:r w:rsidR="005B3F73" w:rsidRPr="00D25A02">
        <w:rPr>
          <w:sz w:val="22"/>
          <w:szCs w:val="22"/>
        </w:rPr>
        <w:t xml:space="preserve">(radi očitovanja o prijedlogu za otvaranje stečajnog postupka) </w:t>
      </w:r>
      <w:r w:rsidRPr="00D25A02">
        <w:rPr>
          <w:sz w:val="22"/>
          <w:szCs w:val="22"/>
        </w:rPr>
        <w:t xml:space="preserve">na koje će pozvati </w:t>
      </w:r>
      <w:r w:rsidR="00E64D32" w:rsidRPr="00D25A02">
        <w:rPr>
          <w:sz w:val="22"/>
          <w:szCs w:val="22"/>
        </w:rPr>
        <w:t xml:space="preserve">osobe ovlaštene za zastupanje </w:t>
      </w:r>
      <w:r w:rsidRPr="00D25A02">
        <w:rPr>
          <w:sz w:val="22"/>
          <w:szCs w:val="22"/>
        </w:rPr>
        <w:t xml:space="preserve"> dužnika po zakonu, odnosno dužnika pojedinca, </w:t>
      </w:r>
      <w:r w:rsidR="00E64D32" w:rsidRPr="00D25A02">
        <w:rPr>
          <w:sz w:val="22"/>
          <w:szCs w:val="22"/>
        </w:rPr>
        <w:t>podnositelja prijedloga</w:t>
      </w:r>
      <w:r w:rsidRPr="00D25A02">
        <w:rPr>
          <w:sz w:val="22"/>
          <w:szCs w:val="22"/>
        </w:rPr>
        <w:t>, pravne osobe koje za dužnika obavljaju poslove platnog prometa, privremenog stečajnog upravitelja</w:t>
      </w:r>
      <w:r w:rsidR="00131E99" w:rsidRPr="00D25A02">
        <w:rPr>
          <w:sz w:val="22"/>
          <w:szCs w:val="22"/>
        </w:rPr>
        <w:t>,</w:t>
      </w:r>
      <w:r w:rsidRPr="00D25A02">
        <w:rPr>
          <w:sz w:val="22"/>
          <w:szCs w:val="22"/>
        </w:rPr>
        <w:t xml:space="preserve"> a p</w:t>
      </w:r>
      <w:r w:rsidR="00131E99" w:rsidRPr="00D25A02">
        <w:rPr>
          <w:sz w:val="22"/>
          <w:szCs w:val="22"/>
        </w:rPr>
        <w:t xml:space="preserve">rema </w:t>
      </w:r>
      <w:r w:rsidRPr="00D25A02">
        <w:rPr>
          <w:sz w:val="22"/>
          <w:szCs w:val="22"/>
        </w:rPr>
        <w:t xml:space="preserve">potrebi i druge  osobe. </w:t>
      </w:r>
      <w:r w:rsidR="008771CC" w:rsidRPr="00D25A02">
        <w:rPr>
          <w:sz w:val="22"/>
          <w:szCs w:val="22"/>
        </w:rPr>
        <w:t>Slijedom navedenog, sud je temelju čl. 123. st. 1. SZ-a zakazao</w:t>
      </w:r>
      <w:r w:rsidRPr="00D25A02">
        <w:rPr>
          <w:sz w:val="22"/>
          <w:szCs w:val="22"/>
        </w:rPr>
        <w:t xml:space="preserve"> ročište radi </w:t>
      </w:r>
      <w:r w:rsidR="005B3F73" w:rsidRPr="00D25A02">
        <w:rPr>
          <w:sz w:val="22"/>
          <w:szCs w:val="22"/>
        </w:rPr>
        <w:t xml:space="preserve">očitovanja </w:t>
      </w:r>
      <w:r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3F7096">
        <w:rPr>
          <w:sz w:val="22"/>
          <w:szCs w:val="22"/>
        </w:rPr>
        <w:t>20</w:t>
      </w:r>
      <w:r w:rsidR="00EB6EFC" w:rsidRPr="00D25A02">
        <w:rPr>
          <w:sz w:val="22"/>
          <w:szCs w:val="22"/>
        </w:rPr>
        <w:t xml:space="preserve">. </w:t>
      </w:r>
      <w:r w:rsidR="007C50BF" w:rsidRPr="00D25A02">
        <w:rPr>
          <w:sz w:val="22"/>
          <w:szCs w:val="22"/>
        </w:rPr>
        <w:t>srpnja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6F7455" w:rsidR="006F7455" w:rsidRPr="008A62FF">
      <w:pPr>
        <w:jc w:val="both"/>
      </w:pPr>
      <w:r w:rsidRPr="008A62FF">
        <w:t>Protiv ovog rješenja nije dopuštena žalba (čl</w:t>
      </w:r>
      <w:r w:rsidR="008771CC" w:rsidRPr="008A62FF">
        <w:t>.</w:t>
      </w:r>
      <w:r w:rsidR="005B3F73" w:rsidRPr="008A62FF">
        <w:t xml:space="preserve"> </w:t>
      </w:r>
      <w:r w:rsidR="008771CC" w:rsidRPr="008A62FF">
        <w:t>115.st.</w:t>
      </w:r>
      <w:r w:rsidR="00131E99" w:rsidRPr="008A62FF">
        <w:t xml:space="preserve"> 1. </w:t>
      </w:r>
      <w:r w:rsidRPr="008A62FF">
        <w:t>SZ-a)</w:t>
      </w:r>
    </w:p>
    <w:p w:rsidRDefault="00B01169" w:rsidR="008E6A96" w:rsidRPr="008A62FF">
      <w:pPr>
        <w:jc w:val="both"/>
      </w:pPr>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p>
    <w:p w:rsidRDefault="00CE7D64" w:rsidR="008D33B5">
      <w:r w:rsidRPr="008A62FF">
        <w:tab/>
      </w:r>
      <w:r w:rsidR="008D33B5">
        <w:t xml:space="preserve">    </w:t>
      </w:r>
    </w:p>
    <w:p w:rsidRDefault="008D33B5" w:rsidP="008D33B5" w:rsidR="008D33B5">
      <w:pPr>
        <w:ind w:firstLine="720" w:left="5040"/>
      </w:pPr>
      <w:r>
        <w:t xml:space="preserve">    Za točnost otpravka: </w:t>
      </w:r>
    </w:p>
    <w:p w:rsidRDefault="008D33B5" w:rsidR="008D33B5">
      <w:r>
        <w:tab/>
      </w:r>
      <w:r>
        <w:tab/>
      </w:r>
      <w:r>
        <w:tab/>
      </w:r>
      <w:r>
        <w:tab/>
      </w:r>
      <w:r>
        <w:tab/>
      </w:r>
      <w:r>
        <w:tab/>
        <w:t xml:space="preserve">                                        Tatjana Slaviček </w:t>
      </w:r>
    </w:p>
    <w:p w:rsidRDefault="006D310C" w:rsidR="006D310C">
      <w:pPr>
        <w:jc w:val="both"/>
      </w:pPr>
    </w:p>
    <w:p w:rsidRDefault="008D33B5" w:rsidR="008D33B5">
      <w:pPr>
        <w:jc w:val="both"/>
      </w:pPr>
    </w:p>
    <w:p w:rsidRDefault="008D33B5" w:rsidR="008D33B5">
      <w:pPr>
        <w:jc w:val="both"/>
      </w:pPr>
    </w:p>
    <w:sectPr w:rsidSect="0039199F" w:rsidR="008D33B5">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22365B">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3F7096">
      <w:rPr>
        <w:sz w:val="24"/>
        <w:szCs w:val="24"/>
      </w:rPr>
      <w:t>3554/16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35E59"/>
    <w:rsid w:val="00136224"/>
    <w:rsid w:val="00163C6D"/>
    <w:rsid w:val="001662C4"/>
    <w:rsid w:val="00192171"/>
    <w:rsid w:val="001A1A7F"/>
    <w:rsid w:val="001B38C6"/>
    <w:rsid w:val="001B44D2"/>
    <w:rsid w:val="001C5444"/>
    <w:rsid w:val="001F1CE0"/>
    <w:rsid w:val="0022365B"/>
    <w:rsid w:val="002431C4"/>
    <w:rsid w:val="00260A9E"/>
    <w:rsid w:val="00286FBD"/>
    <w:rsid w:val="002903F5"/>
    <w:rsid w:val="0029270E"/>
    <w:rsid w:val="002A108E"/>
    <w:rsid w:val="002A3523"/>
    <w:rsid w:val="002B486C"/>
    <w:rsid w:val="002C3115"/>
    <w:rsid w:val="002D0838"/>
    <w:rsid w:val="002D6659"/>
    <w:rsid w:val="002E62C1"/>
    <w:rsid w:val="002F01C6"/>
    <w:rsid w:val="002F7B61"/>
    <w:rsid w:val="00304BF2"/>
    <w:rsid w:val="0031212C"/>
    <w:rsid w:val="00314C4A"/>
    <w:rsid w:val="00337798"/>
    <w:rsid w:val="00347895"/>
    <w:rsid w:val="00364674"/>
    <w:rsid w:val="00365959"/>
    <w:rsid w:val="003712CA"/>
    <w:rsid w:val="00375FFC"/>
    <w:rsid w:val="0037659A"/>
    <w:rsid w:val="0039199F"/>
    <w:rsid w:val="003B45C0"/>
    <w:rsid w:val="003E3082"/>
    <w:rsid w:val="003F471D"/>
    <w:rsid w:val="003F7096"/>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B193D"/>
    <w:rsid w:val="004D2841"/>
    <w:rsid w:val="004D7BA1"/>
    <w:rsid w:val="004E2FD0"/>
    <w:rsid w:val="004E4776"/>
    <w:rsid w:val="004E5FEF"/>
    <w:rsid w:val="004F56AE"/>
    <w:rsid w:val="00500C65"/>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029B"/>
    <w:rsid w:val="00601987"/>
    <w:rsid w:val="00615A8B"/>
    <w:rsid w:val="00622313"/>
    <w:rsid w:val="00623484"/>
    <w:rsid w:val="00626395"/>
    <w:rsid w:val="006309D3"/>
    <w:rsid w:val="00640ECA"/>
    <w:rsid w:val="00646A33"/>
    <w:rsid w:val="00647CD6"/>
    <w:rsid w:val="00653EAB"/>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141E5"/>
    <w:rsid w:val="00727BFD"/>
    <w:rsid w:val="0075681B"/>
    <w:rsid w:val="0075688D"/>
    <w:rsid w:val="007602F0"/>
    <w:rsid w:val="007669AF"/>
    <w:rsid w:val="007770FA"/>
    <w:rsid w:val="00797ABC"/>
    <w:rsid w:val="007B593F"/>
    <w:rsid w:val="007C50BF"/>
    <w:rsid w:val="007D4A66"/>
    <w:rsid w:val="007D72DB"/>
    <w:rsid w:val="007E3C54"/>
    <w:rsid w:val="008366A0"/>
    <w:rsid w:val="0085270F"/>
    <w:rsid w:val="008602B0"/>
    <w:rsid w:val="00866751"/>
    <w:rsid w:val="00871C1F"/>
    <w:rsid w:val="00876285"/>
    <w:rsid w:val="008771CC"/>
    <w:rsid w:val="008964F3"/>
    <w:rsid w:val="00897BB6"/>
    <w:rsid w:val="008A62FF"/>
    <w:rsid w:val="008C2738"/>
    <w:rsid w:val="008D30B3"/>
    <w:rsid w:val="008D33B5"/>
    <w:rsid w:val="008D5B26"/>
    <w:rsid w:val="008E6A96"/>
    <w:rsid w:val="009026BB"/>
    <w:rsid w:val="00904528"/>
    <w:rsid w:val="009128F5"/>
    <w:rsid w:val="00922268"/>
    <w:rsid w:val="00923121"/>
    <w:rsid w:val="00940EE1"/>
    <w:rsid w:val="00941567"/>
    <w:rsid w:val="00944FE4"/>
    <w:rsid w:val="009850B8"/>
    <w:rsid w:val="0098563E"/>
    <w:rsid w:val="00992FCB"/>
    <w:rsid w:val="009B5D8A"/>
    <w:rsid w:val="009D3AF8"/>
    <w:rsid w:val="009E639E"/>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83A38"/>
    <w:rsid w:val="00A90C82"/>
    <w:rsid w:val="00A92E22"/>
    <w:rsid w:val="00AA2666"/>
    <w:rsid w:val="00AB6B4B"/>
    <w:rsid w:val="00AD3398"/>
    <w:rsid w:val="00AD3A0D"/>
    <w:rsid w:val="00AF4C01"/>
    <w:rsid w:val="00B00EB0"/>
    <w:rsid w:val="00B01169"/>
    <w:rsid w:val="00B214AB"/>
    <w:rsid w:val="00B26CA2"/>
    <w:rsid w:val="00B32E61"/>
    <w:rsid w:val="00B35218"/>
    <w:rsid w:val="00B4780B"/>
    <w:rsid w:val="00B72CA7"/>
    <w:rsid w:val="00B844BF"/>
    <w:rsid w:val="00B8469C"/>
    <w:rsid w:val="00B93B9A"/>
    <w:rsid w:val="00B95513"/>
    <w:rsid w:val="00BC4571"/>
    <w:rsid w:val="00C03ACA"/>
    <w:rsid w:val="00C356A1"/>
    <w:rsid w:val="00C40383"/>
    <w:rsid w:val="00C51C6E"/>
    <w:rsid w:val="00C52D37"/>
    <w:rsid w:val="00C8433F"/>
    <w:rsid w:val="00C85C4C"/>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959BC"/>
    <w:rsid w:val="00D964DB"/>
    <w:rsid w:val="00DA5FA3"/>
    <w:rsid w:val="00DA76EE"/>
    <w:rsid w:val="00DB31F5"/>
    <w:rsid w:val="00DC72C4"/>
    <w:rsid w:val="00DD0F68"/>
    <w:rsid w:val="00DD67BA"/>
    <w:rsid w:val="00DE1976"/>
    <w:rsid w:val="00DE479D"/>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71AC5"/>
    <w:rsid w:val="00F72583"/>
    <w:rsid w:val="00F72EFE"/>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22365B"/>
    <w:rPr>
      <w:color w:val="808080"/>
      <w:bdr w:space="0" w:sz="0" w:color="auto" w:val="none"/>
      <w:shd w:fill="auto" w:color="auto" w:val="clear"/>
    </w:rPr>
  </w:style>
  <w:style w:customStyle="true" w:styleId="eSPISCCParagraphDefaultFont" w:type="character">
    <w:name w:val="eSPIS_CC_Paragraph Default Font"/>
    <w:basedOn w:val="Zadanifontodlomka"/>
    <w:rsid w:val="0022365B"/>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22365B"/>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2365B"/>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22365B"/>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22365B"/>
    <w:rPr>
      <w:color w:val="808080"/>
      <w:bdr w:color="auto" w:space="0" w:sz="0" w:val="none"/>
      <w:shd w:color="auto" w:fill="auto" w:val="clear"/>
    </w:rPr>
  </w:style>
  <w:style w:customStyle="1" w:styleId="eSPISCCParagraphDefaultFont" w:type="character">
    <w:name w:val="eSPIS_CC_Paragraph Default Font"/>
    <w:basedOn w:val="Zadanifontodlomka"/>
    <w:rsid w:val="0022365B"/>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22365B"/>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2365B"/>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22365B"/>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2016.</izvorni_sadrzaj>
    <derivirana_varijabla naziv="DomainObject.DatumDonosenjaOdluke_1">20.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3554</izvorni_sadrzaj>
    <derivirana_varijabla naziv="DomainObject.Predmet.Broj_1">3554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2016.</izvorni_sadrzaj>
    <derivirana_varijabla naziv="DomainObject.Predmet.DatumOsnivanja_1">13.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St-3554/2016</izvorni_sadrzaj>
    <derivirana_varijabla naziv="DomainObject.Predmet.OznakaBroj_1">St-3554/2016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GORIČKI d.o.o.</izvorni_sadrzaj>
    <derivirana_varijabla naziv="DomainObject.Predmet.ProtustrankaFormated_1">  AUTO GORIČKI d.o.o.</derivirana_varijabla>
  </DomainObject.Predmet.ProtustrankaFormated>
  <DomainObject.Predmet.ProtustrankaFormatedOIB>
    <izvorni_sadrzaj>  AUTO GORIČKI d.o.o., OIB 77005615450</izvorni_sadrzaj>
    <derivirana_varijabla naziv="DomainObject.Predmet.ProtustrankaFormatedOIB_1">  AUTO GORIČKI d.o.o., OIB 77005615450</derivirana_varijabla>
  </DomainObject.Predmet.ProtustrankaFormatedOIB>
  <DomainObject.Predmet.ProtustrankaFormatedWithAdress>
    <izvorni_sadrzaj> AUTO GORIČKI d.o.o., Zagorska 8, 49221 Bedekovčina</izvorni_sadrzaj>
    <derivirana_varijabla naziv="DomainObject.Predmet.ProtustrankaFormatedWithAdress_1"> AUTO GORIČKI d.o.o., Zagorska 8, 49221 Bedekovčina</derivirana_varijabla>
  </DomainObject.Predmet.ProtustrankaFormatedWithAdress>
  <DomainObject.Predmet.ProtustrankaFormatedWithAdressOIB>
    <izvorni_sadrzaj> AUTO GORIČKI d.o.o., OIB 77005615450, Zagorska 8, 49221 Bedekovčina</izvorni_sadrzaj>
    <derivirana_varijabla naziv="DomainObject.Predmet.ProtustrankaFormatedWithAdressOIB_1"> AUTO GORIČKI d.o.o., OIB 77005615450, Zagorska 8, 49221 Bedekovčina</derivirana_varijabla>
  </DomainObject.Predmet.ProtustrankaFormatedWithAdressOIB>
  <DomainObject.Predmet.ProtustrankaWithAdress>
    <izvorni_sadrzaj>AUTO GORIČKI d.o.o. Zagorska 8, 49221 Bedekovčina</izvorni_sadrzaj>
    <derivirana_varijabla naziv="DomainObject.Predmet.ProtustrankaWithAdress_1">AUTO GORIČKI d.o.o. Zagorska 8, 49221 Bedekovčina</derivirana_varijabla>
  </DomainObject.Predmet.ProtustrankaWithAdress>
  <DomainObject.Predmet.ProtustrankaWithAdressOIB>
    <izvorni_sadrzaj>AUTO GORIČKI d.o.o., OIB 77005615450, Zagorska 8, 49221 Bedekovčina</izvorni_sadrzaj>
    <derivirana_varijabla naziv="DomainObject.Predmet.ProtustrankaWithAdressOIB_1">AUTO GORIČKI d.o.o., OIB 77005615450, Zagorska 8, 49221 Bedekovčina</derivirana_varijabla>
  </DomainObject.Predmet.ProtustrankaWithAdressOIB>
  <DomainObject.Predmet.ProtustrankaNazivFormated>
    <izvorni_sadrzaj>AUTO GORIČKI d.o.o.</izvorni_sadrzaj>
    <derivirana_varijabla naziv="DomainObject.Predmet.ProtustrankaNazivFormated_1">AUTO GORIČKI d.o.o.</derivirana_varijabla>
  </DomainObject.Predmet.ProtustrankaNazivFormated>
  <DomainObject.Predmet.ProtustrankaNazivFormatedOIB>
    <izvorni_sadrzaj>AUTO GORIČKI d.o.o., OIB 77005615450</izvorni_sadrzaj>
    <derivirana_varijabla naziv="DomainObject.Predmet.ProtustrankaNazivFormatedOIB_1">AUTO GORIČKI d.o.o., OIB 77005615450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GORIČKI d.o.o.</item>
    </izvorni_sadrzaj>
    <derivirana_varijabla naziv="DomainObject.Predmet.ProtuStrankaListFormated_1">
      <item>AUTO GORIČKI d.o.o.</item>
    </derivirana_varijabla>
  </DomainObject.Predmet.ProtuStrankaListFormated>
  <DomainObject.Predmet.ProtuStrankaListFormatedOIB>
    <izvorni_sadrzaj>
      <item>AUTO GORIČKI d.o.o., OIB 77005615450</item>
    </izvorni_sadrzaj>
    <derivirana_varijabla naziv="DomainObject.Predmet.ProtuStrankaListFormatedOIB_1">
      <item>AUTO GORIČKI d.o.o., OIB 77005615450</item>
    </derivirana_varijabla>
  </DomainObject.Predmet.ProtuStrankaListFormatedOIB>
  <DomainObject.Predmet.ProtuStrankaListFormatedWithAdress>
    <izvorni_sadrzaj>
      <item>AUTO GORIČKI d.o.o., Zagorska 8, 49221 Bedekovčina</item>
    </izvorni_sadrzaj>
    <derivirana_varijabla naziv="DomainObject.Predmet.ProtuStrankaListFormatedWithAdress_1">
      <item>AUTO GORIČKI d.o.o., Zagorska 8, 49221 Bedekovčina</item>
    </derivirana_varijabla>
  </DomainObject.Predmet.ProtuStrankaListFormatedWithAdress>
  <DomainObject.Predmet.ProtuStrankaListFormatedWithAdressOIB>
    <izvorni_sadrzaj>
      <item>AUTO GORIČKI d.o.o., OIB 77005615450, Zagorska 8, 49221 Bedekovčina</item>
    </izvorni_sadrzaj>
    <derivirana_varijabla naziv="DomainObject.Predmet.ProtuStrankaListFormatedWithAdressOIB_1">
      <item>AUTO GORIČKI d.o.o., OIB 77005615450, Zagorska 8, 49221 Bedekovčina</item>
    </derivirana_varijabla>
  </DomainObject.Predmet.ProtuStrankaListFormatedWithAdressOIB>
  <DomainObject.Predmet.ProtuStrankaListNazivFormated>
    <izvorni_sadrzaj>
      <item>AUTO GORIČKI d.o.o.</item>
    </izvorni_sadrzaj>
    <derivirana_varijabla naziv="DomainObject.Predmet.ProtuStrankaListNazivFormated_1">
      <item>AUTO GORIČKI d.o.o.</item>
    </derivirana_varijabla>
  </DomainObject.Predmet.ProtuStrankaListNazivFormated>
  <DomainObject.Predmet.ProtuStrankaListNazivFormatedOIB>
    <izvorni_sadrzaj>
      <item>AUTO GORIČKI d.o.o., OIB 77005615450</item>
    </izvorni_sadrzaj>
    <derivirana_varijabla naziv="DomainObject.Predmet.ProtuStrankaListNazivFormatedOIB_1">
      <item>AUTO GORIČKI d.o.o., OIB 77005615450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GORIČKI d.o.o.</izvorni_sadrzaj>
    <derivirana_varijabla naziv="DomainObject.Predmet.ProtustrankaIDrugi_1">AUTO GORIČKI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AUTO GORIČKI d.o.o., OIB 77005615450, Zagorska 8, 49221 Bedekovčina</izvorni_sadrzaj>
    <derivirana_varijabla naziv="DomainObject.Predmet.ProtustrankaIDrugiAdressOIB_1">AUTO GORIČKI d.o.o., OIB 77005615450, Zagorska 8, 49221 Bedekovčina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GORIČKI d.o.o.</item>
    </izvorni_sadrzaj>
    <derivirana_varijabla naziv="DomainObject.Predmet.SudioniciListNaziv_1">
      <item>FINA Regionalni centar Zagreb</item>
      <item>AUTO GORIČKI d.o.o.</item>
    </derivirana_varijabla>
  </DomainObject.Predmet.SudioniciListNaziv>
  <DomainObject.Predmet.SudioniciListAdressOIB>
    <izvorni_sadrzaj>
      <item>FINA Regionalni centar Zagreb, OIB 85821130368, Trg svibanjskih žrtava 1995. br. 1,10000 Zagreb</item>
      <item>AUTO GORIČKI d.o.o., OIB 77005615450, Zagorska 8,49221 Bedekovčina</item>
    </izvorni_sadrzaj>
    <derivirana_varijabla naziv="DomainObject.Predmet.SudioniciListAdressOIB_1">
      <item>FINA Regionalni centar Zagreb, OIB 85821130368, Trg svibanjskih žrtava 1995. br. 1,10000 Zagreb</item>
      <item>AUTO GORIČKI d.o.o., OIB 77005615450, Zagorska 8,49221 Bedekovčina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77005615450</item>
    </izvorni_sadrzaj>
    <derivirana_varijabla naziv="DomainObject.Predmet.SudioniciListNazivOIB_1">
      <item>, OIB 85821130368</item>
      <item>, OIB 77005615450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629C8E-419B-415D-A37E-21BFAEB4C0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842</properties:Words>
  <properties:Characters>4511</properties:Characters>
  <properties:Lines>110</properties:Lines>
  <properties:Paragraphs>42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2016-07-21T06:39:00Z</dcterms:created>
  <dc:creator>Unknown</dc:creator>
  <cp:lastModifiedBy>Tatjana Slaviček</cp:lastModifiedBy>
  <cp:lastPrinted>2016-07-21T06:38:00Z</cp:lastPrinted>
  <dcterms:modified xmlns:xsi="http://www.w3.org/2001/XMLSchema-instance" xsi:type="dcterms:W3CDTF">2016-07-21T12:03:00Z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