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9691" w14:paraId="3759691"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440CA3">
        <w:rPr>
          <w:rFonts w:hAnsi="Times New Roman" w:ascii="Times New Roman"/>
          <w:b/>
          <w:szCs w:val="24"/>
          <w:lang w:val="hr-HR"/>
        </w:rPr>
        <w:t>112</w:t>
      </w:r>
      <w:r w:rsidRPr="0096120A">
        <w:rPr>
          <w:rFonts w:hAnsi="Times New Roman" w:ascii="Times New Roman"/>
          <w:b/>
          <w:szCs w:val="24"/>
          <w:lang w:val="hr-HR"/>
        </w:rPr>
        <w:t>/201</w:t>
      </w:r>
      <w:r w:rsidR="00440CA3">
        <w:rPr>
          <w:rFonts w:hAnsi="Times New Roman" w:ascii="Times New Roman"/>
          <w:b/>
          <w:szCs w:val="24"/>
          <w:lang w:val="hr-HR"/>
        </w:rPr>
        <w:t>9</w:t>
      </w:r>
    </w:p>
    <w:p w:rsidRDefault="007E792A" w:rsidR="007E792A" w:rsidRPr="0096120A">
      <w:pPr>
        <w:rPr>
          <w:rFonts w:hAnsi="Times New Roman" w:ascii="Times New Roman"/>
          <w:b/>
          <w:szCs w:val="24"/>
          <w:lang w:val="hr-HR"/>
        </w:rPr>
      </w:pPr>
    </w:p>
    <w:p w:rsidRDefault="007E792A" w:rsidP="00584419" w:rsidR="007E792A" w:rsidRPr="0096120A">
      <w:pPr>
        <w:tabs>
          <w:tab w:pos="720" w:val="left"/>
          <w:tab w:pos="1440" w:val="left"/>
          <w:tab w:pos="2160" w:val="left"/>
          <w:tab w:pos="7546" w:val="left"/>
        </w:tabs>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r w:rsidR="00584419">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DUBROVNIKU</w:t>
      </w:r>
    </w:p>
    <w:p w:rsidRDefault="007E792A" w:rsidP="00CE19F2" w:rsidR="007E792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3629AE" w:rsidP="00CE19F2" w:rsidR="003629AE" w:rsidRPr="0096120A">
      <w:pPr>
        <w:jc w:val="left"/>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p>
    <w:p w:rsidRDefault="007E792A" w:rsidP="00C26540" w:rsidR="007E792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440CA3" w:rsidP="00C26540" w:rsidR="00440CA3" w:rsidRPr="0096120A">
      <w:pPr>
        <w:jc w:val="center"/>
        <w:rPr>
          <w:rFonts w:hAnsi="Times New Roman" w:ascii="Times New Roman"/>
          <w:b/>
          <w:szCs w:val="24"/>
          <w:lang w:val="hr-HR"/>
        </w:rPr>
      </w:pPr>
    </w:p>
    <w:p w:rsidRDefault="007E792A" w:rsidP="00440CA3" w:rsidR="003629AE"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Trgovački sud u Dubrovniku,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440CA3" w:rsidRPr="00440CA3">
        <w:rPr>
          <w:rFonts w:hAnsi="Times New Roman" w:ascii="Times New Roman"/>
          <w:szCs w:val="24"/>
          <w:lang w:val="hr-HR"/>
        </w:rPr>
        <w:t>AUTO CENTAR MIME d.o.o., Kralja Tomislava 104, 21218 Seget Vranjica, O</w:t>
      </w:r>
      <w:r w:rsidR="00440CA3">
        <w:rPr>
          <w:rFonts w:hAnsi="Times New Roman" w:ascii="Times New Roman"/>
          <w:szCs w:val="24"/>
          <w:lang w:val="hr-HR"/>
        </w:rPr>
        <w:t>IB: 47420148211, MBS: 060207206</w:t>
      </w:r>
      <w:r w:rsidRPr="0096120A">
        <w:rPr>
          <w:rFonts w:hAnsi="Times New Roman" w:ascii="Times New Roman"/>
          <w:szCs w:val="24"/>
          <w:lang w:val="hr-HR"/>
        </w:rPr>
        <w:t xml:space="preserve">, dana </w:t>
      </w:r>
      <w:r w:rsidR="00440CA3">
        <w:rPr>
          <w:rFonts w:hAnsi="Times New Roman" w:ascii="Times New Roman"/>
          <w:szCs w:val="24"/>
          <w:lang w:val="hr-HR"/>
        </w:rPr>
        <w:t>05</w:t>
      </w:r>
      <w:r w:rsidRPr="0096120A">
        <w:rPr>
          <w:rFonts w:hAnsi="Times New Roman" w:ascii="Times New Roman"/>
          <w:szCs w:val="24"/>
          <w:lang w:val="hr-HR"/>
        </w:rPr>
        <w:t xml:space="preserve">. </w:t>
      </w:r>
      <w:r w:rsidR="00440CA3">
        <w:rPr>
          <w:rFonts w:hAnsi="Times New Roman" w:ascii="Times New Roman"/>
          <w:szCs w:val="24"/>
          <w:lang w:val="hr-HR"/>
        </w:rPr>
        <w:t>ožujk</w:t>
      </w:r>
      <w:r w:rsidR="001534E0">
        <w:rPr>
          <w:rFonts w:hAnsi="Times New Roman" w:ascii="Times New Roman"/>
          <w:szCs w:val="24"/>
          <w:lang w:val="hr-HR"/>
        </w:rPr>
        <w:t>a</w:t>
      </w:r>
      <w:r w:rsidRPr="0096120A">
        <w:rPr>
          <w:rFonts w:hAnsi="Times New Roman" w:ascii="Times New Roman"/>
          <w:szCs w:val="24"/>
          <w:lang w:val="hr-HR"/>
        </w:rPr>
        <w:t xml:space="preserve">  201</w:t>
      </w:r>
      <w:r w:rsidR="00440CA3">
        <w:rPr>
          <w:rFonts w:hAnsi="Times New Roman" w:ascii="Times New Roman"/>
          <w:szCs w:val="24"/>
          <w:lang w:val="hr-HR"/>
        </w:rPr>
        <w:t>9</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440CA3"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440CA3" w:rsidRPr="00440CA3">
        <w:rPr>
          <w:rFonts w:hAnsi="Times New Roman" w:ascii="Times New Roman"/>
          <w:szCs w:val="24"/>
          <w:lang w:val="hr-HR"/>
        </w:rPr>
        <w:t>AUTO CENTAR MIME d.o.o., Kralja Tomislava 104, 21218 Seget Vranjica, OIB: 47420148211, MBS: 060207206</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440CA3" w:rsidR="00AE1540" w:rsidRPr="00440CA3">
      <w:pPr>
        <w:jc w:val="center"/>
        <w:rPr>
          <w:rFonts w:hAnsi="Times New Roman" w:ascii="Times New Roman"/>
          <w:b/>
          <w:szCs w:val="24"/>
          <w:lang w:val="hr-HR"/>
        </w:rPr>
      </w:pPr>
      <w:r w:rsidRPr="0096120A">
        <w:rPr>
          <w:rFonts w:hAnsi="Times New Roman" w:ascii="Times New Roman"/>
          <w:b/>
          <w:szCs w:val="24"/>
          <w:lang w:val="hr-HR"/>
        </w:rPr>
        <w:t>Obrazloženje</w:t>
      </w:r>
    </w:p>
    <w:p w:rsidRDefault="001534E0" w:rsidP="001534E0" w:rsidR="001534E0" w:rsidRPr="001534E0">
      <w:pPr>
        <w:rPr>
          <w:rFonts w:hAnsi="Times New Roman" w:ascii="Times New Roman"/>
          <w:szCs w:val="24"/>
          <w:lang w:val="hr-HR"/>
        </w:rPr>
      </w:pPr>
    </w:p>
    <w:p w:rsidRDefault="00440CA3" w:rsidP="001534E0" w:rsidR="001534E0">
      <w:pPr>
        <w:rPr>
          <w:rFonts w:hAnsi="Times New Roman" w:ascii="Times New Roman"/>
          <w:szCs w:val="24"/>
          <w:lang w:val="hr-HR"/>
        </w:rPr>
      </w:pPr>
      <w:r w:rsidRPr="00440CA3">
        <w:rPr>
          <w:rFonts w:hAnsi="Times New Roman" w:ascii="Times New Roman"/>
          <w:szCs w:val="24"/>
          <w:lang w:val="hr-HR"/>
        </w:rPr>
        <w:t>Predlagatelj Financijska agencija, RC Split je prijedlogom zaprimljenim na Trgovačkom sudu u Splitu, dana 23. lipnja 2016. godine predložio otvaranje stečajnog postupka nad dužnikom AUTO CENTAR MIME d.o.o., Kralja Tomislava 104, 21218 Seget Vranjica, OIB: 47420148211, MBS: 060207206. U prijedlogu se u bitnome navodi da temeljem čl. 444. st. 2. SZ-a podnosi prijedlog, te da na dan 01.09.2015.g. dužnik ima u očevidniku redoslijeda osnova za plaćanje evidentirane osnove za plaćanje u neprekinutom razdoblju od 1598 dana u ukupnom iznosu od 927.073,29 kuna u koji iznos je uračunata kamata i naknada predlagatelja za provedbu ovrhe na novčanim sredstvima. Navodi se da dužnik ima 1 zaposlenog, te da ima otvoren račun kod Hypo Alpe-Adria-Bank banke d.d. i Raiffeisenbank Austria d.d.</w:t>
      </w:r>
    </w:p>
    <w:p w:rsidRDefault="00440CA3" w:rsidP="001534E0" w:rsidR="00440CA3"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w:t>
      </w:r>
      <w:r w:rsidR="00440CA3">
        <w:rPr>
          <w:rFonts w:hAnsi="Times New Roman" w:ascii="Times New Roman"/>
          <w:szCs w:val="24"/>
          <w:lang w:val="hr-HR"/>
        </w:rPr>
        <w:t>1504/2016</w:t>
      </w:r>
      <w:r w:rsidRPr="00814912">
        <w:rPr>
          <w:rFonts w:hAnsi="Times New Roman" w:ascii="Times New Roman"/>
          <w:szCs w:val="24"/>
          <w:lang w:val="hr-HR"/>
        </w:rPr>
        <w:t xml:space="preserve"> od </w:t>
      </w:r>
      <w:r w:rsidR="00440CA3">
        <w:rPr>
          <w:rFonts w:hAnsi="Times New Roman" w:ascii="Times New Roman"/>
          <w:szCs w:val="24"/>
          <w:lang w:val="hr-HR"/>
        </w:rPr>
        <w:t>23</w:t>
      </w:r>
      <w:r w:rsidRPr="00814912">
        <w:rPr>
          <w:rFonts w:hAnsi="Times New Roman" w:ascii="Times New Roman"/>
          <w:szCs w:val="24"/>
          <w:lang w:val="hr-HR"/>
        </w:rPr>
        <w:t xml:space="preserve">. </w:t>
      </w:r>
      <w:r w:rsidR="00440CA3">
        <w:rPr>
          <w:rFonts w:hAnsi="Times New Roman" w:ascii="Times New Roman"/>
          <w:szCs w:val="24"/>
          <w:lang w:val="hr-HR"/>
        </w:rPr>
        <w:t>svib</w:t>
      </w:r>
      <w:r w:rsidR="001534E0">
        <w:rPr>
          <w:rFonts w:hAnsi="Times New Roman" w:ascii="Times New Roman"/>
          <w:szCs w:val="24"/>
          <w:lang w:val="hr-HR"/>
        </w:rPr>
        <w:t>nja</w:t>
      </w:r>
      <w:r w:rsidR="00440CA3">
        <w:rPr>
          <w:rFonts w:hAnsi="Times New Roman" w:ascii="Times New Roman"/>
          <w:szCs w:val="24"/>
          <w:lang w:val="hr-HR"/>
        </w:rPr>
        <w:t xml:space="preserve"> 2018</w:t>
      </w:r>
      <w:r w:rsidRPr="00814912">
        <w:rPr>
          <w:rFonts w:hAnsi="Times New Roman" w:ascii="Times New Roman"/>
          <w:szCs w:val="24"/>
          <w:lang w:val="hr-HR"/>
        </w:rPr>
        <w:t>.g. pokrenut prethodni postupak radi utvrđivanja uvjeta za otvaranje stečajnog postupka.</w:t>
      </w: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t xml:space="preserve">Iz potvrde FINA </w:t>
      </w:r>
      <w:r w:rsidR="00440CA3">
        <w:rPr>
          <w:rFonts w:hAnsi="Times New Roman" w:ascii="Times New Roman"/>
          <w:szCs w:val="24"/>
          <w:lang w:val="hr-HR"/>
        </w:rPr>
        <w:t>zaprimljeno 01. ožujka 2019.g.</w:t>
      </w:r>
      <w:r w:rsidRPr="00814912">
        <w:rPr>
          <w:rFonts w:hAnsi="Times New Roman" w:ascii="Times New Roman"/>
          <w:szCs w:val="24"/>
          <w:lang w:val="hr-HR"/>
        </w:rPr>
        <w:t xml:space="preserve"> je vidljivo da u Očevidniku redoslijeda osnova za plaćanje na dan izdavanja potvrde dužnik ima evidentirane ne </w:t>
      </w:r>
      <w:r w:rsidRPr="00814912">
        <w:rPr>
          <w:rFonts w:hAnsi="Times New Roman" w:ascii="Times New Roman"/>
          <w:szCs w:val="24"/>
          <w:lang w:val="hr-HR"/>
        </w:rPr>
        <w:lastRenderedPageBreak/>
        <w:t xml:space="preserve">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440CA3">
        <w:rPr>
          <w:rFonts w:hAnsi="Times New Roman" w:ascii="Times New Roman"/>
          <w:b/>
          <w:szCs w:val="24"/>
          <w:lang w:val="hr-HR"/>
        </w:rPr>
        <w:t>05</w:t>
      </w:r>
      <w:r w:rsidR="00584CB1">
        <w:rPr>
          <w:rFonts w:hAnsi="Times New Roman" w:ascii="Times New Roman"/>
          <w:b/>
          <w:szCs w:val="24"/>
          <w:lang w:val="hr-HR"/>
        </w:rPr>
        <w:t xml:space="preserve">. </w:t>
      </w:r>
      <w:r w:rsidR="00440CA3">
        <w:rPr>
          <w:rFonts w:hAnsi="Times New Roman" w:ascii="Times New Roman"/>
          <w:b/>
          <w:szCs w:val="24"/>
          <w:lang w:val="hr-HR"/>
        </w:rPr>
        <w:t>ožujka 2019</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r w:rsidR="00440CA3">
        <w:rPr>
          <w:rFonts w:hAnsi="Times New Roman" w:ascii="Times New Roman"/>
          <w:szCs w:val="24"/>
          <w:lang w:val="hr-HR"/>
        </w:rPr>
        <w:t xml:space="preserve"> putem e glasna ploča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r w:rsidR="00440CA3">
        <w:rPr>
          <w:rFonts w:hAnsi="Times New Roman" w:ascii="Times New Roman"/>
          <w:szCs w:val="24"/>
          <w:lang w:val="hr-HR"/>
        </w:rPr>
        <w:t xml:space="preserve"> putem e oglasna ploča</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AD7B9E">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440CA3">
      <w:rPr>
        <w:rFonts w:hAnsi="Book Antiqua" w:ascii="Book Antiqua"/>
        <w:b/>
        <w:sz w:val="22"/>
        <w:szCs w:val="22"/>
        <w:lang w:val="hr-HR"/>
      </w:rPr>
      <w:t>112</w:t>
    </w:r>
    <w:r w:rsidRPr="00317610">
      <w:rPr>
        <w:rFonts w:hAnsi="Book Antiqua" w:ascii="Book Antiqua"/>
        <w:b/>
        <w:sz w:val="22"/>
        <w:szCs w:val="22"/>
        <w:lang w:val="hr-HR"/>
      </w:rPr>
      <w:t>/201</w:t>
    </w:r>
    <w:r w:rsidR="00440CA3">
      <w:rPr>
        <w:rFonts w:hAnsi="Book Antiqua" w:ascii="Book Antiqua"/>
        <w:b/>
        <w:sz w:val="22"/>
        <w:szCs w:val="22"/>
        <w:lang w:val="hr-HR"/>
      </w:rPr>
      <w:t>9</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19B4"/>
    <w:rsid w:val="00034664"/>
    <w:rsid w:val="00070162"/>
    <w:rsid w:val="00091B98"/>
    <w:rsid w:val="000A3C9D"/>
    <w:rsid w:val="000A5AA5"/>
    <w:rsid w:val="000B6EB3"/>
    <w:rsid w:val="000E7296"/>
    <w:rsid w:val="000F2B80"/>
    <w:rsid w:val="001251F3"/>
    <w:rsid w:val="00125E97"/>
    <w:rsid w:val="00135F27"/>
    <w:rsid w:val="0014485E"/>
    <w:rsid w:val="001456C2"/>
    <w:rsid w:val="001534E0"/>
    <w:rsid w:val="00155FE1"/>
    <w:rsid w:val="0018138B"/>
    <w:rsid w:val="00181F71"/>
    <w:rsid w:val="00187C8A"/>
    <w:rsid w:val="001B039D"/>
    <w:rsid w:val="001B61E1"/>
    <w:rsid w:val="001C1DDA"/>
    <w:rsid w:val="001C7544"/>
    <w:rsid w:val="001F2025"/>
    <w:rsid w:val="0020249D"/>
    <w:rsid w:val="00203774"/>
    <w:rsid w:val="0020432E"/>
    <w:rsid w:val="002055D5"/>
    <w:rsid w:val="00237BB7"/>
    <w:rsid w:val="002405A7"/>
    <w:rsid w:val="00263705"/>
    <w:rsid w:val="00267792"/>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629AE"/>
    <w:rsid w:val="00373C55"/>
    <w:rsid w:val="003A0978"/>
    <w:rsid w:val="003A1886"/>
    <w:rsid w:val="003B5FDA"/>
    <w:rsid w:val="003C4699"/>
    <w:rsid w:val="003D7729"/>
    <w:rsid w:val="003E788A"/>
    <w:rsid w:val="003F23D9"/>
    <w:rsid w:val="00403C2F"/>
    <w:rsid w:val="00416604"/>
    <w:rsid w:val="0043205B"/>
    <w:rsid w:val="0043451E"/>
    <w:rsid w:val="00435EA4"/>
    <w:rsid w:val="00440CA3"/>
    <w:rsid w:val="0045146D"/>
    <w:rsid w:val="004529F0"/>
    <w:rsid w:val="00474201"/>
    <w:rsid w:val="004925AF"/>
    <w:rsid w:val="00495109"/>
    <w:rsid w:val="004A5208"/>
    <w:rsid w:val="004D251F"/>
    <w:rsid w:val="004D351E"/>
    <w:rsid w:val="004F5D99"/>
    <w:rsid w:val="005059FB"/>
    <w:rsid w:val="00513485"/>
    <w:rsid w:val="00522C56"/>
    <w:rsid w:val="005349B9"/>
    <w:rsid w:val="005360AB"/>
    <w:rsid w:val="00544E38"/>
    <w:rsid w:val="00550817"/>
    <w:rsid w:val="00561C60"/>
    <w:rsid w:val="00563272"/>
    <w:rsid w:val="0056539F"/>
    <w:rsid w:val="00584419"/>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518A"/>
    <w:rsid w:val="0096120A"/>
    <w:rsid w:val="00961989"/>
    <w:rsid w:val="00992E4E"/>
    <w:rsid w:val="009C46AA"/>
    <w:rsid w:val="009C6F3B"/>
    <w:rsid w:val="009D0653"/>
    <w:rsid w:val="009D5ACB"/>
    <w:rsid w:val="00A00409"/>
    <w:rsid w:val="00A0754B"/>
    <w:rsid w:val="00A173EC"/>
    <w:rsid w:val="00A853DE"/>
    <w:rsid w:val="00A864A0"/>
    <w:rsid w:val="00A915A0"/>
    <w:rsid w:val="00A967E6"/>
    <w:rsid w:val="00AA7783"/>
    <w:rsid w:val="00AB234C"/>
    <w:rsid w:val="00AC67CB"/>
    <w:rsid w:val="00AD03C4"/>
    <w:rsid w:val="00AD7B9E"/>
    <w:rsid w:val="00AE1540"/>
    <w:rsid w:val="00AF5578"/>
    <w:rsid w:val="00B05C76"/>
    <w:rsid w:val="00B36AFF"/>
    <w:rsid w:val="00B64771"/>
    <w:rsid w:val="00B72DF7"/>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B0126"/>
    <w:rsid w:val="00CC02D8"/>
    <w:rsid w:val="00CC1603"/>
    <w:rsid w:val="00CD6AFE"/>
    <w:rsid w:val="00CE19F2"/>
    <w:rsid w:val="00CE22C2"/>
    <w:rsid w:val="00CE3EB4"/>
    <w:rsid w:val="00CE507A"/>
    <w:rsid w:val="00D00333"/>
    <w:rsid w:val="00D060AB"/>
    <w:rsid w:val="00D06EEC"/>
    <w:rsid w:val="00D07A44"/>
    <w:rsid w:val="00D1663B"/>
    <w:rsid w:val="00D215B3"/>
    <w:rsid w:val="00D26AC1"/>
    <w:rsid w:val="00D36A5D"/>
    <w:rsid w:val="00D40255"/>
    <w:rsid w:val="00D5217A"/>
    <w:rsid w:val="00D64552"/>
    <w:rsid w:val="00DD4ABD"/>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AD7B9E"/>
    <w:rPr>
      <w:color w:val="808080"/>
      <w:bdr w:space="0" w:sz="0" w:color="auto" w:val="none"/>
      <w:shd w:fill="auto" w:color="auto" w:val="clear"/>
    </w:rPr>
  </w:style>
  <w:style w:customStyle="true" w:styleId="eSPISCCParagraphDefaultFont" w:type="character">
    <w:name w:val="eSPIS_CC_Paragraph Default Font"/>
    <w:basedOn w:val="Zadanifontodlomka"/>
    <w:rsid w:val="00AD7B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7B9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D7B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7B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AD7B9E"/>
    <w:rPr>
      <w:color w:val="808080"/>
      <w:bdr w:color="auto" w:space="0" w:sz="0" w:val="none"/>
      <w:shd w:color="auto" w:fill="auto" w:val="clear"/>
    </w:rPr>
  </w:style>
  <w:style w:customStyle="1" w:styleId="eSPISCCParagraphDefaultFont" w:type="character">
    <w:name w:val="eSPIS_CC_Paragraph Default Font"/>
    <w:basedOn w:val="Zadanifontodlomka"/>
    <w:rsid w:val="00AD7B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7B9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D7B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7B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St-112/2019</izvorni_sadrzaj>
    <derivirana_varijabla naziv="DomainObject.Predmet.OznakaBroj_1">St-112/2019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POD POSLOVNIM BROJEM 14 St-1589/2016</izvorni_sadrzaj>
    <derivirana_varijabla naziv="DomainObject.Predmet.PrimjedbaSuca_1">Čl. 444. st. 2. SZ
ZAPRIMLJEN NOVI PRIJEDLOG POD POSLOVNIM BROJEM 14 St-1589/2016</derivirana_varijabla>
  </DomainObject.Predmet.PrimjedbaSuca>
  <DomainObject.Predmet.ProtustrankaFormated>
    <izvorni_sadrzaj>  AUTO CENTAR MIME d.o.o. za trgovinu, održavanje i popravak motornih vozila</izvorni_sadrzaj>
    <derivirana_varijabla naziv="DomainObject.Predmet.ProtustrankaFormated_1">  AUTO CENTAR MIME d.o.o. za trgovinu, održavanje i popravak motornih vozila</derivirana_varijabla>
  </DomainObject.Predmet.ProtustrankaFormated>
  <DomainObject.Predmet.ProtustrankaFormatedOIB>
    <izvorni_sadrzaj>  AUTO CENTAR MIME d.o.o. za trgovinu, održavanje i popravak motornih vozila, OIB 47420148211</izvorni_sadrzaj>
    <derivirana_varijabla naziv="DomainObject.Predmet.ProtustrankaFormatedOIB_1">  AUTO CENTAR MIME d.o.o. za trgovinu, održavanje i popravak motornih vozila, OIB 47420148211</derivirana_varijabla>
  </DomainObject.Predmet.ProtustrankaFormatedOIB>
  <DomainObject.Predmet.ProtustrankaFormatedWithAdress>
    <izvorni_sadrzaj> AUTO CENTAR MIME d.o.o. za trgovinu, održavanje i popravak motornih vozila, Kralja Tomislava 104, 21218 Seget Vranjica</izvorni_sadrzaj>
    <derivirana_varijabla naziv="DomainObject.Predmet.ProtustrankaFormatedWithAdress_1"> AUTO CENTAR MIME d.o.o. za trgovinu, održavanje i popravak motornih vozila, Kralja Tomislava 104, 21218 Seget Vranjica</derivirana_varijabla>
  </DomainObject.Predmet.ProtustrankaFormatedWithAdress>
  <DomainObject.Predmet.ProtustrankaFormatedWithAdressOIB>
    <izvorni_sadrzaj> AUTO CENTAR MIME d.o.o. za trgovinu, održavanje i popravak motornih vozila, OIB 47420148211, Kralja Tomislava 104, 21218 Seget Vranjica</izvorni_sadrzaj>
    <derivirana_varijabla naziv="DomainObject.Predmet.ProtustrankaFormatedWithAdressOIB_1"> AUTO CENTAR MIME d.o.o. za trgovinu, održavanje i popravak motornih vozila, OIB 47420148211, Kralja Tomislava 104, 21218 Seget Vranjica</derivirana_varijabla>
  </DomainObject.Predmet.ProtustrankaFormatedWithAdressOIB>
  <DomainObject.Predmet.ProtustrankaWithAdress>
    <izvorni_sadrzaj>AUTO CENTAR MIME d.o.o. za trgovinu, održavanje i popravak motornih vozila Kralja Tomislava 104, 21218 Seget Vranjica</izvorni_sadrzaj>
    <derivirana_varijabla naziv="DomainObject.Predmet.ProtustrankaWithAdress_1">AUTO CENTAR MIME d.o.o. za trgovinu, održavanje i popravak motornih vozila Kralja Tomislava 104, 21218 Seget Vranjica</derivirana_varijabla>
  </DomainObject.Predmet.ProtustrankaWithAdress>
  <DomainObject.Predmet.ProtustrankaWithAdressOIB>
    <izvorni_sadrzaj>AUTO CENTAR MIME d.o.o. za trgovinu, održavanje i popravak motornih vozila, OIB 47420148211, Kralja Tomislava 104, 21218 Seget Vranjica</izvorni_sadrzaj>
    <derivirana_varijabla naziv="DomainObject.Predmet.ProtustrankaWithAdressOIB_1">AUTO CENTAR MIME d.o.o. za trgovinu, održavanje i popravak motornih vozila, OIB 47420148211, Kralja Tomislava 104, 21218 Seget Vranjica</derivirana_varijabla>
  </DomainObject.Predmet.ProtustrankaWithAdressOIB>
  <DomainObject.Predmet.ProtustrankaNazivFormated>
    <izvorni_sadrzaj>AUTO CENTAR MIME d.o.o. za trgovinu, održavanje i popravak motornih vozila</izvorni_sadrzaj>
    <derivirana_varijabla naziv="DomainObject.Predmet.ProtustrankaNazivFormated_1">AUTO CENTAR MIME d.o.o. za trgovinu, održavanje i popravak motornih vozila</derivirana_varijabla>
  </DomainObject.Predmet.ProtustrankaNazivFormated>
  <DomainObject.Predmet.ProtustrankaNazivFormatedOIB>
    <izvorni_sadrzaj>AUTO CENTAR MIME d.o.o. za trgovinu, održavanje i popravak motornih vozila, OIB 47420148211</izvorni_sadrzaj>
    <derivirana_varijabla naziv="DomainObject.Predmet.ProtustrankaNazivFormatedOIB_1">AUTO CENTAR MIME d.o.o. za trgovinu, održavanje i popravak motornih vozila, OIB 47420148211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927073.29</izvorni_sadrzaj>
    <derivirana_varijabla naziv="DomainObject.Predmet.TrenutnaVrijednost_1">927073.29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Vanda Udženija</izvorni_sadrzaj>
    <derivirana_varijabla naziv="DomainObject.Predmet.Zapisnicar_1">Vanda Udženija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MIME d.o.o. za trgovinu, održavanje i popravak motornih vozila</item>
    </izvorni_sadrzaj>
    <derivirana_varijabla naziv="DomainObject.Predmet.ProtuStrankaListFormated_1">
      <item>AUTO CENTAR MIME d.o.o. za trgovinu, održavanje i popravak motornih vozila</item>
    </derivirana_varijabla>
  </DomainObject.Predmet.ProtuStrankaListFormated>
  <DomainObject.Predmet.ProtuStrankaListFormatedOIB>
    <izvorni_sadrzaj>
      <item>AUTO CENTAR MIME d.o.o. za trgovinu, održavanje i popravak motornih vozila, OIB 47420148211</item>
    </izvorni_sadrzaj>
    <derivirana_varijabla naziv="DomainObject.Predmet.ProtuStrankaListFormatedOIB_1">
      <item>AUTO CENTAR MIME d.o.o. za trgovinu, održavanje i popravak motornih vozila, OIB 47420148211</item>
    </derivirana_varijabla>
  </DomainObject.Predmet.ProtuStrankaListFormatedOIB>
  <DomainObject.Predmet.ProtuStrankaListFormatedWithAdress>
    <izvorni_sadrzaj>
      <item>AUTO CENTAR MIME d.o.o. za trgovinu, održavanje i popravak motornih vozila, Kralja Tomislava 104, 21218 Seget Vranjica</item>
    </izvorni_sadrzaj>
    <derivirana_varijabla naziv="DomainObject.Predmet.ProtuStrankaListFormatedWithAdress_1">
      <item>AUTO CENTAR MIME d.o.o. za trgovinu, održavanje i popravak motornih vozila, Kralja Tomislava 104, 21218 Seget Vranjica</item>
    </derivirana_varijabla>
  </DomainObject.Predmet.ProtuStrankaListFormatedWithAdress>
  <DomainObject.Predmet.ProtuStrankaListFormatedWithAdressOIB>
    <izvorni_sadrzaj>
      <item>AUTO CENTAR MIME d.o.o. za trgovinu, održavanje i popravak motornih vozila, OIB 47420148211, Kralja Tomislava 104, 21218 Seget Vranjica</item>
    </izvorni_sadrzaj>
    <derivirana_varijabla naziv="DomainObject.Predmet.ProtuStrankaListFormatedWithAdressOIB_1">
      <item>AUTO CENTAR MIME d.o.o. za trgovinu, održavanje i popravak motornih vozila, OIB 47420148211, Kralja Tomislava 104, 21218 Seget Vranjica</item>
    </derivirana_varijabla>
  </DomainObject.Predmet.ProtuStrankaListFormatedWithAdressOIB>
  <DomainObject.Predmet.ProtuStrankaListNazivFormated>
    <izvorni_sadrzaj>
      <item>AUTO CENTAR MIME d.o.o. za trgovinu, održavanje i popravak motornih vozila</item>
    </izvorni_sadrzaj>
    <derivirana_varijabla naziv="DomainObject.Predmet.ProtuStrankaListNazivFormated_1">
      <item>AUTO CENTAR MIME d.o.o. za trgovinu, održavanje i popravak motornih vozila</item>
    </derivirana_varijabla>
  </DomainObject.Predmet.ProtuStrankaListNazivFormated>
  <DomainObject.Predmet.ProtuStrankaListNazivFormatedOIB>
    <izvorni_sadrzaj>
      <item>AUTO CENTAR MIME d.o.o. za trgovinu, održavanje i popravak motornih vozila, OIB 47420148211</item>
    </izvorni_sadrzaj>
    <derivirana_varijabla naziv="DomainObject.Predmet.ProtuStrankaListNazivFormatedOIB_1">
      <item>AUTO CENTAR MIME d.o.o. za trgovinu, održavanje i popravak motornih vozila, OIB 47420148211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MIME d.o.o. za trgovinu, održavanje i popravak motornih vozila</izvorni_sadrzaj>
    <derivirana_varijabla naziv="DomainObject.Predmet.ProtustrankaIDrugi_1">AUTO CENTAR MIME d.o.o. za trgovinu, održavanje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MIME d.o.o. za trgovinu, održavanje i popravak motornih vozila, OIB 47420148211, Kralja Tomislava 104, 21218 Seget Vranjica</izvorni_sadrzaj>
    <derivirana_varijabla naziv="DomainObject.Predmet.ProtustrankaIDrugiAdressOIB_1">AUTO CENTAR MIME d.o.o. za trgovinu, održavanje i popravak motornih vozila, OIB 47420148211, Kralja Tomislava 104, 21218 Seget Vranjica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MIME d.o.o. za trgovinu, održavanje i popravak motornih vozila</item>
      <item>FINANCIJSKA AGENCIJA, RC SPLIT</item>
    </izvorni_sadrzaj>
    <derivirana_varijabla naziv="DomainObject.Predmet.SudioniciListNaziv_1">
      <item>AUTO CENTAR MIME d.o.o. za trgovinu, održavanje i popravak motornih vozila</item>
      <item>FINANCIJSKA AGENCIJA, RC SPLIT</item>
    </derivirana_varijabla>
  </DomainObject.Predmet.SudioniciListNaziv>
  <DomainObject.Predmet.SudioniciListAdressOIB>
    <izvorni_sadrzaj>
      <item>AUTO CENTAR MIME d.o.o. za trgovinu, održavanje i popravak motornih vozila, OIB 47420148211, Kralja Tomislava 104,21218 Seget Vranjica</item>
      <item>FINANCIJSKA AGENCIJA, RC SPLIT, OIB 85821130368, Mažuranićevo šetalište 24 b,21000 Split</item>
    </izvorni_sadrzaj>
    <derivirana_varijabla naziv="DomainObject.Predmet.SudioniciListAdressOIB_1">
      <item>AUTO CENTAR MIME d.o.o. za trgovinu, održavanje i popravak motornih vozila, OIB 47420148211, Kralja Tomislava 104,21218 Seget Vranjica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47420148211</item>
      <item>, OIB 85821130368</item>
    </izvorni_sadrzaj>
    <derivirana_varijabla naziv="DomainObject.Predmet.SudioniciListNazivOIB_1">
      <item>, OIB 47420148211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593</properties:Words>
  <properties:Characters>3177</properties:Characters>
  <properties:Lines>88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2019-03-05T10:14:00Z</dcterms:created>
  <dc:creator>OPCINSKI SUD DUBROVNIK</dc:creator>
  <cp:lastModifiedBy>Andrijana Leto</cp:lastModifiedBy>
  <cp:lastPrinted>2017-05-30T09:17:00Z</cp:lastPrinted>
  <dcterms:modified xmlns:xsi="http://www.w3.org/2001/XMLSchema-instance" xsi:type="dcterms:W3CDTF">2019-03-05T10:31:00Z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(112- 19 - obustava stečaja - nije blokiran.docx)</vt:lpwstr>
  </prop:property>
  <prop:property name="CC_coloring" pid="4" fmtid="{D5CDD505-2E9C-101B-9397-08002B2CF9AE}">
    <vt:bool>false</vt:bool>
  </prop:property>
  <prop:property name="BrojStranica" pid="5" fmtid="{D5CDD505-2E9C-101B-9397-08002B2CF9AE}">
    <vt:i4>2</vt:i4>
  </prop:property>
</prop:Properties>
</file>