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f014" w14:paraId="ab1f014" w:rsidRDefault="001E14F8" w:rsidP="001E14F8" w:rsidR="001E14F8">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8238E7">
        <w:rPr>
          <w:sz w:val="24"/>
          <w:szCs w:val="24"/>
        </w:rPr>
        <w:t>650</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A1719">
      <w:pPr>
        <w:jc w:val="center"/>
        <w:rPr>
          <w:sz w:val="24"/>
          <w:szCs w:val="24"/>
        </w:rPr>
      </w:pPr>
      <w:r w:rsidRPr="009A1719">
        <w:rPr>
          <w:sz w:val="24"/>
          <w:szCs w:val="24"/>
        </w:rPr>
        <w:t>R E P U B L I K A   H R V A T S K A</w:t>
      </w:r>
    </w:p>
    <w:p w:rsidRDefault="00982BA3" w:rsidP="00F45ED1" w:rsidR="00982BA3" w:rsidRPr="009A1719">
      <w:pPr>
        <w:jc w:val="center"/>
        <w:rPr>
          <w:sz w:val="24"/>
          <w:szCs w:val="24"/>
        </w:rPr>
      </w:pP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8A36C9" w:rsidP="009A1719" w:rsidR="009A1719">
      <w:pPr>
        <w:ind w:firstLine="720"/>
        <w:jc w:val="both"/>
        <w:rPr>
          <w:sz w:val="24"/>
          <w:szCs w:val="24"/>
        </w:rPr>
      </w:pPr>
      <w:r w:rsidRPr="009A1719">
        <w:rPr>
          <w:sz w:val="24"/>
          <w:szCs w:val="24"/>
          <w:lang w:val="pt-BR"/>
        </w:rPr>
        <w:t xml:space="preserve">Trgovački sud u Zagrebu po sucu pojedincu Mislavu Kolakušiću, kao stečajnom sucu u stečajnom postupku </w:t>
      </w:r>
      <w:r w:rsidR="005C0985" w:rsidRPr="005C0985">
        <w:rPr>
          <w:sz w:val="24"/>
          <w:szCs w:val="24"/>
          <w:lang w:val="pt-BR"/>
        </w:rPr>
        <w:t xml:space="preserve">povodom prijedloga </w:t>
      </w:r>
      <w:r w:rsidR="008238E7">
        <w:rPr>
          <w:sz w:val="24"/>
          <w:szCs w:val="24"/>
          <w:lang w:val="pt-BR"/>
        </w:rPr>
        <w:t xml:space="preserve">dužnika </w:t>
      </w:r>
      <w:r w:rsidR="00081AA7" w:rsidRPr="00081AA7">
        <w:rPr>
          <w:sz w:val="24"/>
          <w:szCs w:val="24"/>
          <w:lang w:val="pt-BR"/>
        </w:rPr>
        <w:t xml:space="preserve">za pokretanje stečajnog postupka nad </w:t>
      </w:r>
      <w:r w:rsidR="008238E7" w:rsidRPr="008238E7">
        <w:rPr>
          <w:sz w:val="24"/>
          <w:szCs w:val="24"/>
          <w:lang w:val="pt-BR"/>
        </w:rPr>
        <w:t>INTERCON d.o.o. za međunarodno savjetovanje za poduzetništvo i upravljanje, Zagreb, Oboj 3. Odvojak 3,  MBS:080069389, OIB:80252267076</w:t>
      </w:r>
      <w:r w:rsidR="008238E7">
        <w:rPr>
          <w:sz w:val="24"/>
          <w:szCs w:val="24"/>
          <w:lang w:val="pt-BR"/>
        </w:rPr>
        <w:t>, sastupano po punomoćniku Marko Brozović, odvjetnik iz Zagreba, Maksimirska cesta 103</w:t>
      </w:r>
      <w:r w:rsidR="00412889">
        <w:rPr>
          <w:sz w:val="24"/>
          <w:szCs w:val="24"/>
        </w:rPr>
        <w:t>,</w:t>
      </w:r>
      <w:r w:rsidR="00906227" w:rsidRPr="009A1719">
        <w:rPr>
          <w:sz w:val="24"/>
          <w:szCs w:val="24"/>
        </w:rPr>
        <w:t xml:space="preserve"> </w:t>
      </w:r>
      <w:r w:rsidR="008238E7">
        <w:rPr>
          <w:sz w:val="24"/>
          <w:szCs w:val="24"/>
        </w:rPr>
        <w:t>18</w:t>
      </w:r>
      <w:r w:rsidR="00771F76" w:rsidRPr="009A1719">
        <w:rPr>
          <w:sz w:val="24"/>
          <w:szCs w:val="24"/>
        </w:rPr>
        <w:t xml:space="preserve">. </w:t>
      </w:r>
      <w:r w:rsidR="008238E7">
        <w:rPr>
          <w:sz w:val="24"/>
          <w:szCs w:val="24"/>
        </w:rPr>
        <w:t>siječnja</w:t>
      </w:r>
      <w:r w:rsidR="00081AA7">
        <w:rPr>
          <w:sz w:val="24"/>
          <w:szCs w:val="24"/>
        </w:rPr>
        <w:t xml:space="preserve"> 2</w:t>
      </w:r>
      <w:r w:rsidR="00FF68DA" w:rsidRPr="009A1719">
        <w:rPr>
          <w:sz w:val="24"/>
          <w:szCs w:val="24"/>
          <w:lang w:val="pt-BR"/>
        </w:rPr>
        <w:t>01</w:t>
      </w:r>
      <w:r w:rsidR="008238E7">
        <w:rPr>
          <w:sz w:val="24"/>
          <w:szCs w:val="24"/>
          <w:lang w:val="pt-BR"/>
        </w:rPr>
        <w:t>6</w:t>
      </w:r>
      <w:r w:rsidR="00FF68DA" w:rsidRPr="009A1719">
        <w:rPr>
          <w:sz w:val="24"/>
          <w:szCs w:val="24"/>
          <w:lang w:val="pt-BR"/>
        </w:rPr>
        <w:t>.</w:t>
      </w:r>
      <w:r w:rsidR="00FF68DA" w:rsidRPr="009A1719">
        <w:rPr>
          <w:sz w:val="24"/>
          <w:szCs w:val="24"/>
        </w:rPr>
        <w:t>,</w:t>
      </w:r>
    </w:p>
    <w:p w:rsidRDefault="005C0985" w:rsidP="009A1719" w:rsidR="005C0985"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 xml:space="preserve">Pokreće se prethodni  postupak radi utvrđivanja uvjeta za otvaranje stečajnog postupka nad trgovačkim društvom </w:t>
      </w:r>
      <w:r w:rsidR="008238E7" w:rsidRPr="008238E7">
        <w:rPr>
          <w:sz w:val="24"/>
          <w:szCs w:val="24"/>
        </w:rPr>
        <w:t>INTERCON d.o.o. za međunarodno savjetovanje za poduzetništvo i upravljanje, Zagreb, Oboj 3. Odvojak 3,  MBS:080069389, OIB:80252267076</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Dužniku</w:t>
      </w:r>
      <w:r w:rsidR="008238E7">
        <w:rPr>
          <w:sz w:val="24"/>
          <w:szCs w:val="24"/>
        </w:rPr>
        <w:t xml:space="preserve"> se postavlja </w:t>
      </w:r>
      <w:r w:rsidR="008238E7" w:rsidRPr="008238E7">
        <w:rPr>
          <w:sz w:val="24"/>
          <w:szCs w:val="24"/>
        </w:rPr>
        <w:t>MILORAD ZAJKOVSKI, Zaprešić, Ivana Vencla 32, OIB:59768073642</w:t>
      </w:r>
      <w:r w:rsidRPr="009A1719">
        <w:rPr>
          <w:sz w:val="24"/>
          <w:szCs w:val="24"/>
        </w:rPr>
        <w:t xml:space="preserve">, </w:t>
      </w:r>
      <w:r w:rsidR="008238E7">
        <w:rPr>
          <w:sz w:val="24"/>
          <w:szCs w:val="24"/>
        </w:rPr>
        <w:t xml:space="preserve">za </w:t>
      </w:r>
      <w:r w:rsidRPr="009A1719">
        <w:rPr>
          <w:sz w:val="24"/>
          <w:szCs w:val="24"/>
        </w:rPr>
        <w:t>privremen</w:t>
      </w:r>
      <w:r w:rsidR="008238E7">
        <w:rPr>
          <w:sz w:val="24"/>
          <w:szCs w:val="24"/>
        </w:rPr>
        <w:t>og</w:t>
      </w:r>
      <w:r w:rsidRPr="009A1719">
        <w:rPr>
          <w:sz w:val="24"/>
          <w:szCs w:val="24"/>
        </w:rPr>
        <w:t xml:space="preserve"> stečajn</w:t>
      </w:r>
      <w:r w:rsidR="008238E7">
        <w:rPr>
          <w:sz w:val="24"/>
          <w:szCs w:val="24"/>
        </w:rPr>
        <w:t>og</w:t>
      </w:r>
      <w:r w:rsidRPr="009A1719">
        <w:rPr>
          <w:sz w:val="24"/>
          <w:szCs w:val="24"/>
        </w:rPr>
        <w:t xml:space="preserve"> upravitelj</w:t>
      </w:r>
      <w:r w:rsidR="008238E7">
        <w:rPr>
          <w:sz w:val="24"/>
          <w:szCs w:val="24"/>
        </w:rPr>
        <w:t>a</w:t>
      </w:r>
      <w:r w:rsidRPr="009A1719">
        <w:rPr>
          <w:sz w:val="24"/>
          <w:szCs w:val="24"/>
        </w:rPr>
        <w:t>.</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081AA7" w:rsidP="008A36C9" w:rsidR="008A36C9" w:rsidRPr="009A1719">
      <w:pPr>
        <w:ind w:firstLine="555"/>
        <w:jc w:val="both"/>
        <w:rPr>
          <w:sz w:val="24"/>
          <w:szCs w:val="24"/>
        </w:rPr>
      </w:pPr>
      <w:r>
        <w:rPr>
          <w:sz w:val="24"/>
          <w:szCs w:val="24"/>
        </w:rPr>
        <w:t>I</w:t>
      </w:r>
      <w:r w:rsidR="008A36C9" w:rsidRPr="009A1719">
        <w:rPr>
          <w:sz w:val="24"/>
          <w:szCs w:val="24"/>
        </w:rPr>
        <w:t>V</w:t>
      </w:r>
      <w:r w:rsidR="004A61FA" w:rsidRPr="009A1719">
        <w:rPr>
          <w:sz w:val="24"/>
          <w:szCs w:val="24"/>
        </w:rPr>
        <w:tab/>
      </w:r>
      <w:r w:rsidR="008A36C9"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081AA7">
        <w:rPr>
          <w:sz w:val="24"/>
          <w:szCs w:val="24"/>
        </w:rPr>
        <w:t>2</w:t>
      </w:r>
      <w:r w:rsidR="008238E7">
        <w:rPr>
          <w:sz w:val="24"/>
          <w:szCs w:val="24"/>
        </w:rPr>
        <w:t>5</w:t>
      </w:r>
      <w:r w:rsidRPr="009A1719">
        <w:rPr>
          <w:sz w:val="24"/>
          <w:szCs w:val="24"/>
        </w:rPr>
        <w:t xml:space="preserve">. </w:t>
      </w:r>
      <w:r w:rsidR="008238E7">
        <w:rPr>
          <w:sz w:val="24"/>
          <w:szCs w:val="24"/>
        </w:rPr>
        <w:t>veljače</w:t>
      </w:r>
      <w:r w:rsidRPr="009A1719">
        <w:rPr>
          <w:sz w:val="24"/>
          <w:szCs w:val="24"/>
        </w:rPr>
        <w:t xml:space="preserve"> 201</w:t>
      </w:r>
      <w:r w:rsidR="008238E7">
        <w:rPr>
          <w:sz w:val="24"/>
          <w:szCs w:val="24"/>
        </w:rPr>
        <w:t>6</w:t>
      </w:r>
      <w:r w:rsidRPr="009A1719">
        <w:rPr>
          <w:sz w:val="24"/>
          <w:szCs w:val="24"/>
        </w:rPr>
        <w:t xml:space="preserve">. u </w:t>
      </w:r>
      <w:r w:rsidR="00FF0C09">
        <w:rPr>
          <w:sz w:val="24"/>
          <w:szCs w:val="24"/>
        </w:rPr>
        <w:t>1</w:t>
      </w:r>
      <w:r w:rsidR="00081AA7">
        <w:rPr>
          <w:sz w:val="24"/>
          <w:szCs w:val="24"/>
        </w:rPr>
        <w:t>1</w:t>
      </w:r>
      <w:r w:rsidRPr="009A1719">
        <w:rPr>
          <w:sz w:val="24"/>
          <w:szCs w:val="24"/>
        </w:rPr>
        <w:t>,</w:t>
      </w:r>
      <w:r w:rsidR="00081AA7">
        <w:rPr>
          <w:sz w:val="24"/>
          <w:szCs w:val="24"/>
        </w:rPr>
        <w:t>0</w:t>
      </w:r>
      <w:r w:rsidRPr="009A1719">
        <w:rPr>
          <w:sz w:val="24"/>
          <w:szCs w:val="24"/>
        </w:rPr>
        <w:t>0 sati</w:t>
      </w:r>
    </w:p>
    <w:p w:rsidRDefault="008A36C9" w:rsidP="008A36C9" w:rsidR="008A36C9">
      <w:pPr>
        <w:ind w:firstLine="555"/>
        <w:jc w:val="center"/>
        <w:rPr>
          <w:sz w:val="24"/>
          <w:szCs w:val="24"/>
        </w:rPr>
      </w:pPr>
      <w:r w:rsidRPr="009A1719">
        <w:rPr>
          <w:sz w:val="24"/>
          <w:szCs w:val="24"/>
        </w:rPr>
        <w:t>u zgradi ovog Suda u sobi br 88/II ulična zgrada,</w:t>
      </w:r>
    </w:p>
    <w:p w:rsidRDefault="005C0985" w:rsidP="008A36C9" w:rsidR="005C0985">
      <w:pPr>
        <w:ind w:firstLine="555"/>
        <w:jc w:val="center"/>
        <w:rPr>
          <w:sz w:val="24"/>
          <w:szCs w:val="24"/>
        </w:rPr>
      </w:pPr>
    </w:p>
    <w:p w:rsidRDefault="005C0985" w:rsidP="005C0985" w:rsidR="005C0985">
      <w:pPr>
        <w:ind w:firstLine="720" w:left="555"/>
        <w:jc w:val="both"/>
        <w:rPr>
          <w:sz w:val="24"/>
          <w:szCs w:val="24"/>
        </w:rPr>
      </w:pPr>
      <w:r w:rsidRPr="005C0985">
        <w:rPr>
          <w:sz w:val="24"/>
          <w:szCs w:val="24"/>
        </w:rPr>
        <w:t xml:space="preserve">Određuje se ročište radi </w:t>
      </w:r>
      <w:r w:rsidR="00F64BCB">
        <w:rPr>
          <w:sz w:val="24"/>
          <w:szCs w:val="24"/>
        </w:rPr>
        <w:t>rasprave o uvjetima</w:t>
      </w:r>
      <w:r w:rsidRPr="005C0985">
        <w:rPr>
          <w:sz w:val="24"/>
          <w:szCs w:val="24"/>
        </w:rPr>
        <w:t xml:space="preserve"> za otvaranje stečajnog postupka</w:t>
      </w:r>
    </w:p>
    <w:p w:rsidRDefault="005C0985" w:rsidP="005C0985" w:rsidR="005C0985">
      <w:pPr>
        <w:ind w:firstLine="720" w:left="555"/>
        <w:jc w:val="center"/>
        <w:rPr>
          <w:sz w:val="24"/>
          <w:szCs w:val="24"/>
        </w:rPr>
      </w:pPr>
      <w:r>
        <w:rPr>
          <w:sz w:val="24"/>
          <w:szCs w:val="24"/>
        </w:rPr>
        <w:t>za isti dan i na istom mjestu u 1</w:t>
      </w:r>
      <w:r w:rsidR="00081AA7">
        <w:rPr>
          <w:sz w:val="24"/>
          <w:szCs w:val="24"/>
        </w:rPr>
        <w:t>1</w:t>
      </w:r>
      <w:r>
        <w:rPr>
          <w:sz w:val="24"/>
          <w:szCs w:val="24"/>
        </w:rPr>
        <w:t>,</w:t>
      </w:r>
      <w:r w:rsidR="005A7B1B">
        <w:rPr>
          <w:sz w:val="24"/>
          <w:szCs w:val="24"/>
        </w:rPr>
        <w:t>0</w:t>
      </w:r>
      <w:r>
        <w:rPr>
          <w:sz w:val="24"/>
          <w:szCs w:val="24"/>
        </w:rPr>
        <w:t>5 sati</w:t>
      </w:r>
    </w:p>
    <w:p w:rsidRDefault="005C0985" w:rsidP="005C0985" w:rsidR="005C0985" w:rsidRPr="009A1719">
      <w:pPr>
        <w:ind w:firstLine="720" w:left="555"/>
        <w:jc w:val="center"/>
        <w:rPr>
          <w:sz w:val="24"/>
          <w:szCs w:val="24"/>
        </w:rPr>
      </w:pP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E15DA7">
      <w:pPr>
        <w:numPr>
          <w:ilvl w:val="0"/>
          <w:numId w:val="11"/>
        </w:numPr>
        <w:jc w:val="both"/>
        <w:rPr>
          <w:sz w:val="24"/>
          <w:szCs w:val="24"/>
        </w:rPr>
      </w:pPr>
      <w:r w:rsidRPr="009A1719">
        <w:rPr>
          <w:sz w:val="24"/>
          <w:szCs w:val="24"/>
        </w:rPr>
        <w:t xml:space="preserve">predlagatelj </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8238E7" w:rsidR="005C0985" w:rsidRPr="008238E7">
      <w:pPr>
        <w:numPr>
          <w:ilvl w:val="0"/>
          <w:numId w:val="11"/>
        </w:numPr>
        <w:jc w:val="both"/>
        <w:rPr>
          <w:sz w:val="24"/>
          <w:szCs w:val="24"/>
        </w:rPr>
      </w:pPr>
      <w:r w:rsidRPr="008238E7">
        <w:rPr>
          <w:sz w:val="24"/>
          <w:szCs w:val="24"/>
        </w:rPr>
        <w:t>zastupnik po zakonu dužnika</w:t>
      </w:r>
      <w:r w:rsidR="002356B6" w:rsidRPr="008238E7">
        <w:rPr>
          <w:sz w:val="24"/>
          <w:szCs w:val="24"/>
        </w:rPr>
        <w:t xml:space="preserve"> </w:t>
      </w:r>
      <w:r w:rsidR="008238E7" w:rsidRPr="008238E7">
        <w:rPr>
          <w:sz w:val="24"/>
          <w:szCs w:val="24"/>
        </w:rPr>
        <w:t>Josip Baotić, OIB: 48719977907 Zagreb, Oboj 3. Odvojak 3</w:t>
      </w:r>
      <w:r w:rsidR="008238E7">
        <w:rPr>
          <w:sz w:val="24"/>
          <w:szCs w:val="24"/>
        </w:rPr>
        <w:t>,</w:t>
      </w:r>
    </w:p>
    <w:p w:rsidRDefault="008A36C9" w:rsidP="005C0985" w:rsidR="008A36C9" w:rsidRPr="009A1719">
      <w:pPr>
        <w:numPr>
          <w:ilvl w:val="0"/>
          <w:numId w:val="11"/>
        </w:numPr>
        <w:jc w:val="both"/>
        <w:rPr>
          <w:sz w:val="24"/>
          <w:szCs w:val="24"/>
        </w:rPr>
      </w:pPr>
      <w:r w:rsidRPr="009A1719">
        <w:rPr>
          <w:sz w:val="24"/>
          <w:szCs w:val="24"/>
        </w:rPr>
        <w:t>privremeni stečajni upravitelj.</w:t>
      </w:r>
    </w:p>
    <w:p w:rsidRDefault="008A36C9" w:rsidP="008A36C9" w:rsidR="008A36C9">
      <w:pPr>
        <w:ind w:firstLine="555"/>
        <w:jc w:val="both"/>
        <w:rPr>
          <w:sz w:val="24"/>
          <w:szCs w:val="24"/>
        </w:rPr>
      </w:pPr>
      <w:r w:rsidRPr="009A1719">
        <w:rPr>
          <w:sz w:val="24"/>
          <w:szCs w:val="24"/>
        </w:rPr>
        <w:t>V</w:t>
      </w:r>
      <w:r w:rsidRPr="009A1719">
        <w:rPr>
          <w:sz w:val="24"/>
          <w:szCs w:val="24"/>
        </w:rPr>
        <w:tab/>
        <w:t>Osobe pozvane na ročište u točci V izreke ovog rješenja mogu se o prijedlogu i pisano izjasniti.</w:t>
      </w:r>
    </w:p>
    <w:p w:rsidRDefault="00001D71" w:rsidP="008238E7" w:rsidR="00001D71" w:rsidRPr="00001D71">
      <w:pPr>
        <w:ind w:firstLine="555"/>
        <w:jc w:val="both"/>
        <w:rPr>
          <w:sz w:val="24"/>
          <w:szCs w:val="24"/>
        </w:rPr>
      </w:pPr>
      <w:r w:rsidRPr="00001D71">
        <w:rPr>
          <w:sz w:val="24"/>
          <w:szCs w:val="24"/>
        </w:rPr>
        <w:lastRenderedPageBreak/>
        <w:t>VI     Nalaže se zastupniku po zakonu</w:t>
      </w:r>
      <w:r>
        <w:rPr>
          <w:sz w:val="24"/>
          <w:szCs w:val="24"/>
        </w:rPr>
        <w:t xml:space="preserve"> </w:t>
      </w:r>
      <w:r w:rsidR="008238E7" w:rsidRPr="008238E7">
        <w:rPr>
          <w:sz w:val="24"/>
          <w:szCs w:val="24"/>
        </w:rPr>
        <w:t>Josip Baotić, OIB: 48719977907 Zagreb, Oboj 3. Odvojak 3</w:t>
      </w:r>
      <w:r w:rsidRPr="00001D71">
        <w:rPr>
          <w:sz w:val="24"/>
          <w:szCs w:val="24"/>
        </w:rPr>
        <w:t xml:space="preserve">, u roku 8 dana dostaviti ovom sudu popis imovine dužnika (prokazni popis imovine) u kojem će biti naznačeni podaci: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pojedine stvari koje čine dužnikovu imovinu,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i kome pripadaju tuđe stvari na kojima dužnik ima određena imovinska prava,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prema kome dužnik ima kakvu novčanu ili koju drugu tražbinu,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koja druga prava čine dužnikovu imovinu,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na računima dužnika i kod koga novčana sredstva,</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dužnik kakvu drugu imovinu.</w:t>
      </w:r>
    </w:p>
    <w:p w:rsidRDefault="00001D71" w:rsidP="00001D71" w:rsidR="00001D71" w:rsidRPr="00001D71">
      <w:pPr>
        <w:ind w:firstLine="555"/>
        <w:jc w:val="both"/>
        <w:rPr>
          <w:sz w:val="24"/>
          <w:szCs w:val="24"/>
        </w:rPr>
      </w:pPr>
      <w:r w:rsidRPr="00001D71">
        <w:rPr>
          <w:sz w:val="24"/>
          <w:szCs w:val="24"/>
        </w:rPr>
        <w:t>VII</w:t>
      </w:r>
      <w:r w:rsidRPr="00001D7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E15DA7" w:rsidP="00001D71" w:rsidR="00001D71" w:rsidRPr="00001D71">
      <w:pPr>
        <w:ind w:firstLine="555"/>
        <w:jc w:val="both"/>
        <w:rPr>
          <w:sz w:val="24"/>
          <w:szCs w:val="24"/>
        </w:rPr>
      </w:pPr>
      <w:r>
        <w:rPr>
          <w:sz w:val="24"/>
          <w:szCs w:val="24"/>
        </w:rPr>
        <w:t>VIII</w:t>
      </w:r>
      <w:r w:rsidR="00001D71" w:rsidRPr="00001D71">
        <w:rPr>
          <w:sz w:val="24"/>
          <w:szCs w:val="24"/>
        </w:rPr>
        <w:tab/>
        <w:t>Ako zastupnik po zakonu dužnika u dodijeljenom roku ne dostavi prokazni popis imovine ili dostavi netočan ili nepotpun prokazni popis imovine odgovara vjerovnicima za štetu koju time prouzroči.</w:t>
      </w:r>
    </w:p>
    <w:p w:rsidRDefault="00E15DA7" w:rsidP="00001D71" w:rsidR="00001D71" w:rsidRPr="009A1719">
      <w:pPr>
        <w:ind w:firstLine="555"/>
        <w:jc w:val="both"/>
        <w:rPr>
          <w:sz w:val="24"/>
          <w:szCs w:val="24"/>
        </w:rPr>
      </w:pPr>
      <w:r>
        <w:rPr>
          <w:sz w:val="24"/>
          <w:szCs w:val="24"/>
        </w:rPr>
        <w:t>I</w:t>
      </w:r>
      <w:r w:rsidR="00001D71" w:rsidRPr="00001D71">
        <w:rPr>
          <w:sz w:val="24"/>
          <w:szCs w:val="24"/>
        </w:rPr>
        <w:t>X</w:t>
      </w:r>
      <w:r w:rsidR="00001D71" w:rsidRPr="00001D71">
        <w:rPr>
          <w:sz w:val="24"/>
          <w:szCs w:val="24"/>
        </w:rPr>
        <w:tab/>
        <w:t>Zastupnik po zakonu dužnika kazneno je odgovoran za davanje netočnih ili nepotpunih podataka, obavijesti, izviješća, izjava ili popisa kao za davanje lažnog iskaza u sudskom postupku.</w:t>
      </w:r>
    </w:p>
    <w:p w:rsidRDefault="00A57FC5" w:rsidP="008A36C9" w:rsidR="00A57FC5" w:rsidRPr="009A1719">
      <w:pPr>
        <w:ind w:firstLine="555"/>
        <w:jc w:val="both"/>
        <w:rPr>
          <w:sz w:val="24"/>
          <w:szCs w:val="24"/>
        </w:rPr>
      </w:pPr>
    </w:p>
    <w:p w:rsidRDefault="008A36C9" w:rsidP="005C0985" w:rsidR="008A36C9" w:rsidRPr="009A1719">
      <w:pPr>
        <w:jc w:val="center"/>
        <w:rPr>
          <w:sz w:val="24"/>
          <w:szCs w:val="24"/>
        </w:rPr>
      </w:pPr>
      <w:r w:rsidRPr="009A1719">
        <w:rPr>
          <w:sz w:val="24"/>
          <w:szCs w:val="24"/>
        </w:rPr>
        <w:t>Obrazloženje</w:t>
      </w:r>
    </w:p>
    <w:p w:rsidRDefault="00A57FC5" w:rsidP="008A36C9" w:rsidR="00A57FC5" w:rsidRPr="009A1719">
      <w:pPr>
        <w:ind w:firstLine="555"/>
        <w:jc w:val="both"/>
        <w:rPr>
          <w:sz w:val="24"/>
          <w:szCs w:val="24"/>
        </w:rPr>
      </w:pPr>
    </w:p>
    <w:p w:rsidRDefault="008238E7" w:rsidP="00B149AC" w:rsidR="008A36C9" w:rsidRPr="009A1719">
      <w:pPr>
        <w:ind w:firstLine="555"/>
        <w:jc w:val="both"/>
        <w:rPr>
          <w:sz w:val="24"/>
          <w:szCs w:val="24"/>
        </w:rPr>
      </w:pPr>
      <w:r w:rsidRPr="008238E7">
        <w:rPr>
          <w:sz w:val="24"/>
          <w:szCs w:val="24"/>
        </w:rPr>
        <w:t>Predlagatelj je kao dužnik podnio ovom Sudu prijedlog za pokretanje stečajnog postupka 31. kolovoza 2015. iz razloga nesposobnosti za plaćanje u trajanju duljem od 60 dana, odnosno 2026 dana, te da blokada računa iznosi 104.358,08 kn.</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rsidRPr="009A1719">
      <w:pPr>
        <w:ind w:firstLine="555"/>
        <w:jc w:val="both"/>
        <w:rPr>
          <w:sz w:val="24"/>
          <w:szCs w:val="24"/>
        </w:rPr>
      </w:pPr>
      <w:r w:rsidRPr="009A1719">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5512C2" w:rsidP="008A36C9" w:rsidR="005512C2" w:rsidRPr="009A1719">
      <w:pPr>
        <w:ind w:firstLine="555"/>
        <w:jc w:val="both"/>
        <w:rPr>
          <w:sz w:val="24"/>
          <w:szCs w:val="24"/>
        </w:rPr>
      </w:pPr>
      <w:r w:rsidRPr="009A1719">
        <w:rPr>
          <w:sz w:val="24"/>
          <w:szCs w:val="24"/>
        </w:rPr>
        <w:t xml:space="preserve">S obzirom na činjenicu da je račun dužnika blokiran za iznimno visoki iznos potraživanja vjerovnika, Sud smatra da je u ovom postupku nužno postaviti privremenog stečajnog upravitelja dužniku.  </w:t>
      </w:r>
    </w:p>
    <w:p w:rsidRDefault="008A36C9" w:rsidP="008A36C9" w:rsidR="008A36C9">
      <w:pPr>
        <w:ind w:firstLine="555"/>
        <w:jc w:val="both"/>
        <w:rPr>
          <w:sz w:val="24"/>
          <w:szCs w:val="24"/>
        </w:rPr>
      </w:pPr>
      <w:r w:rsidRPr="009A1719">
        <w:rPr>
          <w:sz w:val="24"/>
          <w:szCs w:val="24"/>
        </w:rPr>
        <w:t>Temeljem članka 49. st. 1. SZ-a stečajni sudac je odmah odredio ročište na kojem će se pozvane osobe izjasniti o prijedlogu, a što mogu učiniti na temelju članka 49. st. 2. SZ i pisanim podneskom.</w:t>
      </w:r>
    </w:p>
    <w:p w:rsidRDefault="00CA007B" w:rsidP="008A36C9" w:rsidR="00CA007B" w:rsidRPr="009A1719">
      <w:pPr>
        <w:ind w:firstLine="555"/>
        <w:jc w:val="both"/>
        <w:rPr>
          <w:sz w:val="24"/>
          <w:szCs w:val="24"/>
        </w:rPr>
      </w:pPr>
      <w:r w:rsidRPr="00CA007B">
        <w:rPr>
          <w:sz w:val="24"/>
          <w:szCs w:val="24"/>
        </w:rPr>
        <w:lastRenderedPageBreak/>
        <w:t>Prema odredbi čl. 43. st. 3. SZ-a stečajni sudac može, ako ocijeni da je to, potrebno, rješenjem narediti osobama koje vode poslovanje dužnika davanje prokazne izjave i prokaznog popisa imovine u skladu s pravilima ovrhe.</w:t>
      </w:r>
    </w:p>
    <w:p w:rsidRDefault="008A36C9" w:rsidP="008A36C9" w:rsidR="008A36C9" w:rsidRPr="009A1719">
      <w:pPr>
        <w:ind w:firstLine="555"/>
        <w:jc w:val="both"/>
        <w:rPr>
          <w:sz w:val="24"/>
          <w:szCs w:val="24"/>
        </w:rPr>
      </w:pPr>
    </w:p>
    <w:p w:rsidRDefault="008A36C9" w:rsidP="00123829" w:rsidR="009A1719" w:rsidRPr="009A1719">
      <w:pPr>
        <w:ind w:firstLine="555"/>
        <w:jc w:val="center"/>
        <w:rPr>
          <w:sz w:val="24"/>
          <w:szCs w:val="24"/>
        </w:rPr>
      </w:pPr>
      <w:r w:rsidRPr="009A1719">
        <w:rPr>
          <w:sz w:val="24"/>
          <w:szCs w:val="24"/>
        </w:rPr>
        <w:t>U Zagrebu</w:t>
      </w:r>
      <w:r w:rsidR="00976A27">
        <w:rPr>
          <w:sz w:val="24"/>
          <w:szCs w:val="24"/>
        </w:rPr>
        <w:t xml:space="preserve"> </w:t>
      </w:r>
      <w:r w:rsidR="008238E7">
        <w:rPr>
          <w:sz w:val="24"/>
          <w:szCs w:val="24"/>
        </w:rPr>
        <w:t>18</w:t>
      </w:r>
      <w:r w:rsidRPr="009A1719">
        <w:rPr>
          <w:sz w:val="24"/>
          <w:szCs w:val="24"/>
        </w:rPr>
        <w:t xml:space="preserve">. </w:t>
      </w:r>
      <w:r w:rsidR="008238E7">
        <w:rPr>
          <w:sz w:val="24"/>
          <w:szCs w:val="24"/>
        </w:rPr>
        <w:t>siječnja</w:t>
      </w:r>
      <w:r w:rsidRPr="009A1719">
        <w:rPr>
          <w:sz w:val="24"/>
          <w:szCs w:val="24"/>
        </w:rPr>
        <w:t xml:space="preserve"> 201</w:t>
      </w:r>
      <w:r w:rsidR="008238E7">
        <w:rPr>
          <w:sz w:val="24"/>
          <w:szCs w:val="24"/>
        </w:rPr>
        <w:t>6</w:t>
      </w:r>
      <w:r w:rsidRPr="009A1719">
        <w:rPr>
          <w:sz w:val="24"/>
          <w:szCs w:val="24"/>
        </w:rPr>
        <w:t>.</w:t>
      </w: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pPr>
        <w:ind w:firstLine="555"/>
        <w:jc w:val="right"/>
        <w:rPr>
          <w:sz w:val="24"/>
          <w:szCs w:val="24"/>
        </w:rPr>
      </w:pPr>
      <w:r w:rsidRPr="009A1719">
        <w:rPr>
          <w:sz w:val="24"/>
          <w:szCs w:val="24"/>
        </w:rPr>
        <w:tab/>
        <w:t>Mislav Kolakušić</w:t>
      </w:r>
      <w:r w:rsidR="00F97C03">
        <w:rPr>
          <w:sz w:val="24"/>
          <w:szCs w:val="24"/>
        </w:rPr>
        <w:t xml:space="preserve"> </w:t>
      </w:r>
    </w:p>
    <w:p w:rsidRDefault="009A1719" w:rsidP="00F45ED1" w:rsidR="009A1719" w:rsidRPr="009A1719">
      <w:pPr>
        <w:ind w:firstLine="555"/>
        <w:jc w:val="right"/>
        <w:rPr>
          <w:sz w:val="24"/>
          <w:szCs w:val="24"/>
        </w:rPr>
      </w:pPr>
    </w:p>
    <w:p w:rsidRDefault="008A36C9" w:rsidP="008A36C9" w:rsidR="008A36C9" w:rsidRPr="009A1719">
      <w:pPr>
        <w:ind w:firstLine="555"/>
        <w:jc w:val="both"/>
        <w:rPr>
          <w:sz w:val="24"/>
          <w:szCs w:val="24"/>
        </w:rPr>
      </w:pPr>
      <w:r w:rsidRPr="009A1719">
        <w:rPr>
          <w:sz w:val="24"/>
          <w:szCs w:val="24"/>
        </w:rPr>
        <w:t>Uputa o pravnom lijeku</w:t>
      </w:r>
    </w:p>
    <w:p w:rsidRDefault="00001D71" w:rsidP="00001D71" w:rsidR="00001D71" w:rsidRPr="00001D71">
      <w:pPr>
        <w:ind w:firstLine="555"/>
        <w:jc w:val="both"/>
        <w:rPr>
          <w:sz w:val="24"/>
          <w:szCs w:val="24"/>
        </w:rPr>
      </w:pPr>
      <w:r w:rsidRPr="00001D71">
        <w:rPr>
          <w:sz w:val="24"/>
          <w:szCs w:val="24"/>
        </w:rPr>
        <w:t>Protiv točke I, III, IV</w:t>
      </w:r>
      <w:r w:rsidR="00E15DA7">
        <w:rPr>
          <w:sz w:val="24"/>
          <w:szCs w:val="24"/>
        </w:rPr>
        <w:t xml:space="preserve"> i</w:t>
      </w:r>
      <w:r w:rsidRPr="00001D71">
        <w:rPr>
          <w:sz w:val="24"/>
          <w:szCs w:val="24"/>
        </w:rPr>
        <w:t xml:space="preserve"> V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 xml:space="preserve">Protiv točke II </w:t>
      </w:r>
      <w:r>
        <w:rPr>
          <w:sz w:val="24"/>
          <w:szCs w:val="24"/>
        </w:rPr>
        <w:t xml:space="preserve">i VI do </w:t>
      </w:r>
      <w:r w:rsidR="00E15DA7">
        <w:rPr>
          <w:sz w:val="24"/>
          <w:szCs w:val="24"/>
        </w:rPr>
        <w:t>I</w:t>
      </w:r>
      <w:r>
        <w:rPr>
          <w:sz w:val="24"/>
          <w:szCs w:val="24"/>
        </w:rPr>
        <w:t xml:space="preserve">X </w:t>
      </w:r>
      <w:r w:rsidRPr="00001D71">
        <w:rPr>
          <w:sz w:val="24"/>
          <w:szCs w:val="24"/>
        </w:rPr>
        <w:t>izreke ovog rješenja dopuštena je žalba Visokom trgovačkom sudu Republike Hrvatske. Žalba se podnosi putem ovog suda u roku od 8 (osam) dana računajući od dana dostave ovog rješenja.</w:t>
      </w:r>
    </w:p>
    <w:p w:rsidRDefault="00001D71" w:rsidP="008A36C9" w:rsidR="00001D71">
      <w:pPr>
        <w:ind w:firstLine="555"/>
        <w:jc w:val="both"/>
        <w:rPr>
          <w:sz w:val="24"/>
          <w:szCs w:val="24"/>
        </w:rPr>
      </w:pPr>
    </w:p>
    <w:p w:rsidRDefault="00206E2E" w:rsidP="00E15DA7" w:rsidR="00206E2E">
      <w:pPr>
        <w:jc w:val="both"/>
        <w:rPr>
          <w:sz w:val="24"/>
          <w:szCs w:val="24"/>
        </w:rPr>
      </w:pPr>
    </w:p>
    <w:p w:rsidRDefault="00DD01E8" w:rsidP="00E15DA7" w:rsidR="00DD01E8">
      <w:pPr>
        <w:jc w:val="both"/>
      </w:pPr>
    </w:p>
    <w:p w:rsidRDefault="00F97C03" w:rsidP="00F97C03" w:rsidR="00F97C03">
      <w:pPr>
        <w:ind w:firstLine="555"/>
        <w:jc w:val="both"/>
        <w:rPr>
          <w:sz w:val="24"/>
          <w:szCs w:val="24"/>
        </w:rPr>
      </w:pPr>
      <w:r>
        <w:rPr>
          <w:sz w:val="24"/>
          <w:szCs w:val="24"/>
        </w:rPr>
        <w:t>DNA:</w:t>
      </w:r>
    </w:p>
    <w:p w:rsidRDefault="00F97C03" w:rsidP="00F97C03" w:rsidR="00F97C03">
      <w:pPr>
        <w:numPr>
          <w:ilvl w:val="0"/>
          <w:numId w:val="13"/>
        </w:numPr>
        <w:jc w:val="both"/>
        <w:textAlignment w:val="auto"/>
        <w:rPr>
          <w:sz w:val="24"/>
          <w:szCs w:val="24"/>
        </w:rPr>
      </w:pPr>
      <w:r>
        <w:rPr>
          <w:sz w:val="24"/>
          <w:szCs w:val="24"/>
        </w:rPr>
        <w:t>predlagatelj – dužnik po punomoćniku</w:t>
      </w:r>
    </w:p>
    <w:p w:rsidRDefault="00F97C03" w:rsidP="00F97C03" w:rsidR="00F97C03">
      <w:pPr>
        <w:numPr>
          <w:ilvl w:val="0"/>
          <w:numId w:val="13"/>
        </w:numPr>
        <w:jc w:val="both"/>
        <w:textAlignment w:val="auto"/>
        <w:rPr>
          <w:sz w:val="24"/>
          <w:szCs w:val="24"/>
        </w:rPr>
      </w:pPr>
      <w:r>
        <w:rPr>
          <w:sz w:val="24"/>
          <w:szCs w:val="24"/>
        </w:rPr>
        <w:t>privremenom stečajnom upravitelju</w:t>
      </w:r>
    </w:p>
    <w:p w:rsidRDefault="00F97C03" w:rsidP="00F97C03" w:rsidR="00F97C03">
      <w:pPr>
        <w:numPr>
          <w:ilvl w:val="0"/>
          <w:numId w:val="13"/>
        </w:numPr>
        <w:jc w:val="both"/>
        <w:textAlignment w:val="auto"/>
        <w:rPr>
          <w:sz w:val="24"/>
          <w:szCs w:val="24"/>
        </w:rPr>
      </w:pPr>
      <w:r>
        <w:rPr>
          <w:sz w:val="24"/>
          <w:szCs w:val="24"/>
        </w:rPr>
        <w:t>zastupnik po zakonu dužnika Josip Baotić, OIB: 48719977907 Zagreb, Oboj 3. Odvojak 3</w:t>
      </w:r>
    </w:p>
    <w:p w:rsidRDefault="00F97C03" w:rsidP="00F97C03" w:rsidR="00F97C03">
      <w:pPr>
        <w:numPr>
          <w:ilvl w:val="0"/>
          <w:numId w:val="13"/>
        </w:numPr>
        <w:jc w:val="both"/>
        <w:textAlignment w:val="auto"/>
        <w:rPr>
          <w:sz w:val="24"/>
          <w:szCs w:val="24"/>
        </w:rPr>
      </w:pPr>
      <w:r>
        <w:rPr>
          <w:sz w:val="24"/>
          <w:szCs w:val="24"/>
        </w:rPr>
        <w:t>e-oglasna ploča - 8 dana</w:t>
      </w:r>
    </w:p>
    <w:p w:rsidRDefault="00F97C03" w:rsidP="00F97C03" w:rsidR="00F97C03">
      <w:pPr>
        <w:numPr>
          <w:ilvl w:val="0"/>
          <w:numId w:val="13"/>
        </w:numPr>
        <w:jc w:val="both"/>
        <w:textAlignment w:val="auto"/>
        <w:rPr>
          <w:sz w:val="24"/>
          <w:szCs w:val="24"/>
        </w:rPr>
      </w:pPr>
      <w:r>
        <w:rPr>
          <w:sz w:val="24"/>
          <w:szCs w:val="24"/>
        </w:rPr>
        <w:t>sudski registar po pravomoćnosti - neposredno</w:t>
      </w:r>
    </w:p>
    <w:p w:rsidRDefault="00F97C03" w:rsidP="00F97C03" w:rsidR="00F97C03">
      <w:pPr>
        <w:numPr>
          <w:ilvl w:val="0"/>
          <w:numId w:val="13"/>
        </w:numPr>
        <w:jc w:val="both"/>
        <w:textAlignment w:val="auto"/>
        <w:rPr>
          <w:sz w:val="24"/>
          <w:szCs w:val="24"/>
        </w:rPr>
      </w:pPr>
      <w:r>
        <w:rPr>
          <w:sz w:val="24"/>
          <w:szCs w:val="24"/>
        </w:rPr>
        <w:t>Fina</w:t>
      </w:r>
    </w:p>
    <w:p w:rsidRDefault="00F97C03" w:rsidP="00E15DA7" w:rsidR="00F97C03" w:rsidRPr="009A1719">
      <w:pPr>
        <w:jc w:val="both"/>
        <w:rPr>
          <w:sz w:val="24"/>
          <w:szCs w:val="24"/>
        </w:rPr>
      </w:pPr>
    </w:p>
    <w:sectPr w:rsidSect="00FF0C09" w:rsidR="00F97C03" w:rsidRPr="009A1719">
      <w:headerReference w:type="default" r:id="rId10"/>
      <w:pgSz w:h="16838" w:w="11906"/>
      <w:pgMar w:gutter="0" w:footer="720" w:header="720" w:left="1797" w:bottom="1135" w:right="1797"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7C03">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8238E7">
      <w:rPr>
        <w:sz w:val="24"/>
      </w:rPr>
      <w:t>650</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369B7"/>
    <w:rsid w:val="000474F0"/>
    <w:rsid w:val="00050443"/>
    <w:rsid w:val="000519B3"/>
    <w:rsid w:val="0005692D"/>
    <w:rsid w:val="00060B00"/>
    <w:rsid w:val="000775C5"/>
    <w:rsid w:val="00080304"/>
    <w:rsid w:val="000807A0"/>
    <w:rsid w:val="00081AA7"/>
    <w:rsid w:val="000906AC"/>
    <w:rsid w:val="00095BC1"/>
    <w:rsid w:val="000B0600"/>
    <w:rsid w:val="000D2BE7"/>
    <w:rsid w:val="000F3992"/>
    <w:rsid w:val="00113EC7"/>
    <w:rsid w:val="00123829"/>
    <w:rsid w:val="00125624"/>
    <w:rsid w:val="00137504"/>
    <w:rsid w:val="00140E6E"/>
    <w:rsid w:val="001463E5"/>
    <w:rsid w:val="001472AF"/>
    <w:rsid w:val="001A17EA"/>
    <w:rsid w:val="001A1A7F"/>
    <w:rsid w:val="001E14F8"/>
    <w:rsid w:val="001F7E85"/>
    <w:rsid w:val="00205928"/>
    <w:rsid w:val="00206E2E"/>
    <w:rsid w:val="00214B9D"/>
    <w:rsid w:val="00215020"/>
    <w:rsid w:val="00215D92"/>
    <w:rsid w:val="00216AF6"/>
    <w:rsid w:val="00227A2A"/>
    <w:rsid w:val="00234336"/>
    <w:rsid w:val="002356B6"/>
    <w:rsid w:val="002366F4"/>
    <w:rsid w:val="00260A9E"/>
    <w:rsid w:val="00285E26"/>
    <w:rsid w:val="002903F5"/>
    <w:rsid w:val="0029045A"/>
    <w:rsid w:val="00292AE4"/>
    <w:rsid w:val="002932B4"/>
    <w:rsid w:val="002A6A2F"/>
    <w:rsid w:val="002B119A"/>
    <w:rsid w:val="002D28C6"/>
    <w:rsid w:val="002F2EDF"/>
    <w:rsid w:val="00305BE2"/>
    <w:rsid w:val="0031379E"/>
    <w:rsid w:val="0032412B"/>
    <w:rsid w:val="00331437"/>
    <w:rsid w:val="00343D19"/>
    <w:rsid w:val="00350A07"/>
    <w:rsid w:val="00373E6A"/>
    <w:rsid w:val="00377C3F"/>
    <w:rsid w:val="00383F34"/>
    <w:rsid w:val="003846D8"/>
    <w:rsid w:val="00390AA7"/>
    <w:rsid w:val="003A0D4E"/>
    <w:rsid w:val="003A43E1"/>
    <w:rsid w:val="003B02F7"/>
    <w:rsid w:val="003C2509"/>
    <w:rsid w:val="003C480D"/>
    <w:rsid w:val="003C5077"/>
    <w:rsid w:val="003C66F0"/>
    <w:rsid w:val="003D29D8"/>
    <w:rsid w:val="003E3E99"/>
    <w:rsid w:val="003E73A2"/>
    <w:rsid w:val="003F7139"/>
    <w:rsid w:val="00412889"/>
    <w:rsid w:val="00427C1C"/>
    <w:rsid w:val="00431AF0"/>
    <w:rsid w:val="00434AFC"/>
    <w:rsid w:val="004438E0"/>
    <w:rsid w:val="00454BBA"/>
    <w:rsid w:val="00456795"/>
    <w:rsid w:val="00457411"/>
    <w:rsid w:val="004609F1"/>
    <w:rsid w:val="00464519"/>
    <w:rsid w:val="00476E8D"/>
    <w:rsid w:val="00480F10"/>
    <w:rsid w:val="00482933"/>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4802"/>
    <w:rsid w:val="0055507D"/>
    <w:rsid w:val="00556403"/>
    <w:rsid w:val="00563559"/>
    <w:rsid w:val="0058322C"/>
    <w:rsid w:val="005A7B1B"/>
    <w:rsid w:val="005B114B"/>
    <w:rsid w:val="005B36FD"/>
    <w:rsid w:val="005B5C24"/>
    <w:rsid w:val="005B6F75"/>
    <w:rsid w:val="005C0985"/>
    <w:rsid w:val="005C5974"/>
    <w:rsid w:val="005C5E15"/>
    <w:rsid w:val="005D0E41"/>
    <w:rsid w:val="005D411F"/>
    <w:rsid w:val="006044BB"/>
    <w:rsid w:val="00604FA8"/>
    <w:rsid w:val="00621DAF"/>
    <w:rsid w:val="0062390A"/>
    <w:rsid w:val="006335D2"/>
    <w:rsid w:val="00635328"/>
    <w:rsid w:val="006440AC"/>
    <w:rsid w:val="00646958"/>
    <w:rsid w:val="00652767"/>
    <w:rsid w:val="0066260D"/>
    <w:rsid w:val="0066340C"/>
    <w:rsid w:val="00672F5E"/>
    <w:rsid w:val="006753AD"/>
    <w:rsid w:val="00682C5A"/>
    <w:rsid w:val="006842BB"/>
    <w:rsid w:val="00687FD0"/>
    <w:rsid w:val="006A26BE"/>
    <w:rsid w:val="006A3644"/>
    <w:rsid w:val="006A4447"/>
    <w:rsid w:val="006B50DF"/>
    <w:rsid w:val="006B7B4D"/>
    <w:rsid w:val="006C7E17"/>
    <w:rsid w:val="006F7455"/>
    <w:rsid w:val="00704309"/>
    <w:rsid w:val="00727A3A"/>
    <w:rsid w:val="00731441"/>
    <w:rsid w:val="0074370E"/>
    <w:rsid w:val="00746DDF"/>
    <w:rsid w:val="00752053"/>
    <w:rsid w:val="0075681B"/>
    <w:rsid w:val="00762B4C"/>
    <w:rsid w:val="00771F76"/>
    <w:rsid w:val="007A700D"/>
    <w:rsid w:val="007B07E9"/>
    <w:rsid w:val="007B51E2"/>
    <w:rsid w:val="007E1AB1"/>
    <w:rsid w:val="007F420E"/>
    <w:rsid w:val="008037A8"/>
    <w:rsid w:val="00820FDA"/>
    <w:rsid w:val="008238E7"/>
    <w:rsid w:val="00830B23"/>
    <w:rsid w:val="00841B93"/>
    <w:rsid w:val="0085270F"/>
    <w:rsid w:val="008533F9"/>
    <w:rsid w:val="008844C7"/>
    <w:rsid w:val="008873AB"/>
    <w:rsid w:val="0089126E"/>
    <w:rsid w:val="008A36C9"/>
    <w:rsid w:val="008B0BB9"/>
    <w:rsid w:val="008B5CD6"/>
    <w:rsid w:val="008C034B"/>
    <w:rsid w:val="008C52B1"/>
    <w:rsid w:val="008C53D9"/>
    <w:rsid w:val="008C6428"/>
    <w:rsid w:val="008D744A"/>
    <w:rsid w:val="008E2E38"/>
    <w:rsid w:val="008E6A96"/>
    <w:rsid w:val="00901E4E"/>
    <w:rsid w:val="00902ECC"/>
    <w:rsid w:val="0090327B"/>
    <w:rsid w:val="00906227"/>
    <w:rsid w:val="00906975"/>
    <w:rsid w:val="009069E4"/>
    <w:rsid w:val="00972B20"/>
    <w:rsid w:val="009747C8"/>
    <w:rsid w:val="0097571A"/>
    <w:rsid w:val="00976A27"/>
    <w:rsid w:val="00982BA3"/>
    <w:rsid w:val="0099154D"/>
    <w:rsid w:val="0099758D"/>
    <w:rsid w:val="009A1719"/>
    <w:rsid w:val="009A2079"/>
    <w:rsid w:val="009B116D"/>
    <w:rsid w:val="009F10E1"/>
    <w:rsid w:val="00A04F01"/>
    <w:rsid w:val="00A06F34"/>
    <w:rsid w:val="00A110D0"/>
    <w:rsid w:val="00A21101"/>
    <w:rsid w:val="00A26D50"/>
    <w:rsid w:val="00A44A71"/>
    <w:rsid w:val="00A53D11"/>
    <w:rsid w:val="00A55DFF"/>
    <w:rsid w:val="00A578D6"/>
    <w:rsid w:val="00A57FC5"/>
    <w:rsid w:val="00A6083B"/>
    <w:rsid w:val="00A61FC0"/>
    <w:rsid w:val="00A6313F"/>
    <w:rsid w:val="00A70F57"/>
    <w:rsid w:val="00A80EB3"/>
    <w:rsid w:val="00A86F05"/>
    <w:rsid w:val="00A90C82"/>
    <w:rsid w:val="00AA6F93"/>
    <w:rsid w:val="00AD7CD3"/>
    <w:rsid w:val="00AF68FE"/>
    <w:rsid w:val="00AF6F3A"/>
    <w:rsid w:val="00B06C0A"/>
    <w:rsid w:val="00B149AC"/>
    <w:rsid w:val="00B33075"/>
    <w:rsid w:val="00B33E85"/>
    <w:rsid w:val="00B379B6"/>
    <w:rsid w:val="00B43F28"/>
    <w:rsid w:val="00B55843"/>
    <w:rsid w:val="00B70540"/>
    <w:rsid w:val="00B810FF"/>
    <w:rsid w:val="00B844BF"/>
    <w:rsid w:val="00B86421"/>
    <w:rsid w:val="00B8681E"/>
    <w:rsid w:val="00B912E5"/>
    <w:rsid w:val="00B93B9A"/>
    <w:rsid w:val="00B952BB"/>
    <w:rsid w:val="00B95DC7"/>
    <w:rsid w:val="00BB2AC9"/>
    <w:rsid w:val="00BC201A"/>
    <w:rsid w:val="00BE4AC8"/>
    <w:rsid w:val="00BE6B46"/>
    <w:rsid w:val="00BF11EB"/>
    <w:rsid w:val="00BF19DA"/>
    <w:rsid w:val="00C06CC5"/>
    <w:rsid w:val="00C10124"/>
    <w:rsid w:val="00C2144C"/>
    <w:rsid w:val="00C66266"/>
    <w:rsid w:val="00C96552"/>
    <w:rsid w:val="00C96B61"/>
    <w:rsid w:val="00CA007B"/>
    <w:rsid w:val="00CA2AC8"/>
    <w:rsid w:val="00CA4B47"/>
    <w:rsid w:val="00CB1E3B"/>
    <w:rsid w:val="00CB29C0"/>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6538"/>
    <w:rsid w:val="00D4682D"/>
    <w:rsid w:val="00D55A79"/>
    <w:rsid w:val="00D6485C"/>
    <w:rsid w:val="00D70B19"/>
    <w:rsid w:val="00D70BA1"/>
    <w:rsid w:val="00D72A49"/>
    <w:rsid w:val="00D84311"/>
    <w:rsid w:val="00DA00D3"/>
    <w:rsid w:val="00DB2C1F"/>
    <w:rsid w:val="00DC008D"/>
    <w:rsid w:val="00DC04B2"/>
    <w:rsid w:val="00DC05BF"/>
    <w:rsid w:val="00DC5E55"/>
    <w:rsid w:val="00DD01E8"/>
    <w:rsid w:val="00DE0682"/>
    <w:rsid w:val="00DF5AA1"/>
    <w:rsid w:val="00DF62FF"/>
    <w:rsid w:val="00E02110"/>
    <w:rsid w:val="00E15048"/>
    <w:rsid w:val="00E15DA7"/>
    <w:rsid w:val="00E15FDB"/>
    <w:rsid w:val="00E308E3"/>
    <w:rsid w:val="00E32870"/>
    <w:rsid w:val="00E40733"/>
    <w:rsid w:val="00E518F6"/>
    <w:rsid w:val="00E5380E"/>
    <w:rsid w:val="00E6031F"/>
    <w:rsid w:val="00E74FAB"/>
    <w:rsid w:val="00E9058F"/>
    <w:rsid w:val="00EB38A0"/>
    <w:rsid w:val="00EB4A60"/>
    <w:rsid w:val="00EE63E6"/>
    <w:rsid w:val="00F04872"/>
    <w:rsid w:val="00F30BE0"/>
    <w:rsid w:val="00F3761C"/>
    <w:rsid w:val="00F42A90"/>
    <w:rsid w:val="00F45864"/>
    <w:rsid w:val="00F45ED1"/>
    <w:rsid w:val="00F5137E"/>
    <w:rsid w:val="00F64BCB"/>
    <w:rsid w:val="00F83060"/>
    <w:rsid w:val="00F836D3"/>
    <w:rsid w:val="00F97C03"/>
    <w:rsid w:val="00FA1EF4"/>
    <w:rsid w:val="00FB30F0"/>
    <w:rsid w:val="00FD0250"/>
    <w:rsid w:val="00FD25D1"/>
    <w:rsid w:val="00FF0C09"/>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D01E8"/>
    <w:rPr>
      <w:color w:val="808080"/>
      <w:bdr w:space="0" w:sz="0" w:color="auto" w:val="none"/>
      <w:shd w:fill="auto" w:color="auto" w:val="clear"/>
    </w:rPr>
  </w:style>
  <w:style w:customStyle="true" w:styleId="eSPISCCParagraphDefaultFont" w:type="character">
    <w:name w:val="eSPIS_CC_Paragraph Default Font"/>
    <w:basedOn w:val="Zadanifontodlomka"/>
    <w:rsid w:val="00DD01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1E8"/>
    <w:rPr>
      <w:bdr w:space="0" w:sz="0" w:color="auto" w:val="none"/>
      <w:shd w:fill="FFFFCC" w:color="auto" w:val="clear"/>
      <w:lang w:val="hr-HR"/>
    </w:rPr>
  </w:style>
  <w:style w:customStyle="true" w:styleId="PozadinaSvijetloCrvena" w:type="character">
    <w:name w:val="Pozadina_SvijetloCrvena"/>
    <w:basedOn w:val="eSPISCCParagraphDefaultFont"/>
    <w:rsid w:val="00DD01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1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D01E8"/>
    <w:rPr>
      <w:color w:val="808080"/>
      <w:bdr w:color="auto" w:space="0" w:sz="0" w:val="none"/>
      <w:shd w:color="auto" w:fill="auto" w:val="clear"/>
    </w:rPr>
  </w:style>
  <w:style w:customStyle="1" w:styleId="eSPISCCParagraphDefaultFont" w:type="character">
    <w:name w:val="eSPIS_CC_Paragraph Default Font"/>
    <w:basedOn w:val="Zadanifontodlomka"/>
    <w:rsid w:val="00DD01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1E8"/>
    <w:rPr>
      <w:bdr w:color="auto" w:space="0" w:sz="0" w:val="none"/>
      <w:shd w:color="auto" w:fill="FFFFCC" w:val="clear"/>
      <w:lang w:val="hr-HR"/>
    </w:rPr>
  </w:style>
  <w:style w:customStyle="1" w:styleId="PozadinaSvijetloCrvena" w:type="character">
    <w:name w:val="Pozadina_SvijetloCrvena"/>
    <w:basedOn w:val="eSPISCCParagraphDefaultFont"/>
    <w:rsid w:val="00DD01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1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197147">
      <w:bodyDiv w:val="true"/>
      <w:marLeft w:val="0"/>
      <w:marRight w:val="0"/>
      <w:marTop w:val="0"/>
      <w:marBottom w:val="0"/>
      <w:divBdr>
        <w:top w:space="0" w:sz="0" w:color="auto" w:val="none"/>
        <w:left w:space="0" w:sz="0" w:color="auto" w:val="none"/>
        <w:bottom w:space="0" w:sz="0" w:color="auto" w:val="none"/>
        <w:right w:space="0" w:sz="0" w:color="auto" w:val="none"/>
      </w:divBdr>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St-650/2015-5</izvorni_sadrzaj>
    <derivirana_varijabla naziv="DomainObject.Oznaka_1">St-650/2015-5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St-650/2015</izvorni_sadrzaj>
    <derivirana_varijabla naziv="DomainObject.Predmet.OznakaBroj_1">St-650/2015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INTERCON d.o.o. zastupanog po punomoćniku MARKO BRZOVIĆ</izvorni_sadrzaj>
    <derivirana_varijabla naziv="DomainObject.Predmet.ProtustrankaFormated_1">  INTERCON d.o.o. zastupanog po punomoćniku MARKO BRZOVIĆ</derivirana_varijabla>
  </DomainObject.Predmet.ProtustrankaFormated>
  <DomainObject.Predmet.ProtustrankaFormatedOIB>
    <izvorni_sadrzaj>  INTERCON d.o.o., OIB 80252267076 zastupanog po punomoćniku MARKO BRZOVIĆ</izvorni_sadrzaj>
    <derivirana_varijabla naziv="DomainObject.Predmet.ProtustrankaFormatedOIB_1">  INTERCON d.o.o., OIB 80252267076 zastupanog po punomoćniku MARKO BRZOVIĆ</derivirana_varijabla>
  </DomainObject.Predmet.ProtustrankaFormatedOIB>
  <DomainObject.Predmet.ProtustrankaFormatedWithAdress>
    <izvorni_sadrzaj> INTERCON d.o.o., Oboj 3. Odvojak 3, Zagreb zastupanog po punomoćniku MARKO BRZOVIĆ</izvorni_sadrzaj>
    <derivirana_varijabla naziv="DomainObject.Predmet.ProtustrankaFormatedWithAdress_1"> INTERCON d.o.o., Oboj 3. Odvojak 3, Zagreb zastupanog po punomoćniku MARKO BRZOVIĆ</derivirana_varijabla>
  </DomainObject.Predmet.ProtustrankaFormatedWithAdress>
  <DomainObject.Predmet.ProtustrankaFormatedWithAdressOIB>
    <izvorni_sadrzaj> INTERCON d.o.o., OIB 80252267076, Oboj 3. Odvojak 3, Zagreb zastupanog po punomoćniku MARKO BRZOVIĆ</izvorni_sadrzaj>
    <derivirana_varijabla naziv="DomainObject.Predmet.ProtustrankaFormatedWithAdressOIB_1"> INTERCON d.o.o., OIB 80252267076, Oboj 3. Odvojak 3, Zagreb zastupanog po punomoćniku MARKO BRZOVIĆ</derivirana_varijabla>
  </DomainObject.Predmet.ProtustrankaFormatedWithAdressOIB>
  <DomainObject.Predmet.ProtustrankaWithAdress>
    <izvorni_sadrzaj>INTERCON d.o.o. Oboj 3. Odvojak 3, Zagreb</izvorni_sadrzaj>
    <derivirana_varijabla naziv="DomainObject.Predmet.ProtustrankaWithAdress_1">INTERCON d.o.o. Oboj 3. Odvojak 3, Zagreb</derivirana_varijabla>
  </DomainObject.Predmet.ProtustrankaWithAdress>
  <DomainObject.Predmet.ProtustrankaWithAdressOIB>
    <izvorni_sadrzaj>INTERCON d.o.o., OIB 80252267076, Oboj 3. Odvojak 3, Zagreb</izvorni_sadrzaj>
    <derivirana_varijabla naziv="DomainObject.Predmet.ProtustrankaWithAdressOIB_1">INTERCON d.o.o., OIB 80252267076, Oboj 3. Odvojak 3, Zagreb</derivirana_varijabla>
  </DomainObject.Predmet.ProtustrankaWithAdressOIB>
  <DomainObject.Predmet.ProtustrankaNazivFormated>
    <izvorni_sadrzaj>INTERCON d.o.o.</izvorni_sadrzaj>
    <derivirana_varijabla naziv="DomainObject.Predmet.ProtustrankaNazivFormated_1">INTERCON d.o.o.</derivirana_varijabla>
  </DomainObject.Predmet.ProtustrankaNazivFormated>
  <DomainObject.Predmet.ProtustrankaNazivFormatedOIB>
    <izvorni_sadrzaj>INTERCON d.o.o., OIB 80252267076</izvorni_sadrzaj>
    <derivirana_varijabla naziv="DomainObject.Predmet.ProtustrankaNazivFormatedOIB_1">INTERCON d.o.o., OIB 80252267076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INTERCON d.o.o.</izvorni_sadrzaj>
    <derivirana_varijabla naziv="DomainObject.Predmet.StrankaFormated_1">  INTERCON d.o.o.</derivirana_varijabla>
  </DomainObject.Predmet.StrankaFormated>
  <DomainObject.Predmet.StrankaFormatedOIB>
    <izvorni_sadrzaj>  INTERCON d.o.o., OIB 80252267076</izvorni_sadrzaj>
    <derivirana_varijabla naziv="DomainObject.Predmet.StrankaFormatedOIB_1">  INTERCON d.o.o., OIB 80252267076</derivirana_varijabla>
  </DomainObject.Predmet.StrankaFormatedOIB>
  <DomainObject.Predmet.StrankaFormatedWithAdress>
    <izvorni_sadrzaj> INTERCON d.o.o., Oboj 3. Odvojak 3, Zagreb</izvorni_sadrzaj>
    <derivirana_varijabla naziv="DomainObject.Predmet.StrankaFormatedWithAdress_1"> INTERCON d.o.o., Oboj 3. Odvojak 3, Zagreb</derivirana_varijabla>
  </DomainObject.Predmet.StrankaFormatedWithAdress>
  <DomainObject.Predmet.StrankaFormatedWithAdressOIB>
    <izvorni_sadrzaj> INTERCON d.o.o., OIB 80252267076, Oboj 3. Odvojak 3, Zagreb</izvorni_sadrzaj>
    <derivirana_varijabla naziv="DomainObject.Predmet.StrankaFormatedWithAdressOIB_1"> INTERCON d.o.o., OIB 80252267076, Oboj 3. Odvojak 3, Zagreb</derivirana_varijabla>
  </DomainObject.Predmet.StrankaFormatedWithAdressOIB>
  <DomainObject.Predmet.StrankaWithAdress>
    <izvorni_sadrzaj>INTERCON d.o.o. Oboj 3. Odvojak 3,Zagreb</izvorni_sadrzaj>
    <derivirana_varijabla naziv="DomainObject.Predmet.StrankaWithAdress_1">INTERCON d.o.o. Oboj 3. Odvojak 3,Zagreb</derivirana_varijabla>
  </DomainObject.Predmet.StrankaWithAdress>
  <DomainObject.Predmet.StrankaWithAdressOIB>
    <izvorni_sadrzaj>INTERCON d.o.o., OIB 80252267076, Oboj 3. Odvojak 3,Zagreb</izvorni_sadrzaj>
    <derivirana_varijabla naziv="DomainObject.Predmet.StrankaWithAdressOIB_1">INTERCON d.o.o., OIB 80252267076, Oboj 3. Odvojak 3,Zagreb</derivirana_varijabla>
  </DomainObject.Predmet.StrankaWithAdressOIB>
  <DomainObject.Predmet.StrankaNazivFormated>
    <izvorni_sadrzaj>INTERCON d.o.o.</izvorni_sadrzaj>
    <derivirana_varijabla naziv="DomainObject.Predmet.StrankaNazivFormated_1">INTERCON d.o.o.</derivirana_varijabla>
  </DomainObject.Predmet.StrankaNazivFormated>
  <DomainObject.Predmet.StrankaNazivFormatedOIB>
    <izvorni_sadrzaj>INTERCON d.o.o., OIB 80252267076</izvorni_sadrzaj>
    <derivirana_varijabla naziv="DomainObject.Predmet.StrankaNazivFormatedOIB_1">INTERCON d.o.o., OIB 80252267076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INTERCON d.o.o.</item>
    </izvorni_sadrzaj>
    <derivirana_varijabla naziv="DomainObject.Predmet.StrankaListFormated_1">
      <item>INTERCON d.o.o.</item>
    </derivirana_varijabla>
  </DomainObject.Predmet.StrankaListFormated>
  <DomainObject.Predmet.StrankaListFormatedOIB>
    <izvorni_sadrzaj>
      <item>INTERCON d.o.o., OIB 80252267076</item>
    </izvorni_sadrzaj>
    <derivirana_varijabla naziv="DomainObject.Predmet.StrankaListFormatedOIB_1">
      <item>INTERCON d.o.o., OIB 80252267076</item>
    </derivirana_varijabla>
  </DomainObject.Predmet.StrankaListFormatedOIB>
  <DomainObject.Predmet.StrankaListFormatedWithAdress>
    <izvorni_sadrzaj>
      <item>INTERCON d.o.o., Oboj 3. Odvojak 3, Zagreb</item>
    </izvorni_sadrzaj>
    <derivirana_varijabla naziv="DomainObject.Predmet.StrankaListFormatedWithAdress_1">
      <item>INTERCON d.o.o., Oboj 3. Odvojak 3, Zagreb</item>
    </derivirana_varijabla>
  </DomainObject.Predmet.StrankaListFormatedWithAdress>
  <DomainObject.Predmet.StrankaListFormatedWithAdressOIB>
    <izvorni_sadrzaj>
      <item>INTERCON d.o.o., OIB 80252267076, Oboj 3. Odvojak 3, Zagreb</item>
    </izvorni_sadrzaj>
    <derivirana_varijabla naziv="DomainObject.Predmet.StrankaListFormatedWithAdressOIB_1">
      <item>INTERCON d.o.o., OIB 80252267076, Oboj 3. Odvojak 3, Zagreb</item>
    </derivirana_varijabla>
  </DomainObject.Predmet.StrankaListFormatedWithAdressOIB>
  <DomainObject.Predmet.StrankaListNazivFormated>
    <izvorni_sadrzaj>
      <item>INTERCON d.o.o.</item>
    </izvorni_sadrzaj>
    <derivirana_varijabla naziv="DomainObject.Predmet.StrankaListNazivFormated_1">
      <item>INTERCON d.o.o.</item>
    </derivirana_varijabla>
  </DomainObject.Predmet.StrankaListNazivFormated>
  <DomainObject.Predmet.StrankaListNazivFormatedOIB>
    <izvorni_sadrzaj>
      <item>INTERCON d.o.o., OIB 80252267076</item>
    </izvorni_sadrzaj>
    <derivirana_varijabla naziv="DomainObject.Predmet.StrankaListNazivFormatedOIB_1">
      <item>INTERCON d.o.o., OIB 80252267076</item>
    </derivirana_varijabla>
  </DomainObject.Predmet.StrankaListNazivFormatedOIB>
  <DomainObject.Predmet.ProtuStrankaListFormated>
    <izvorni_sadrzaj>
      <item>INTERCON d.o.o. zastupanog po punomoćniku MARKO BRZOVIĆ</item>
    </izvorni_sadrzaj>
    <derivirana_varijabla naziv="DomainObject.Predmet.ProtuStrankaListFormated_1">
      <item>INTERCON d.o.o. zastupanog po punomoćniku MARKO BRZOVIĆ</item>
    </derivirana_varijabla>
  </DomainObject.Predmet.ProtuStrankaListFormated>
  <DomainObject.Predmet.ProtuStrankaListFormatedOIB>
    <izvorni_sadrzaj>
      <item>INTERCON d.o.o., OIB 80252267076 zastupanog po punomoćniku MARKO BRZOVIĆ</item>
    </izvorni_sadrzaj>
    <derivirana_varijabla naziv="DomainObject.Predmet.ProtuStrankaListFormatedOIB_1">
      <item>INTERCON d.o.o., OIB 80252267076 zastupanog po punomoćniku MARKO BRZOVIĆ</item>
    </derivirana_varijabla>
  </DomainObject.Predmet.ProtuStrankaListFormatedOIB>
  <DomainObject.Predmet.ProtuStrankaListFormatedWithAdress>
    <izvorni_sadrzaj>
      <item>INTERCON d.o.o., Oboj 3. Odvojak 3, Zagreb zastupanog po punomoćniku MARKO BRZOVIĆ</item>
    </izvorni_sadrzaj>
    <derivirana_varijabla naziv="DomainObject.Predmet.ProtuStrankaListFormatedWithAdress_1">
      <item>INTERCON d.o.o., Oboj 3. Odvojak 3, Zagreb zastupanog po punomoćniku MARKO BRZOVIĆ</item>
    </derivirana_varijabla>
  </DomainObject.Predmet.ProtuStrankaListFormatedWithAdress>
  <DomainObject.Predmet.ProtuStrankaListFormatedWithAdressOIB>
    <izvorni_sadrzaj>
      <item>INTERCON d.o.o., OIB 80252267076, Oboj 3. Odvojak 3, Zagreb zastupanog po punomoćniku MARKO BRZOVIĆ</item>
    </izvorni_sadrzaj>
    <derivirana_varijabla naziv="DomainObject.Predmet.ProtuStrankaListFormatedWithAdressOIB_1">
      <item>INTERCON d.o.o., OIB 80252267076, Oboj 3. Odvojak 3, Zagreb zastupanog po punomoćniku MARKO BRZOVIĆ</item>
    </derivirana_varijabla>
  </DomainObject.Predmet.ProtuStrankaListFormatedWithAdressOIB>
  <DomainObject.Predmet.ProtuStrankaListNazivFormated>
    <izvorni_sadrzaj>
      <item>INTERCON d.o.o.</item>
    </izvorni_sadrzaj>
    <derivirana_varijabla naziv="DomainObject.Predmet.ProtuStrankaListNazivFormated_1">
      <item>INTERCON d.o.o.</item>
    </derivirana_varijabla>
  </DomainObject.Predmet.ProtuStrankaListNazivFormated>
  <DomainObject.Predmet.ProtuStrankaListNazivFormatedOIB>
    <izvorni_sadrzaj>
      <item>INTERCON d.o.o., OIB 80252267076</item>
    </izvorni_sadrzaj>
    <derivirana_varijabla naziv="DomainObject.Predmet.ProtuStrankaListNazivFormatedOIB_1">
      <item>INTERCON d.o.o., OIB 80252267076</item>
    </derivirana_varijabla>
  </DomainObject.Predmet.ProtuStrankaListNazivFormatedOIB>
  <DomainObject.Predmet.OstaliListFormated>
    <izvorni_sadrzaj>
      <item>MARKO BRZOVIĆ punomoćnik sudionika u postupku INTERCON d.o.o.</item>
    </izvorni_sadrzaj>
    <derivirana_varijabla naziv="DomainObject.Predmet.OstaliListFormated_1">
      <item>MARKO BRZOVIĆ punomoćnik sudionika u postupku INTERCON d.o.o.</item>
    </derivirana_varijabla>
  </DomainObject.Predmet.OstaliListFormated>
  <DomainObject.Predmet.OstaliListFormatedOIB>
    <izvorni_sadrzaj>
      <item>MARKO BRZOVIĆ punomoćnik sudionika u postupku INTERCON d.o.o.</item>
    </izvorni_sadrzaj>
    <derivirana_varijabla naziv="DomainObject.Predmet.OstaliListFormatedOIB_1">
      <item>MARKO BRZOVIĆ punomoćnik sudionika u postupku INTERCON d.o.o.</item>
    </derivirana_varijabla>
  </DomainObject.Predmet.OstaliListFormatedOIB>
  <DomainObject.Predmet.OstaliListFormatedWithAdress>
    <izvorni_sadrzaj>
      <item>MARKO BRZOVIĆ, MAKSIMIRSKA C.103, 10000 Zagreb punomoćnik sudionika u postupku INTERCON d.o.o.</item>
    </izvorni_sadrzaj>
    <derivirana_varijabla naziv="DomainObject.Predmet.OstaliListFormatedWithAdress_1">
      <item>MARKO BRZOVIĆ, MAKSIMIRSKA C.103, 10000 Zagreb punomoćnik sudionika u postupku INTERCON d.o.o.</item>
    </derivirana_varijabla>
  </DomainObject.Predmet.OstaliListFormatedWithAdress>
  <DomainObject.Predmet.OstaliListFormatedWithAdressOIB>
    <izvorni_sadrzaj>
      <item>MARKO BRZOVIĆ, MAKSIMIRSKA C.103, 10000 Zagreb punomoćnik sudionika u postupku INTERCON d.o.o.</item>
    </izvorni_sadrzaj>
    <derivirana_varijabla naziv="DomainObject.Predmet.OstaliListFormatedWithAdressOIB_1">
      <item>MARKO BRZOVIĆ, MAKSIMIRSKA C.103, 10000 Zagreb punomoćnik sudionika u postupku INTERCON d.o.o.</item>
    </derivirana_varijabla>
  </DomainObject.Predmet.OstaliListFormatedWithAdressOIB>
  <DomainObject.Predmet.OstaliListNazivFormated>
    <izvorni_sadrzaj>
      <item>MARKO BRZOVIĆ</item>
    </izvorni_sadrzaj>
    <derivirana_varijabla naziv="DomainObject.Predmet.OstaliListNazivFormated_1">
      <item>MARKO BRZOVIĆ</item>
    </derivirana_varijabla>
  </DomainObject.Predmet.OstaliListNazivFormated>
  <DomainObject.Predmet.OstaliListNazivFormatedOIB>
    <izvorni_sadrzaj>
      <item>MARKO BRZOVIĆ</item>
    </izvorni_sadrzaj>
    <derivirana_varijabla naziv="DomainObject.Predmet.OstaliListNazivFormatedOIB_1">
      <item>MARKO BRZOVIĆ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St-650/2015-5</izvorni_sadrzaj>
    <derivirana_varijabla naziv="DomainObject.PoslovniBrojDokumenta_1">St-650/2015-5</derivirana_varijabla>
  </DomainObject.PoslovniBrojDokumenta>
  <DomainObject.Predmet.StrankaIDrugi>
    <izvorni_sadrzaj>INTERCON d.o.o.</izvorni_sadrzaj>
    <derivirana_varijabla naziv="DomainObject.Predmet.StrankaIDrugi_1">INTERCON d.o.o.</derivirana_varijabla>
  </DomainObject.Predmet.StrankaIDrugi>
  <DomainObject.Predmet.ProtustrankaIDrugi>
    <izvorni_sadrzaj>INTERCON d.o.o.</izvorni_sadrzaj>
    <derivirana_varijabla naziv="DomainObject.Predmet.ProtustrankaIDrugi_1">INTERCON d.o.o.</derivirana_varijabla>
  </DomainObject.Predmet.ProtustrankaIDrugi>
  <DomainObject.Predmet.StrankaIDrugiAdressOIB>
    <izvorni_sadrzaj>INTERCON d.o.o., OIB 80252267076, Oboj 3. Odvojak 3, Zagreb</izvorni_sadrzaj>
    <derivirana_varijabla naziv="DomainObject.Predmet.StrankaIDrugiAdressOIB_1">INTERCON d.o.o., OIB 80252267076, Oboj 3. Odvojak 3, Zagreb</derivirana_varijabla>
  </DomainObject.Predmet.StrankaIDrugiAdressOIB>
  <DomainObject.Predmet.ProtustrankaIDrugiAdressOIB>
    <izvorni_sadrzaj>INTERCON d.o.o., OIB 80252267076, Oboj 3. Odvojak 3, Zagreb</izvorni_sadrzaj>
    <derivirana_varijabla naziv="DomainObject.Predmet.ProtustrankaIDrugiAdressOIB_1">INTERCON d.o.o., OIB 80252267076, Oboj 3. Odvojak 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INTERCON d.o.o.</item>
      <item>INTERCON d.o.o.</item>
      <item>MARKO BRZOVIĆ</item>
    </izvorni_sadrzaj>
    <derivirana_varijabla naziv="DomainObject.Predmet.SudioniciListNaziv_1">
      <item>INTERCON d.o.o.</item>
      <item>INTERCON d.o.o.</item>
      <item>MARKO BRZOVIĆ</item>
    </derivirana_varijabla>
  </DomainObject.Predmet.SudioniciListNaziv>
  <DomainObject.Predmet.SudioniciListAdressOIB>
    <izvorni_sadrzaj>
      <item>INTERCON d.o.o., OIB 80252267076, Oboj 3. Odvojak 3,Zagreb</item>
      <item>INTERCON d.o.o., OIB 80252267076, Oboj 3. Odvojak 3,Zagreb</item>
      <item>MARKO BRZOVIĆ, MAKSIMIRSKA C.103,10000 Zagreb</item>
    </izvorni_sadrzaj>
    <derivirana_varijabla naziv="DomainObject.Predmet.SudioniciListAdressOIB_1">
      <item>INTERCON d.o.o., OIB 80252267076, Oboj 3. Odvojak 3,Zagreb</item>
      <item>INTERCON d.o.o., OIB 80252267076, Oboj 3. Odvojak 3,Zagreb</item>
      <item>MARKO BRZOVIĆ, MAKSIMIRSKA C.103,10000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80252267076</item>
      <item>, OIB 80252267076</item>
      <item>, OIB null</item>
    </izvorni_sadrzaj>
    <derivirana_varijabla naziv="DomainObject.Predmet.SudioniciListNazivOIB_1">
      <item>, OIB 80252267076</item>
      <item>, OIB 80252267076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950</properties:Words>
  <properties:Characters>5187</properties:Characters>
  <properties:Lines>124</properties:Lines>
  <properties:Paragraphs>53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2016-01-18T12:25:00Z</dcterms:created>
  <dc:creator>Unknown</dc:creator>
  <cp:lastModifiedBy>Ivana Stampf</cp:lastModifiedBy>
  <cp:lastPrinted>2016-01-18T12:48:00Z</cp:lastPrinted>
  <dcterms:modified xmlns:xsi="http://www.w3.org/2001/XMLSchema-instance" xsi:type="dcterms:W3CDTF">2016-01-18T12:55:00Z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St-650/2015-5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